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82" w:type="dxa"/>
        <w:jc w:val="center"/>
        <w:tblLook w:val="0000" w:firstRow="0" w:lastRow="0" w:firstColumn="0" w:lastColumn="0" w:noHBand="0" w:noVBand="0"/>
      </w:tblPr>
      <w:tblGrid>
        <w:gridCol w:w="4842"/>
        <w:gridCol w:w="5740"/>
      </w:tblGrid>
      <w:tr w:rsidR="00104D63" w:rsidRPr="00E71313" w14:paraId="79619C48" w14:textId="77777777" w:rsidTr="00E71313">
        <w:trPr>
          <w:trHeight w:val="869"/>
          <w:jc w:val="center"/>
        </w:trPr>
        <w:tc>
          <w:tcPr>
            <w:tcW w:w="4842" w:type="dxa"/>
            <w:tcBorders>
              <w:top w:val="nil"/>
              <w:left w:val="nil"/>
              <w:bottom w:val="nil"/>
              <w:right w:val="nil"/>
            </w:tcBorders>
          </w:tcPr>
          <w:p w14:paraId="7B097AD2" w14:textId="0F547ABE" w:rsidR="00112BEB" w:rsidRPr="00E71313" w:rsidRDefault="006259E9" w:rsidP="00E71313">
            <w:pPr>
              <w:widowControl w:val="0"/>
              <w:jc w:val="center"/>
              <w:rPr>
                <w:color w:val="000000" w:themeColor="text1"/>
                <w:sz w:val="26"/>
                <w:szCs w:val="26"/>
              </w:rPr>
            </w:pPr>
            <w:r w:rsidRPr="00E71313">
              <w:rPr>
                <w:color w:val="000000" w:themeColor="text1"/>
                <w:sz w:val="26"/>
                <w:szCs w:val="26"/>
              </w:rPr>
              <w:t>ỦY BAN NHÂN DÂN TỈNH CAO BẰNG</w:t>
            </w:r>
          </w:p>
          <w:p w14:paraId="343AEEBC" w14:textId="69AD3B0A" w:rsidR="00A10C21" w:rsidRPr="00E71313" w:rsidRDefault="00A10C21" w:rsidP="00E71313">
            <w:pPr>
              <w:widowControl w:val="0"/>
              <w:jc w:val="center"/>
              <w:rPr>
                <w:b/>
                <w:bCs/>
                <w:color w:val="000000" w:themeColor="text1"/>
                <w:sz w:val="26"/>
                <w:szCs w:val="26"/>
              </w:rPr>
            </w:pPr>
            <w:r w:rsidRPr="00E71313">
              <w:rPr>
                <w:b/>
                <w:bCs/>
                <w:color w:val="000000" w:themeColor="text1"/>
                <w:sz w:val="26"/>
                <w:szCs w:val="26"/>
              </w:rPr>
              <w:t>SỞ NÔNG NGHIỆP VÀ MÔI</w:t>
            </w:r>
            <w:r w:rsidR="00E71313" w:rsidRPr="00E71313">
              <w:rPr>
                <w:b/>
                <w:bCs/>
                <w:color w:val="000000" w:themeColor="text1"/>
                <w:sz w:val="26"/>
                <w:szCs w:val="26"/>
              </w:rPr>
              <w:t xml:space="preserve"> </w:t>
            </w:r>
            <w:r w:rsidRPr="00E71313">
              <w:rPr>
                <w:b/>
                <w:bCs/>
                <w:color w:val="000000" w:themeColor="text1"/>
                <w:sz w:val="26"/>
                <w:szCs w:val="26"/>
              </w:rPr>
              <w:t>TRƯỜNG</w:t>
            </w:r>
          </w:p>
          <w:p w14:paraId="6BF12EC5" w14:textId="33B60A13" w:rsidR="006259E9" w:rsidRPr="00E71313" w:rsidRDefault="00112BEB" w:rsidP="00104D63">
            <w:pPr>
              <w:widowControl w:val="0"/>
              <w:jc w:val="both"/>
              <w:rPr>
                <w:color w:val="000000" w:themeColor="text1"/>
                <w:sz w:val="26"/>
                <w:szCs w:val="26"/>
              </w:rPr>
            </w:pPr>
            <w:r w:rsidRPr="00E71313">
              <w:rPr>
                <w:b/>
                <w:bCs/>
                <w:noProof/>
                <w:color w:val="000000" w:themeColor="text1"/>
                <w:sz w:val="26"/>
                <w:szCs w:val="26"/>
              </w:rPr>
              <mc:AlternateContent>
                <mc:Choice Requires="wps">
                  <w:drawing>
                    <wp:anchor distT="0" distB="0" distL="114300" distR="114300" simplePos="0" relativeHeight="251657216" behindDoc="0" locked="0" layoutInCell="1" allowOverlap="1" wp14:anchorId="20D5F160" wp14:editId="4A99C6A4">
                      <wp:simplePos x="0" y="0"/>
                      <wp:positionH relativeFrom="column">
                        <wp:posOffset>686435</wp:posOffset>
                      </wp:positionH>
                      <wp:positionV relativeFrom="paragraph">
                        <wp:posOffset>13970</wp:posOffset>
                      </wp:positionV>
                      <wp:extent cx="1358900" cy="0"/>
                      <wp:effectExtent l="6350" t="8890" r="6350"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4E0B2"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5pt,1.1pt" to="161.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WDO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"/>
                  </w:pict>
                </mc:Fallback>
              </mc:AlternateContent>
            </w:r>
            <w:r w:rsidR="00E71313" w:rsidRPr="00E71313">
              <w:rPr>
                <w:color w:val="000000" w:themeColor="text1"/>
                <w:sz w:val="26"/>
                <w:szCs w:val="26"/>
              </w:rPr>
              <w:t xml:space="preserve"> </w:t>
            </w:r>
          </w:p>
          <w:p w14:paraId="5A867D9D" w14:textId="141C6E5B" w:rsidR="00112BEB" w:rsidRPr="00E71313" w:rsidRDefault="006259E9" w:rsidP="00104D63">
            <w:pPr>
              <w:widowControl w:val="0"/>
              <w:jc w:val="center"/>
              <w:rPr>
                <w:color w:val="000000" w:themeColor="text1"/>
                <w:sz w:val="26"/>
                <w:szCs w:val="26"/>
              </w:rPr>
            </w:pPr>
            <w:r w:rsidRPr="00E71313">
              <w:rPr>
                <w:color w:val="000000" w:themeColor="text1"/>
                <w:sz w:val="26"/>
                <w:szCs w:val="26"/>
              </w:rPr>
              <w:t>(DỰ THẢO)</w:t>
            </w:r>
          </w:p>
        </w:tc>
        <w:tc>
          <w:tcPr>
            <w:tcW w:w="5740" w:type="dxa"/>
            <w:tcBorders>
              <w:top w:val="nil"/>
              <w:left w:val="nil"/>
              <w:bottom w:val="nil"/>
              <w:right w:val="nil"/>
            </w:tcBorders>
          </w:tcPr>
          <w:p w14:paraId="748DDC9A" w14:textId="77777777" w:rsidR="00112BEB" w:rsidRPr="00E71313" w:rsidRDefault="00112BEB" w:rsidP="00104D63">
            <w:pPr>
              <w:widowControl w:val="0"/>
              <w:jc w:val="center"/>
              <w:rPr>
                <w:b/>
                <w:bCs/>
                <w:color w:val="000000" w:themeColor="text1"/>
                <w:sz w:val="26"/>
                <w:szCs w:val="26"/>
              </w:rPr>
            </w:pPr>
            <w:r w:rsidRPr="00E71313">
              <w:rPr>
                <w:b/>
                <w:bCs/>
                <w:color w:val="000000" w:themeColor="text1"/>
                <w:sz w:val="26"/>
                <w:szCs w:val="26"/>
              </w:rPr>
              <w:t>CỘNG HOÀ XÃ HỘI CHỦ NGHĨA VIỆT NAM</w:t>
            </w:r>
          </w:p>
          <w:p w14:paraId="015507B8" w14:textId="77777777" w:rsidR="00112BEB" w:rsidRPr="00E71313" w:rsidRDefault="00112BEB" w:rsidP="00104D63">
            <w:pPr>
              <w:widowControl w:val="0"/>
              <w:jc w:val="center"/>
              <w:rPr>
                <w:b/>
                <w:bCs/>
                <w:color w:val="000000" w:themeColor="text1"/>
                <w:sz w:val="26"/>
                <w:szCs w:val="26"/>
              </w:rPr>
            </w:pPr>
            <w:r w:rsidRPr="00E71313">
              <w:rPr>
                <w:b/>
                <w:bCs/>
                <w:color w:val="000000" w:themeColor="text1"/>
                <w:sz w:val="26"/>
                <w:szCs w:val="26"/>
              </w:rPr>
              <w:t>Độc lập - Tự do - Hạnh phúc</w:t>
            </w:r>
          </w:p>
          <w:p w14:paraId="3615D66A" w14:textId="77777777" w:rsidR="00112BEB" w:rsidRPr="00E71313" w:rsidRDefault="00112BEB" w:rsidP="00104D63">
            <w:pPr>
              <w:widowControl w:val="0"/>
              <w:jc w:val="both"/>
              <w:rPr>
                <w:b/>
                <w:bCs/>
                <w:color w:val="000000" w:themeColor="text1"/>
                <w:sz w:val="26"/>
                <w:szCs w:val="26"/>
              </w:rPr>
            </w:pPr>
            <w:r w:rsidRPr="00E71313">
              <w:rPr>
                <w:b/>
                <w:bCs/>
                <w:noProof/>
                <w:color w:val="000000" w:themeColor="text1"/>
                <w:sz w:val="26"/>
                <w:szCs w:val="26"/>
              </w:rPr>
              <mc:AlternateContent>
                <mc:Choice Requires="wps">
                  <w:drawing>
                    <wp:anchor distT="0" distB="0" distL="114300" distR="114300" simplePos="0" relativeHeight="251661312" behindDoc="0" locked="0" layoutInCell="1" allowOverlap="1" wp14:anchorId="08666875" wp14:editId="5BC2130A">
                      <wp:simplePos x="0" y="0"/>
                      <wp:positionH relativeFrom="column">
                        <wp:posOffset>603885</wp:posOffset>
                      </wp:positionH>
                      <wp:positionV relativeFrom="paragraph">
                        <wp:posOffset>27940</wp:posOffset>
                      </wp:positionV>
                      <wp:extent cx="2276475" cy="0"/>
                      <wp:effectExtent l="9525" t="8890" r="9525"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F91B7"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2.2pt" to="226.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"/>
                  </w:pict>
                </mc:Fallback>
              </mc:AlternateContent>
            </w:r>
          </w:p>
          <w:p w14:paraId="7ECF7FAA" w14:textId="5EA5D215" w:rsidR="00112BEB" w:rsidRPr="00E71313" w:rsidRDefault="00112BEB" w:rsidP="00104D63">
            <w:pPr>
              <w:widowControl w:val="0"/>
              <w:jc w:val="center"/>
              <w:rPr>
                <w:b/>
                <w:bCs/>
                <w:color w:val="000000" w:themeColor="text1"/>
                <w:sz w:val="26"/>
                <w:szCs w:val="26"/>
              </w:rPr>
            </w:pPr>
            <w:r w:rsidRPr="00E71313">
              <w:rPr>
                <w:i/>
                <w:color w:val="000000" w:themeColor="text1"/>
                <w:sz w:val="26"/>
                <w:szCs w:val="26"/>
              </w:rPr>
              <w:t xml:space="preserve">Cao Bằng, ngày </w:t>
            </w:r>
            <w:r w:rsidR="006259E9" w:rsidRPr="00E71313">
              <w:rPr>
                <w:i/>
                <w:color w:val="000000" w:themeColor="text1"/>
                <w:sz w:val="26"/>
                <w:szCs w:val="26"/>
              </w:rPr>
              <w:t xml:space="preserve">   </w:t>
            </w:r>
            <w:r w:rsidRPr="00E71313">
              <w:rPr>
                <w:i/>
                <w:color w:val="000000" w:themeColor="text1"/>
                <w:sz w:val="26"/>
                <w:szCs w:val="26"/>
              </w:rPr>
              <w:t>tháng</w:t>
            </w:r>
            <w:r w:rsidR="006259E9" w:rsidRPr="00E71313">
              <w:rPr>
                <w:i/>
                <w:color w:val="000000" w:themeColor="text1"/>
                <w:sz w:val="26"/>
                <w:szCs w:val="26"/>
              </w:rPr>
              <w:t xml:space="preserve">   </w:t>
            </w:r>
            <w:r w:rsidR="005F4B55" w:rsidRPr="00E71313">
              <w:rPr>
                <w:i/>
                <w:color w:val="000000" w:themeColor="text1"/>
                <w:sz w:val="26"/>
                <w:szCs w:val="26"/>
              </w:rPr>
              <w:t xml:space="preserve"> </w:t>
            </w:r>
            <w:r w:rsidRPr="00E71313">
              <w:rPr>
                <w:i/>
                <w:color w:val="000000" w:themeColor="text1"/>
                <w:sz w:val="26"/>
                <w:szCs w:val="26"/>
              </w:rPr>
              <w:t>năm 202</w:t>
            </w:r>
            <w:r w:rsidR="00CC248D" w:rsidRPr="00E71313">
              <w:rPr>
                <w:i/>
                <w:color w:val="000000" w:themeColor="text1"/>
                <w:sz w:val="26"/>
                <w:szCs w:val="26"/>
              </w:rPr>
              <w:t>5</w:t>
            </w:r>
          </w:p>
        </w:tc>
      </w:tr>
    </w:tbl>
    <w:p w14:paraId="30B57C5B" w14:textId="77777777" w:rsidR="00112BEB" w:rsidRPr="007D4E8F" w:rsidRDefault="00112BEB" w:rsidP="00104D63">
      <w:pPr>
        <w:widowControl w:val="0"/>
        <w:jc w:val="center"/>
        <w:rPr>
          <w:b/>
          <w:color w:val="000000" w:themeColor="text1"/>
          <w:sz w:val="28"/>
          <w:szCs w:val="28"/>
        </w:rPr>
      </w:pPr>
    </w:p>
    <w:p w14:paraId="3D706ED3" w14:textId="77777777" w:rsidR="00112BEB" w:rsidRPr="007D4E8F" w:rsidRDefault="00112BEB" w:rsidP="00104D63">
      <w:pPr>
        <w:widowControl w:val="0"/>
        <w:spacing w:before="240"/>
        <w:jc w:val="center"/>
        <w:rPr>
          <w:b/>
          <w:color w:val="000000" w:themeColor="text1"/>
          <w:sz w:val="28"/>
          <w:szCs w:val="28"/>
        </w:rPr>
      </w:pPr>
      <w:r w:rsidRPr="007D4E8F">
        <w:rPr>
          <w:b/>
          <w:color w:val="000000" w:themeColor="text1"/>
          <w:sz w:val="28"/>
          <w:szCs w:val="28"/>
        </w:rPr>
        <w:t>BÁO CÁO THUYẾT MINH</w:t>
      </w:r>
    </w:p>
    <w:p w14:paraId="49EA5C49" w14:textId="707E2A98" w:rsidR="006259E9" w:rsidRPr="007D4E8F" w:rsidRDefault="006259E9" w:rsidP="00104D63">
      <w:pPr>
        <w:spacing w:before="120" w:line="340" w:lineRule="exact"/>
        <w:jc w:val="center"/>
        <w:rPr>
          <w:b/>
          <w:color w:val="000000" w:themeColor="text1"/>
          <w:sz w:val="28"/>
          <w:szCs w:val="28"/>
        </w:rPr>
      </w:pPr>
      <w:r w:rsidRPr="007D4E8F">
        <w:rPr>
          <w:b/>
          <w:color w:val="000000" w:themeColor="text1"/>
          <w:sz w:val="28"/>
          <w:szCs w:val="28"/>
        </w:rPr>
        <w:t>Xây dựng Bảng giá đất lần đầu để công bố và áp dụng từ ngày 01 tháng 01 năm 2026 trên địa bàn tỉnh Cao Bằng</w:t>
      </w:r>
    </w:p>
    <w:p w14:paraId="70CF1AB8" w14:textId="6DFE5D24" w:rsidR="006259E9" w:rsidRPr="007D4E8F" w:rsidRDefault="00F671D4" w:rsidP="00104D63">
      <w:pPr>
        <w:jc w:val="center"/>
        <w:rPr>
          <w:rFonts w:eastAsia="TimesNewRomanPSMT"/>
          <w:i/>
          <w:color w:val="000000" w:themeColor="text1"/>
          <w:sz w:val="28"/>
          <w:szCs w:val="28"/>
          <w:lang w:val="pt-BR"/>
        </w:rPr>
      </w:pPr>
      <w:r w:rsidRPr="007D4E8F">
        <w:rPr>
          <w:rFonts w:eastAsia="TimesNewRomanPSMT"/>
          <w:i/>
          <w:color w:val="000000" w:themeColor="text1"/>
          <w:sz w:val="28"/>
          <w:szCs w:val="28"/>
          <w:lang w:val="pt-BR"/>
        </w:rPr>
        <w:t>(</w:t>
      </w:r>
      <w:r w:rsidR="006259E9" w:rsidRPr="007D4E8F">
        <w:rPr>
          <w:rFonts w:eastAsia="TimesNewRomanPSMT"/>
          <w:i/>
          <w:color w:val="000000" w:themeColor="text1"/>
          <w:sz w:val="28"/>
          <w:szCs w:val="28"/>
          <w:lang w:val="pt-BR"/>
        </w:rPr>
        <w:t xml:space="preserve">Kèm theo Tờ </w:t>
      </w:r>
      <w:r w:rsidR="006259E9" w:rsidRPr="007D4E8F">
        <w:rPr>
          <w:i/>
          <w:color w:val="000000" w:themeColor="text1"/>
          <w:sz w:val="28"/>
          <w:szCs w:val="28"/>
          <w:lang w:val="pt-BR"/>
        </w:rPr>
        <w:t>trình số         /TTr-UBND ngày    /</w:t>
      </w:r>
      <w:r w:rsidR="006259E9" w:rsidRPr="007D4E8F">
        <w:rPr>
          <w:i/>
          <w:color w:val="000000" w:themeColor="text1"/>
          <w:sz w:val="28"/>
          <w:szCs w:val="28"/>
          <w:lang w:val="nl-NL"/>
        </w:rPr>
        <w:t xml:space="preserve">   </w:t>
      </w:r>
      <w:r w:rsidR="006259E9" w:rsidRPr="007D4E8F">
        <w:rPr>
          <w:i/>
          <w:color w:val="000000" w:themeColor="text1"/>
          <w:sz w:val="28"/>
          <w:szCs w:val="28"/>
          <w:lang w:val="pt-BR"/>
        </w:rPr>
        <w:t>/2025</w:t>
      </w:r>
      <w:r w:rsidR="006259E9" w:rsidRPr="007D4E8F">
        <w:rPr>
          <w:rFonts w:eastAsia="TimesNewRomanPSMT"/>
          <w:i/>
          <w:color w:val="000000" w:themeColor="text1"/>
          <w:sz w:val="28"/>
          <w:szCs w:val="28"/>
          <w:lang w:val="pt-BR"/>
        </w:rPr>
        <w:t xml:space="preserve"> của UBND tỉnh Cao Bằng)</w:t>
      </w:r>
    </w:p>
    <w:p w14:paraId="544107BE" w14:textId="77DC1EBE" w:rsidR="006259E9" w:rsidRPr="007D4E8F" w:rsidRDefault="006259E9" w:rsidP="00104D63">
      <w:pPr>
        <w:jc w:val="center"/>
        <w:rPr>
          <w:b/>
          <w:color w:val="000000" w:themeColor="text1"/>
          <w:sz w:val="28"/>
          <w:szCs w:val="28"/>
          <w:lang w:val="vi-VN"/>
        </w:rPr>
      </w:pPr>
      <w:r w:rsidRPr="007D4E8F">
        <w:rPr>
          <w:noProof/>
          <w:color w:val="000000" w:themeColor="text1"/>
          <w:sz w:val="28"/>
          <w:szCs w:val="28"/>
        </w:rPr>
        <mc:AlternateContent>
          <mc:Choice Requires="wps">
            <w:drawing>
              <wp:anchor distT="0" distB="0" distL="114300" distR="114300" simplePos="0" relativeHeight="251662336" behindDoc="0" locked="0" layoutInCell="1" allowOverlap="1" wp14:anchorId="7C4EA9A5" wp14:editId="49A91D76">
                <wp:simplePos x="0" y="0"/>
                <wp:positionH relativeFrom="column">
                  <wp:posOffset>1899285</wp:posOffset>
                </wp:positionH>
                <wp:positionV relativeFrom="paragraph">
                  <wp:posOffset>44450</wp:posOffset>
                </wp:positionV>
                <wp:extent cx="1943100" cy="0"/>
                <wp:effectExtent l="13335" t="6350" r="5715" b="12700"/>
                <wp:wrapNone/>
                <wp:docPr id="181523426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4FFCD"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55pt,3.5pt" to="302.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"/>
            </w:pict>
          </mc:Fallback>
        </mc:AlternateContent>
      </w:r>
    </w:p>
    <w:p w14:paraId="18222BD0" w14:textId="77777777" w:rsidR="006259E9" w:rsidRPr="007D4E8F" w:rsidRDefault="006259E9" w:rsidP="00104D63">
      <w:pPr>
        <w:pStyle w:val="BodyText"/>
        <w:widowControl w:val="0"/>
        <w:spacing w:before="80" w:after="80"/>
        <w:ind w:firstLine="709"/>
        <w:rPr>
          <w:b/>
          <w:bCs/>
          <w:color w:val="000000" w:themeColor="text1"/>
          <w:szCs w:val="28"/>
          <w:lang w:val="nl-NL"/>
        </w:rPr>
      </w:pPr>
    </w:p>
    <w:p w14:paraId="3835C243" w14:textId="3E6B364A" w:rsidR="006259E9" w:rsidRPr="007D4E8F" w:rsidRDefault="006259E9" w:rsidP="004824B9">
      <w:pPr>
        <w:pStyle w:val="BodyText"/>
        <w:widowControl w:val="0"/>
        <w:spacing w:before="80" w:after="80"/>
        <w:ind w:firstLine="709"/>
        <w:rPr>
          <w:color w:val="000000" w:themeColor="text1"/>
          <w:szCs w:val="28"/>
          <w:lang w:val="nl-NL"/>
        </w:rPr>
      </w:pPr>
      <w:r w:rsidRPr="007D4E8F">
        <w:rPr>
          <w:color w:val="000000" w:themeColor="text1"/>
          <w:szCs w:val="28"/>
          <w:lang w:val="nl-NL"/>
        </w:rPr>
        <w:t xml:space="preserve">- 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29/6/2024; </w:t>
      </w:r>
    </w:p>
    <w:p w14:paraId="1E6E3FAC" w14:textId="7B3C3FE7" w:rsidR="006259E9" w:rsidRPr="007D4E8F" w:rsidRDefault="006259E9" w:rsidP="004824B9">
      <w:pPr>
        <w:spacing w:before="80" w:after="80" w:line="264" w:lineRule="auto"/>
        <w:ind w:firstLine="709"/>
        <w:jc w:val="both"/>
        <w:rPr>
          <w:bCs/>
          <w:color w:val="000000" w:themeColor="text1"/>
          <w:sz w:val="28"/>
          <w:szCs w:val="28"/>
        </w:rPr>
      </w:pPr>
      <w:r w:rsidRPr="007D4E8F">
        <w:rPr>
          <w:bCs/>
          <w:color w:val="000000" w:themeColor="text1"/>
          <w:sz w:val="28"/>
          <w:szCs w:val="28"/>
        </w:rPr>
        <w:t>- Căn cứ Nghị quyết số 1657/NQ-UBTVQH15 ngày 16 tháng 6 năm 2025 của Ủy ban thường vụ Quốc hội về việc sắp xếp các đơn vị hành chính cấp xã của tỉnh Cao Bằng năm 2025;</w:t>
      </w:r>
    </w:p>
    <w:p w14:paraId="068D7CCF" w14:textId="75EA3DD4" w:rsidR="006259E9" w:rsidRPr="007D4E8F" w:rsidRDefault="006259E9" w:rsidP="004824B9">
      <w:pPr>
        <w:spacing w:before="80" w:after="80" w:line="264" w:lineRule="auto"/>
        <w:ind w:firstLine="720"/>
        <w:jc w:val="both"/>
        <w:rPr>
          <w:bCs/>
          <w:color w:val="000000" w:themeColor="text1"/>
          <w:sz w:val="28"/>
          <w:szCs w:val="28"/>
        </w:rPr>
      </w:pPr>
      <w:r w:rsidRPr="007D4E8F">
        <w:rPr>
          <w:bCs/>
          <w:color w:val="000000" w:themeColor="text1"/>
          <w:sz w:val="28"/>
          <w:szCs w:val="28"/>
        </w:rPr>
        <w:t>- Căn cứ Nghị định số 71/2024/NĐ-CP ngày 27 tháng 6 năm 2024 của Chính phủ quy định về giá đất;</w:t>
      </w:r>
    </w:p>
    <w:p w14:paraId="7CF9C412" w14:textId="2D7EBFA8" w:rsidR="006259E9" w:rsidRPr="007D4E8F" w:rsidRDefault="006259E9" w:rsidP="004824B9">
      <w:pPr>
        <w:spacing w:before="80" w:after="80" w:line="264" w:lineRule="auto"/>
        <w:ind w:firstLine="720"/>
        <w:jc w:val="both"/>
        <w:rPr>
          <w:bCs/>
          <w:color w:val="000000" w:themeColor="text1"/>
          <w:sz w:val="28"/>
          <w:szCs w:val="28"/>
        </w:rPr>
      </w:pPr>
      <w:r w:rsidRPr="007D4E8F">
        <w:rPr>
          <w:bCs/>
          <w:color w:val="000000" w:themeColor="text1"/>
          <w:sz w:val="28"/>
          <w:szCs w:val="28"/>
        </w:rPr>
        <w:t>- Căn cứ Nghị định số 102/2024/NĐ-CP ngày 30 tháng 7 năm 2024 của Chính phủ quy định chi tiết thi hành một số điều của Luật Đất đai;</w:t>
      </w:r>
    </w:p>
    <w:p w14:paraId="14E3F38F" w14:textId="03AC7376" w:rsidR="006259E9" w:rsidRPr="007D4E8F" w:rsidRDefault="006259E9" w:rsidP="004824B9">
      <w:pPr>
        <w:spacing w:before="80" w:after="80" w:line="264" w:lineRule="auto"/>
        <w:ind w:firstLine="720"/>
        <w:jc w:val="both"/>
        <w:rPr>
          <w:bCs/>
          <w:color w:val="000000" w:themeColor="text1"/>
          <w:sz w:val="28"/>
          <w:szCs w:val="28"/>
        </w:rPr>
      </w:pPr>
      <w:r w:rsidRPr="007D4E8F">
        <w:rPr>
          <w:bCs/>
          <w:color w:val="000000" w:themeColor="text1"/>
          <w:sz w:val="28"/>
          <w:szCs w:val="28"/>
        </w:rPr>
        <w:t>- Căn cứ Nghị định số 150/2025/NĐ-CP ngày 12 tháng 6 năm 2025 của Chính phủ quy định tổ chức các cơ quan chuyên môn thuộc Ủy ban nhân dân tỉnh, thành phố trực thuộc trung ương và Ủy ban nhân dân cấp xã, phường, đặc khu thuộc tỉnh, thành phố trực thuộc trung ương;</w:t>
      </w:r>
    </w:p>
    <w:p w14:paraId="080362BC" w14:textId="2BEC0D86" w:rsidR="006259E9" w:rsidRPr="007D4E8F" w:rsidRDefault="006259E9" w:rsidP="004824B9">
      <w:pPr>
        <w:spacing w:before="80" w:after="80" w:line="264" w:lineRule="auto"/>
        <w:ind w:firstLine="720"/>
        <w:jc w:val="both"/>
        <w:rPr>
          <w:bCs/>
          <w:color w:val="000000" w:themeColor="text1"/>
          <w:sz w:val="28"/>
          <w:szCs w:val="28"/>
        </w:rPr>
      </w:pPr>
      <w:r w:rsidRPr="007D4E8F">
        <w:rPr>
          <w:bCs/>
          <w:color w:val="000000" w:themeColor="text1"/>
          <w:sz w:val="28"/>
          <w:szCs w:val="28"/>
        </w:rPr>
        <w:t>- Căn cứ Nghị định số 151/2025/NĐ-CP ngày 12 tháng 6 năm 2025 của Chính phủ quy định về phân định thẩm quyền của chính quyền địa phương 02 cấp, phân quyền, phân cấp trong lĩnh vực đất đai;</w:t>
      </w:r>
    </w:p>
    <w:p w14:paraId="04EF791A" w14:textId="601A6EFC" w:rsidR="006259E9" w:rsidRPr="007D4E8F" w:rsidRDefault="006259E9" w:rsidP="004824B9">
      <w:pPr>
        <w:spacing w:before="80" w:after="80" w:line="264" w:lineRule="auto"/>
        <w:ind w:firstLine="720"/>
        <w:jc w:val="both"/>
        <w:rPr>
          <w:bCs/>
          <w:color w:val="000000" w:themeColor="text1"/>
          <w:sz w:val="28"/>
          <w:szCs w:val="28"/>
        </w:rPr>
      </w:pPr>
      <w:r w:rsidRPr="007D4E8F">
        <w:rPr>
          <w:bCs/>
          <w:color w:val="000000" w:themeColor="text1"/>
          <w:sz w:val="28"/>
          <w:szCs w:val="28"/>
        </w:rPr>
        <w:t>- Căn cứ Nghị định số 226/2025/NĐ-CP ngày 15 tháng 8 năm 2025 của Chính phủ sửa đổi, bổ sung một số Điều của các Nghị định quy định chi tiết thi hành Luật Đất đai;</w:t>
      </w:r>
    </w:p>
    <w:p w14:paraId="720593C3" w14:textId="3999A2F4" w:rsidR="006259E9" w:rsidRPr="007D4E8F" w:rsidRDefault="006259E9" w:rsidP="004824B9">
      <w:pPr>
        <w:spacing w:before="80" w:after="80" w:line="264" w:lineRule="auto"/>
        <w:ind w:firstLine="720"/>
        <w:jc w:val="both"/>
        <w:rPr>
          <w:bCs/>
          <w:color w:val="000000" w:themeColor="text1"/>
          <w:sz w:val="28"/>
          <w:szCs w:val="28"/>
        </w:rPr>
      </w:pPr>
      <w:r w:rsidRPr="007D4E8F">
        <w:rPr>
          <w:bCs/>
          <w:color w:val="000000" w:themeColor="text1"/>
          <w:sz w:val="28"/>
          <w:szCs w:val="28"/>
        </w:rPr>
        <w:t>- Căn cứ Quyết định số 28/2021/QĐ-UBND ngày 15 tháng 10 năm 2021 của Ủy ban nhân dân tỉnh Cao Bằng ban hành quy định Bảng giá các loại đất giai đoạn 2020-2024 trên địa bàn tỉnh Cao Bằng;</w:t>
      </w:r>
    </w:p>
    <w:p w14:paraId="5B029E51" w14:textId="4C9F80D9" w:rsidR="006259E9" w:rsidRPr="007D4E8F" w:rsidRDefault="006259E9" w:rsidP="004824B9">
      <w:pPr>
        <w:spacing w:before="80" w:after="80" w:line="264" w:lineRule="auto"/>
        <w:ind w:firstLine="720"/>
        <w:jc w:val="both"/>
        <w:rPr>
          <w:bCs/>
          <w:color w:val="000000" w:themeColor="text1"/>
          <w:sz w:val="28"/>
          <w:szCs w:val="28"/>
        </w:rPr>
      </w:pPr>
      <w:r w:rsidRPr="007D4E8F">
        <w:rPr>
          <w:bCs/>
          <w:color w:val="000000" w:themeColor="text1"/>
          <w:sz w:val="28"/>
          <w:szCs w:val="28"/>
        </w:rPr>
        <w:lastRenderedPageBreak/>
        <w:t>- Căn cứ Quyết định số 47/2024/QĐ-UBND ngày 14 tháng 10 năm 2024 của Ủy ban nhân dân tỉnh Cao Bằng ban hành quy định một số chỉ tiêu xác định giá đất và các yếu tố ảnh hưởng đến giá đất trên địa bàn tỉnh Cao Bằng;</w:t>
      </w:r>
    </w:p>
    <w:p w14:paraId="0E807AA5" w14:textId="7B735786" w:rsidR="006259E9" w:rsidRPr="007D4E8F" w:rsidRDefault="006259E9" w:rsidP="004824B9">
      <w:pPr>
        <w:spacing w:before="80" w:after="80" w:line="264" w:lineRule="auto"/>
        <w:ind w:firstLine="720"/>
        <w:jc w:val="both"/>
        <w:rPr>
          <w:bCs/>
          <w:color w:val="000000" w:themeColor="text1"/>
          <w:sz w:val="28"/>
          <w:szCs w:val="28"/>
        </w:rPr>
      </w:pPr>
      <w:r w:rsidRPr="007D4E8F">
        <w:rPr>
          <w:bCs/>
          <w:color w:val="000000" w:themeColor="text1"/>
          <w:sz w:val="28"/>
          <w:szCs w:val="28"/>
        </w:rPr>
        <w:t>- Căn cứ Quyết định số 04/2025/QĐ-UBND ngày 22 tháng 01 năm 2025 của Ủy ban nhân dân tỉnh Cao Bằng sửa đổi, điều chỉnh quy định bảng giá các loại đất giai đoạn 2020-2024 trên địa bàn tỉnh Cao Bằng kèm theo Quyết định số 28/2021/QĐ-UBND ngày 15 tháng 10 năm 2021 của Ủy ban nhân dân tỉnh Cao Bằng ban hành quy định Bảng giá các loại đất giai đoạn 2020-2024 trên địa bàn tỉnh Cao Bằng;</w:t>
      </w:r>
    </w:p>
    <w:p w14:paraId="71EDD106" w14:textId="501C8D07" w:rsidR="006259E9" w:rsidRPr="007D4E8F" w:rsidRDefault="006259E9" w:rsidP="004824B9">
      <w:pPr>
        <w:spacing w:before="80" w:after="80" w:line="264" w:lineRule="auto"/>
        <w:ind w:firstLine="720"/>
        <w:jc w:val="both"/>
        <w:rPr>
          <w:bCs/>
          <w:color w:val="000000" w:themeColor="text1"/>
          <w:sz w:val="28"/>
          <w:szCs w:val="28"/>
        </w:rPr>
      </w:pPr>
      <w:r w:rsidRPr="007D4E8F">
        <w:rPr>
          <w:bCs/>
          <w:color w:val="000000" w:themeColor="text1"/>
          <w:sz w:val="28"/>
          <w:szCs w:val="28"/>
        </w:rPr>
        <w:t>- Căn cứ Quyết định số 1723/QĐ-UBND ngày 13 tháng 10 năm 2025 của Ủy ban nhân dân tỉnh Cao Bằng việc phê duyệt dự án Xây dựng bảng giá đất lần đầu để công bố và áp dụng từ ngày 01 tháng 01 năm 2026 trên địa bàn tỉnh Cao Bằng;</w:t>
      </w:r>
    </w:p>
    <w:p w14:paraId="4913C42F" w14:textId="1B4D66DB" w:rsidR="0036632B" w:rsidRPr="007D4E8F" w:rsidRDefault="00F671D4" w:rsidP="004824B9">
      <w:pPr>
        <w:spacing w:before="80" w:after="80" w:line="264" w:lineRule="auto"/>
        <w:ind w:firstLine="720"/>
        <w:jc w:val="both"/>
        <w:rPr>
          <w:bCs/>
          <w:color w:val="000000" w:themeColor="text1"/>
          <w:spacing w:val="-2"/>
          <w:sz w:val="28"/>
          <w:szCs w:val="28"/>
        </w:rPr>
      </w:pPr>
      <w:r w:rsidRPr="007D4E8F">
        <w:rPr>
          <w:bCs/>
          <w:color w:val="000000" w:themeColor="text1"/>
          <w:spacing w:val="-2"/>
          <w:sz w:val="28"/>
          <w:szCs w:val="28"/>
        </w:rPr>
        <w:t xml:space="preserve">Sở Nông nghiệp và Môi trường báo cáo </w:t>
      </w:r>
      <w:r w:rsidR="006259E9" w:rsidRPr="007D4E8F">
        <w:rPr>
          <w:bCs/>
          <w:color w:val="000000" w:themeColor="text1"/>
          <w:spacing w:val="-2"/>
          <w:sz w:val="28"/>
          <w:szCs w:val="28"/>
        </w:rPr>
        <w:t>báo cáo thuyết minh nội dung</w:t>
      </w:r>
      <w:r w:rsidRPr="007D4E8F">
        <w:rPr>
          <w:bCs/>
          <w:color w:val="000000" w:themeColor="text1"/>
          <w:spacing w:val="-2"/>
          <w:sz w:val="28"/>
          <w:szCs w:val="28"/>
        </w:rPr>
        <w:t xml:space="preserve"> trình</w:t>
      </w:r>
      <w:r w:rsidR="006259E9" w:rsidRPr="007D4E8F">
        <w:rPr>
          <w:bCs/>
          <w:color w:val="000000" w:themeColor="text1"/>
          <w:spacing w:val="-2"/>
          <w:sz w:val="28"/>
          <w:szCs w:val="28"/>
        </w:rPr>
        <w:t xml:space="preserve"> </w:t>
      </w:r>
      <w:r w:rsidRPr="007D4E8F">
        <w:rPr>
          <w:bCs/>
          <w:color w:val="000000" w:themeColor="text1"/>
          <w:spacing w:val="-2"/>
          <w:sz w:val="28"/>
          <w:szCs w:val="28"/>
        </w:rPr>
        <w:t xml:space="preserve">UBND tỉnh </w:t>
      </w:r>
      <w:r w:rsidR="006259E9" w:rsidRPr="007D4E8F">
        <w:rPr>
          <w:bCs/>
          <w:color w:val="000000" w:themeColor="text1"/>
          <w:spacing w:val="-2"/>
          <w:sz w:val="28"/>
          <w:szCs w:val="28"/>
        </w:rPr>
        <w:t>trình HĐND tỉnh thông qua bảng giá đất lần đầu năm 2026 trên địa bàn tỉnh Cao Bằng, với các nội dung sau:</w:t>
      </w:r>
    </w:p>
    <w:p w14:paraId="1F0C5C2D" w14:textId="6F842260" w:rsidR="001F4C94" w:rsidRPr="007D4E8F" w:rsidRDefault="006259E9" w:rsidP="004824B9">
      <w:pPr>
        <w:pStyle w:val="Heading1"/>
        <w:keepNext w:val="0"/>
        <w:widowControl w:val="0"/>
        <w:spacing w:before="80" w:after="80" w:line="264" w:lineRule="auto"/>
        <w:ind w:firstLine="720"/>
        <w:jc w:val="both"/>
        <w:rPr>
          <w:color w:val="000000" w:themeColor="text1"/>
          <w:szCs w:val="28"/>
          <w:lang w:val="pt-BR"/>
        </w:rPr>
      </w:pPr>
      <w:r w:rsidRPr="007D4E8F">
        <w:rPr>
          <w:color w:val="000000" w:themeColor="text1"/>
          <w:szCs w:val="28"/>
          <w:lang w:val="pt-BR"/>
        </w:rPr>
        <w:t>I. CƠ SỞ THỰC TIỄN XÂY DỰNG BẢNG GIÁ ĐẤT</w:t>
      </w:r>
    </w:p>
    <w:p w14:paraId="4E1B1A5F" w14:textId="4ABCB77D" w:rsidR="006259E9" w:rsidRPr="007D4E8F" w:rsidRDefault="006259E9" w:rsidP="004824B9">
      <w:pPr>
        <w:spacing w:before="80" w:after="80" w:line="264" w:lineRule="auto"/>
        <w:ind w:firstLine="720"/>
        <w:jc w:val="both"/>
        <w:rPr>
          <w:bCs/>
          <w:color w:val="000000" w:themeColor="text1"/>
          <w:sz w:val="28"/>
          <w:szCs w:val="28"/>
        </w:rPr>
      </w:pPr>
      <w:r w:rsidRPr="007D4E8F">
        <w:rPr>
          <w:bCs/>
          <w:color w:val="000000" w:themeColor="text1"/>
          <w:sz w:val="28"/>
          <w:szCs w:val="28"/>
        </w:rPr>
        <w:t>Tại khoản 3, Điều 159, Luật Đất đai 2024 quy định: “Ủy ban nhân dân cấp tỉnh xây dựng trình Hội đồng nhân dân cùng cấp quyết định bảng giá đất lần đầu để công bố và áp dụng từ ngày 01 tháng 01 năm 2026. Hằng năm, Ủy ban nhân dân cấp tỉnh có trách nhiệm trình Hội đồng nhân dân cấp tỉnh quyết định điều chỉnh, sửa đổi, bổ sung bảng giá đất để công bố và áp dụng từ ngày 01 tháng 01 của năm tiếp theo”. Cho nên, bảng giá đất theo Quyết định số 28/2021/QĐ-UBND ngày 15/10/2021, Quyết định số 04/2025/QĐ-UBND ngày 22/01/2025 có hiệu lực đến hết ngày 31/12/2025 được coi như giai đoạn chuyển tiếp. Và từ năm 2026 trở đi, tất cả địa phương phải xây dựng bảng giá đất lần đầu theo quy định đầy đủ của Luật Đất đai 2024, làm cơ sở pháp lý giai đoạn ổn định mới.</w:t>
      </w:r>
    </w:p>
    <w:p w14:paraId="00CF928C" w14:textId="77777777" w:rsidR="006259E9" w:rsidRPr="007D4E8F" w:rsidRDefault="006259E9" w:rsidP="004824B9">
      <w:pPr>
        <w:spacing w:before="80" w:after="80" w:line="264" w:lineRule="auto"/>
        <w:ind w:firstLine="720"/>
        <w:jc w:val="both"/>
        <w:rPr>
          <w:bCs/>
          <w:color w:val="000000" w:themeColor="text1"/>
          <w:sz w:val="28"/>
          <w:szCs w:val="28"/>
        </w:rPr>
      </w:pPr>
      <w:r w:rsidRPr="007D4E8F">
        <w:rPr>
          <w:bCs/>
          <w:color w:val="000000" w:themeColor="text1"/>
          <w:sz w:val="28"/>
          <w:szCs w:val="28"/>
        </w:rPr>
        <w:t>Bên cạnh đó, thực hiện Nghị quyết số 1657/NQ-UBTVQH15 ngày 16 tháng 6 năm 2025 của Ủy ban thường vụ Quốc hội về việc sắp xếp các đơn vị hành chính cấp xã của tỉnh Cao Bằng năm 2025.” Ngày 01/7/2025, tỉnh Cao Bằng đã hoàn thành việc sắp xếp đơn vị hành chính cấp xã, thực hiện mô hình chính quyền địa phương 02 cấp. Sau khi sắp xếp, toàn tỉnh có 56 đơn vị hành chính cấp xã, giảm 105 đơn vị so với trước đây, dẫn đến sự thay đổi về ranh giới và tên gọi đơn vị hành chính. Vì vậy, việc xây dựng bảng giá đất năm 2026 là cần thiết nhằm bảo đảm phù hợp với tình hình thực tế của địa phương và sự thay đổi trong tổ chức hành chính cấp xã. Đồng thời, việc này cũng đáp ứng yêu cầu quản lý tài chính về đất đai trên địa bàn tỉnh theo đúng quy định pháp luật.</w:t>
      </w:r>
    </w:p>
    <w:p w14:paraId="1ABDFD39" w14:textId="284BEEB1" w:rsidR="006259E9" w:rsidRPr="007D4E8F" w:rsidRDefault="006259E9" w:rsidP="004824B9">
      <w:pPr>
        <w:spacing w:before="80" w:after="80" w:line="264" w:lineRule="auto"/>
        <w:ind w:firstLine="720"/>
        <w:jc w:val="both"/>
        <w:rPr>
          <w:bCs/>
          <w:color w:val="000000" w:themeColor="text1"/>
          <w:sz w:val="28"/>
          <w:szCs w:val="28"/>
        </w:rPr>
      </w:pPr>
      <w:r w:rsidRPr="007D4E8F">
        <w:rPr>
          <w:bCs/>
          <w:color w:val="000000" w:themeColor="text1"/>
          <w:sz w:val="28"/>
          <w:szCs w:val="28"/>
        </w:rPr>
        <w:lastRenderedPageBreak/>
        <w:t>Căn cứ các quy định hiện hành về giá đất và chỉ đạo của Ủy ban nhân dân tỉnh; Ngày 13/10/2025, UBND tỉnh Cao Bằng đã ban hành Quyết định số 1723/QĐ-UBND về việc phê duyệt dự án Xây dựng bảng giá đất lần đầu để công bố và áp dụng từ ngày 01/01/2026 trên địa bàn tỉnh Cao Bằng. Do đó, việc xây dựng bảng giá đất năm 2026 không chỉ là yêu cầu bắt buộc theo quy định mà còn mang tính cấp thiết nhằm đảm bảo hiệu quả công tác quản lý nhà nước về đất đai trên địa bàn tỉnh trong giai đoạn mới.</w:t>
      </w:r>
    </w:p>
    <w:p w14:paraId="2B26405A" w14:textId="0410B9E5" w:rsidR="00112BEB" w:rsidRPr="007D4E8F" w:rsidRDefault="006259E9" w:rsidP="00104D63">
      <w:pPr>
        <w:pStyle w:val="Heading1"/>
        <w:keepNext w:val="0"/>
        <w:widowControl w:val="0"/>
        <w:spacing w:before="80" w:after="80" w:line="269" w:lineRule="auto"/>
        <w:ind w:firstLine="720"/>
        <w:jc w:val="both"/>
        <w:rPr>
          <w:color w:val="000000" w:themeColor="text1"/>
          <w:szCs w:val="28"/>
          <w:lang w:val="pt-BR"/>
        </w:rPr>
      </w:pPr>
      <w:r w:rsidRPr="007D4E8F">
        <w:rPr>
          <w:color w:val="000000" w:themeColor="text1"/>
          <w:szCs w:val="28"/>
          <w:lang w:val="pt-BR"/>
        </w:rPr>
        <w:t>I</w:t>
      </w:r>
      <w:r w:rsidR="001F4C94" w:rsidRPr="007D4E8F">
        <w:rPr>
          <w:color w:val="000000" w:themeColor="text1"/>
          <w:szCs w:val="28"/>
          <w:lang w:val="pt-BR"/>
        </w:rPr>
        <w:t>I</w:t>
      </w:r>
      <w:r w:rsidRPr="007D4E8F">
        <w:rPr>
          <w:color w:val="000000" w:themeColor="text1"/>
          <w:szCs w:val="28"/>
          <w:lang w:val="pt-BR"/>
        </w:rPr>
        <w:t xml:space="preserve">. </w:t>
      </w:r>
      <w:r w:rsidR="00112BEB" w:rsidRPr="007D4E8F">
        <w:rPr>
          <w:color w:val="000000" w:themeColor="text1"/>
          <w:szCs w:val="28"/>
          <w:lang w:val="pt-BR"/>
        </w:rPr>
        <w:t>ĐÁNH GIÁ VỀ ĐIỀU KIỆN TỰ NHIÊN, KINH TẾ - XÃ HỘI, TÌNH HÌNH QUẢN LÝ VÀ SỬ DỤNG ĐẤT ĐAI ẢNH HƯỞNG ĐẾN GIÁ ĐẤT TRÊN ĐỊA BÀN TỈNH CAO BẰNG</w:t>
      </w:r>
    </w:p>
    <w:p w14:paraId="381B55D5" w14:textId="77777777" w:rsidR="00112BEB" w:rsidRPr="007D4E8F" w:rsidRDefault="00112BEB" w:rsidP="00104D63">
      <w:pPr>
        <w:pStyle w:val="Heading2"/>
        <w:keepNext w:val="0"/>
        <w:widowControl w:val="0"/>
        <w:spacing w:before="80" w:after="80" w:line="269" w:lineRule="auto"/>
        <w:jc w:val="both"/>
        <w:rPr>
          <w:rFonts w:ascii="Times New Roman" w:hAnsi="Times New Roman"/>
          <w:i w:val="0"/>
          <w:iCs w:val="0"/>
          <w:color w:val="000000" w:themeColor="text1"/>
          <w:lang w:val="pt-BR"/>
        </w:rPr>
      </w:pPr>
      <w:r w:rsidRPr="007D4E8F">
        <w:rPr>
          <w:rFonts w:ascii="Times New Roman" w:hAnsi="Times New Roman"/>
          <w:color w:val="000000" w:themeColor="text1"/>
          <w:lang w:val="pt-BR"/>
        </w:rPr>
        <w:tab/>
      </w:r>
      <w:r w:rsidRPr="007D4E8F">
        <w:rPr>
          <w:rFonts w:ascii="Times New Roman" w:hAnsi="Times New Roman"/>
          <w:i w:val="0"/>
          <w:iCs w:val="0"/>
          <w:color w:val="000000" w:themeColor="text1"/>
          <w:lang w:val="pt-BR"/>
        </w:rPr>
        <w:t xml:space="preserve">1. Điều kiện tự nhiên </w:t>
      </w:r>
    </w:p>
    <w:p w14:paraId="0BB8AF36" w14:textId="77777777" w:rsidR="00112BEB" w:rsidRPr="007D4E8F" w:rsidRDefault="00112BEB" w:rsidP="00104D63">
      <w:pPr>
        <w:pStyle w:val="Heading3"/>
        <w:keepNext w:val="0"/>
        <w:widowControl w:val="0"/>
        <w:spacing w:before="80" w:after="80" w:line="269" w:lineRule="auto"/>
        <w:jc w:val="both"/>
        <w:rPr>
          <w:rFonts w:ascii="Times New Roman" w:hAnsi="Times New Roman"/>
          <w:i/>
          <w:iCs/>
          <w:color w:val="000000" w:themeColor="text1"/>
          <w:sz w:val="28"/>
          <w:szCs w:val="28"/>
          <w:lang w:val="pt-BR"/>
        </w:rPr>
      </w:pPr>
      <w:bookmarkStart w:id="0" w:name="_Toc15483779"/>
      <w:bookmarkStart w:id="1" w:name="_Toc15483848"/>
      <w:bookmarkStart w:id="2" w:name="_Toc15484318"/>
      <w:bookmarkStart w:id="3" w:name="_Toc15497869"/>
      <w:bookmarkStart w:id="4" w:name="_Toc15498085"/>
      <w:bookmarkStart w:id="5" w:name="_Toc15498128"/>
      <w:r w:rsidRPr="007D4E8F">
        <w:rPr>
          <w:rFonts w:ascii="Times New Roman" w:hAnsi="Times New Roman"/>
          <w:i/>
          <w:iCs/>
          <w:color w:val="000000" w:themeColor="text1"/>
          <w:sz w:val="28"/>
          <w:szCs w:val="28"/>
          <w:lang w:val="pt-BR"/>
        </w:rPr>
        <w:tab/>
        <w:t>1.1. Vị trí địa lý</w:t>
      </w:r>
      <w:bookmarkEnd w:id="0"/>
      <w:bookmarkEnd w:id="1"/>
      <w:bookmarkEnd w:id="2"/>
      <w:bookmarkEnd w:id="3"/>
      <w:bookmarkEnd w:id="4"/>
      <w:bookmarkEnd w:id="5"/>
    </w:p>
    <w:p w14:paraId="2D51325A" w14:textId="35810DBD" w:rsidR="001F4C94" w:rsidRPr="007D4E8F" w:rsidRDefault="001F4C94" w:rsidP="00104D63">
      <w:pPr>
        <w:widowControl w:val="0"/>
        <w:spacing w:after="120"/>
        <w:ind w:firstLine="720"/>
        <w:jc w:val="both"/>
        <w:rPr>
          <w:color w:val="000000" w:themeColor="text1"/>
          <w:sz w:val="28"/>
          <w:szCs w:val="28"/>
          <w:lang w:val="nb-NO"/>
        </w:rPr>
      </w:pPr>
      <w:r w:rsidRPr="007D4E8F">
        <w:rPr>
          <w:color w:val="000000" w:themeColor="text1"/>
          <w:sz w:val="28"/>
          <w:szCs w:val="28"/>
          <w:lang w:val="nb-NO"/>
        </w:rPr>
        <w:t>Tỉnh Cao Bằng là tỉnh miền núi, biên giới, nằm ở vùng Đông Bắc, diện tích tự nhiên của tỉnh 6.700,3 km</w:t>
      </w:r>
      <w:r w:rsidR="0014482D" w:rsidRPr="007D4E8F">
        <w:rPr>
          <w:color w:val="000000" w:themeColor="text1"/>
          <w:sz w:val="28"/>
          <w:szCs w:val="28"/>
          <w:vertAlign w:val="superscript"/>
          <w:lang w:val="nb-NO"/>
        </w:rPr>
        <w:t>2</w:t>
      </w:r>
      <w:r w:rsidRPr="007D4E8F">
        <w:rPr>
          <w:color w:val="000000" w:themeColor="text1"/>
          <w:sz w:val="28"/>
          <w:szCs w:val="28"/>
          <w:lang w:val="nb-NO"/>
        </w:rPr>
        <w:t>, chiếm 2,02% diện tích tự nhiên của cả nước.</w:t>
      </w:r>
    </w:p>
    <w:p w14:paraId="1F05675C" w14:textId="77777777" w:rsidR="001F4C94" w:rsidRPr="007D4E8F" w:rsidRDefault="001F4C94" w:rsidP="00104D63">
      <w:pPr>
        <w:widowControl w:val="0"/>
        <w:spacing w:before="120" w:after="120" w:line="264" w:lineRule="auto"/>
        <w:ind w:firstLine="720"/>
        <w:jc w:val="both"/>
        <w:rPr>
          <w:color w:val="000000" w:themeColor="text1"/>
          <w:spacing w:val="-6"/>
          <w:sz w:val="28"/>
          <w:szCs w:val="28"/>
          <w:lang w:val="nb-NO"/>
        </w:rPr>
      </w:pPr>
      <w:r w:rsidRPr="007D4E8F">
        <w:rPr>
          <w:color w:val="000000" w:themeColor="text1"/>
          <w:spacing w:val="-6"/>
          <w:sz w:val="28"/>
          <w:szCs w:val="28"/>
          <w:lang w:val="nb-NO"/>
        </w:rPr>
        <w:t xml:space="preserve">+ Phía Bắc và Đông Bắc giáp Khu tự trị dân tộc Choang Quảng Tây của nước Cộng hòa nhân dân Trung Hoa với đường biên giới chung dài trên 333,403 km; </w:t>
      </w:r>
    </w:p>
    <w:p w14:paraId="2D5B04E5" w14:textId="77777777" w:rsidR="001F4C94" w:rsidRPr="007D4E8F" w:rsidRDefault="001F4C94" w:rsidP="00104D63">
      <w:pPr>
        <w:widowControl w:val="0"/>
        <w:spacing w:after="120"/>
        <w:ind w:firstLine="720"/>
        <w:jc w:val="both"/>
        <w:rPr>
          <w:color w:val="000000" w:themeColor="text1"/>
          <w:sz w:val="28"/>
          <w:szCs w:val="28"/>
          <w:lang w:val="nb-NO"/>
        </w:rPr>
      </w:pPr>
      <w:r w:rsidRPr="007D4E8F">
        <w:rPr>
          <w:color w:val="000000" w:themeColor="text1"/>
          <w:sz w:val="28"/>
          <w:szCs w:val="28"/>
          <w:lang w:val="nb-NO"/>
        </w:rPr>
        <w:t>+ Phía Nam giáp tỉnh Thái Nguyên;</w:t>
      </w:r>
    </w:p>
    <w:p w14:paraId="17D7A22E" w14:textId="77777777" w:rsidR="001F4C94" w:rsidRPr="007D4E8F" w:rsidRDefault="001F4C94" w:rsidP="00104D63">
      <w:pPr>
        <w:widowControl w:val="0"/>
        <w:spacing w:after="120"/>
        <w:ind w:firstLine="720"/>
        <w:jc w:val="both"/>
        <w:rPr>
          <w:color w:val="000000" w:themeColor="text1"/>
          <w:sz w:val="28"/>
          <w:szCs w:val="28"/>
          <w:lang w:val="nb-NO"/>
        </w:rPr>
      </w:pPr>
      <w:r w:rsidRPr="007D4E8F">
        <w:rPr>
          <w:color w:val="000000" w:themeColor="text1"/>
          <w:sz w:val="28"/>
          <w:szCs w:val="28"/>
          <w:lang w:val="nb-NO"/>
        </w:rPr>
        <w:t>+ Phía Đông và Đông Nam giáp tỉnh Lạng Sơn;</w:t>
      </w:r>
    </w:p>
    <w:p w14:paraId="46758225" w14:textId="77777777" w:rsidR="001F4C94" w:rsidRPr="007D4E8F" w:rsidRDefault="001F4C94" w:rsidP="00104D63">
      <w:pPr>
        <w:widowControl w:val="0"/>
        <w:spacing w:after="120"/>
        <w:ind w:firstLine="720"/>
        <w:jc w:val="both"/>
        <w:rPr>
          <w:color w:val="000000" w:themeColor="text1"/>
          <w:sz w:val="28"/>
          <w:szCs w:val="28"/>
          <w:lang w:val="nb-NO"/>
        </w:rPr>
      </w:pPr>
      <w:r w:rsidRPr="007D4E8F">
        <w:rPr>
          <w:color w:val="000000" w:themeColor="text1"/>
          <w:sz w:val="28"/>
          <w:szCs w:val="28"/>
          <w:lang w:val="nb-NO"/>
        </w:rPr>
        <w:t>+ Phía Tây giáp tỉnh Tuyên Quang.</w:t>
      </w:r>
    </w:p>
    <w:p w14:paraId="250EB191" w14:textId="77777777" w:rsidR="001F4C94" w:rsidRPr="007D4E8F" w:rsidRDefault="001F4C94" w:rsidP="00104D63">
      <w:pPr>
        <w:widowControl w:val="0"/>
        <w:spacing w:after="120"/>
        <w:ind w:firstLine="720"/>
        <w:jc w:val="both"/>
        <w:rPr>
          <w:color w:val="000000" w:themeColor="text1"/>
          <w:sz w:val="28"/>
          <w:szCs w:val="28"/>
          <w:lang w:val="nb-NO"/>
        </w:rPr>
      </w:pPr>
      <w:r w:rsidRPr="007D4E8F">
        <w:rPr>
          <w:color w:val="000000" w:themeColor="text1"/>
          <w:sz w:val="28"/>
          <w:szCs w:val="28"/>
          <w:lang w:val="nb-NO"/>
        </w:rPr>
        <w:t>Cao Bằng là tỉnh có đường biên giới với Trung Quốc dài nhất của Việt Nam với 333,403 km tiếp giáp tỉnh Quảng Tây (Trung Quốc) ở phía Bắc và Đông Bắc, có các cửa khẩu quốc tế, cửa khẩu chính, cửa khẩu phụ, cùng nhiều lối mở, cặp chợ biên giới tạo thuận lợi cho hoạt động thương mại và du lịch phát triển. Với vị trí nằm ở cửa ngõ giao lưu hàng hóa từ Quảng Tây và các tỉnh Tây, Tây Nam Trung Quốc (Trùng Khánh, Tứ Xuyên, Vân Nam, Quý Châu) ra biển và đến các nước ASEAN. Do đó điều kiện vị trí địa lý của tỉnh Cao Bằng ảnh hưởng lớn đến giá đất.</w:t>
      </w:r>
    </w:p>
    <w:p w14:paraId="1136A2FB" w14:textId="5B655D60" w:rsidR="001F4C94" w:rsidRPr="007D4E8F" w:rsidRDefault="001F4C94" w:rsidP="00104D63">
      <w:pPr>
        <w:pStyle w:val="Heading3"/>
        <w:keepNext w:val="0"/>
        <w:widowControl w:val="0"/>
        <w:spacing w:before="80" w:after="80" w:line="269" w:lineRule="auto"/>
        <w:ind w:firstLine="720"/>
        <w:jc w:val="both"/>
        <w:rPr>
          <w:rFonts w:ascii="Times New Roman" w:hAnsi="Times New Roman"/>
          <w:i/>
          <w:iCs/>
          <w:color w:val="000000" w:themeColor="text1"/>
          <w:sz w:val="28"/>
          <w:szCs w:val="28"/>
          <w:lang w:val="pt-BR"/>
        </w:rPr>
      </w:pPr>
      <w:r w:rsidRPr="007D4E8F">
        <w:rPr>
          <w:rFonts w:ascii="Times New Roman" w:hAnsi="Times New Roman"/>
          <w:i/>
          <w:iCs/>
          <w:color w:val="000000" w:themeColor="text1"/>
          <w:sz w:val="28"/>
          <w:szCs w:val="28"/>
          <w:lang w:val="pt-BR"/>
        </w:rPr>
        <w:t>1.2. Khí hậu, thời tiết</w:t>
      </w:r>
    </w:p>
    <w:p w14:paraId="0A744A4E" w14:textId="4950C9CB" w:rsidR="001F4C94" w:rsidRPr="007D4E8F" w:rsidRDefault="001F4C94" w:rsidP="00104D63">
      <w:pPr>
        <w:widowControl w:val="0"/>
        <w:spacing w:after="120"/>
        <w:ind w:firstLine="720"/>
        <w:jc w:val="both"/>
        <w:rPr>
          <w:color w:val="000000" w:themeColor="text1"/>
          <w:sz w:val="28"/>
          <w:szCs w:val="28"/>
          <w:lang w:val="nb-NO"/>
        </w:rPr>
      </w:pPr>
      <w:r w:rsidRPr="007D4E8F">
        <w:rPr>
          <w:color w:val="000000" w:themeColor="text1"/>
          <w:sz w:val="28"/>
          <w:szCs w:val="28"/>
          <w:lang w:val="nb-NO"/>
        </w:rPr>
        <w:t>Do nằm ở chí tuyến Bắc trong vành đai nhiệt đới Bắc bán cầu, nên khí hậu của tỉnh Cao Bằng là khí hậu nhiệt đới gió mùa với 2 mùa trong năm. Mùa mưa (mùa nóng) từ tháng 5 đến tháng 9, với lượng mưa đạt từ 75 - 85% tổng lượng mưa cả năm, nhiệt độ trung bình tháng đạt từ (20 - 28)</w:t>
      </w:r>
      <w:r w:rsidR="002370BD" w:rsidRPr="007D4E8F">
        <w:rPr>
          <w:color w:val="000000" w:themeColor="text1"/>
          <w:sz w:val="28"/>
          <w:szCs w:val="28"/>
          <w:lang w:val="nb-NO"/>
        </w:rPr>
        <w:t>º</w:t>
      </w:r>
      <w:r w:rsidRPr="007D4E8F">
        <w:rPr>
          <w:color w:val="000000" w:themeColor="text1"/>
          <w:sz w:val="28"/>
          <w:szCs w:val="28"/>
          <w:lang w:val="nb-NO"/>
        </w:rPr>
        <w:t>C. Mùa khô (mùa lạnh) từ tháng 11 đến tháng 3 năm sau, lượng mưa chiếm khoảng (15 - 25)% lượng mưa cả năm, nhiệt độ bình quân tháng đạt (12 - 19)</w:t>
      </w:r>
      <w:r w:rsidR="002370BD" w:rsidRPr="007D4E8F">
        <w:rPr>
          <w:color w:val="000000" w:themeColor="text1"/>
          <w:sz w:val="28"/>
          <w:szCs w:val="28"/>
          <w:lang w:val="nb-NO"/>
        </w:rPr>
        <w:t>º</w:t>
      </w:r>
      <w:r w:rsidRPr="007D4E8F">
        <w:rPr>
          <w:color w:val="000000" w:themeColor="text1"/>
          <w:sz w:val="28"/>
          <w:szCs w:val="28"/>
          <w:lang w:val="nb-NO"/>
        </w:rPr>
        <w:t xml:space="preserve">C. Tổng số giờ nắng trung bình cả năm khoảng 1.300 - 1.400 giờ và phân bố không đều giữa các tháng trong năm. Số giờ nắng trung bình năm đạt từ 3,9 - 4,4 giờ/ngày, thấp nhất vào tháng 1, 2, 3 chỉ đạt 1,8 - 2,3 giờ/ngày, cao nhất vào các tháng 5, 6, 7, 8, 9 đạt 4,6 - 6,0 giờ/ngày mùa hè </w:t>
      </w:r>
      <w:r w:rsidRPr="007D4E8F">
        <w:rPr>
          <w:color w:val="000000" w:themeColor="text1"/>
          <w:sz w:val="28"/>
          <w:szCs w:val="28"/>
          <w:lang w:val="nb-NO"/>
        </w:rPr>
        <w:lastRenderedPageBreak/>
        <w:t>có số giờ nắng nhiều, mùa đông có số giờ nắng ít; Lượng mưa trung bình năm vào khoảng 1.450 - 1.600 mm phân bố không đều giữa các tháng và các khu vực. Mưa tập trung chủ yếu từ tháng 6 - 9, chiếm 70 - 80% lượng mưa cả năm. Mùa khô lượng mưa chỉ chiếm 20 - 30% lượng mưa cả năm, thời kỳ khô hạn nhất là từ tháng 12 đến tháng 3 năm sau. Tốc độ gió: có 2 hướng gió chính là gió mùa Đông Bắc thổi từ tháng 12 đến tháng 4 năm sau, gió mùa Đông Nam thổi từ tháng 5 đến tháng 11, đôi khi xuất hiện gió lốc cục bộ từng khu vực hẹp nên ít ảnh hưởng đến sản xuất, sinh hoạt của nhân dân.</w:t>
      </w:r>
    </w:p>
    <w:p w14:paraId="729CF51D" w14:textId="0373B0B2" w:rsidR="001F4C94" w:rsidRPr="007D4E8F" w:rsidRDefault="001F4C94" w:rsidP="00104D63">
      <w:pPr>
        <w:widowControl w:val="0"/>
        <w:spacing w:after="120"/>
        <w:ind w:firstLine="720"/>
        <w:jc w:val="both"/>
        <w:rPr>
          <w:color w:val="000000" w:themeColor="text1"/>
          <w:sz w:val="28"/>
          <w:szCs w:val="28"/>
          <w:lang w:val="nb-NO"/>
        </w:rPr>
      </w:pPr>
      <w:r w:rsidRPr="007D4E8F">
        <w:rPr>
          <w:color w:val="000000" w:themeColor="text1"/>
          <w:sz w:val="28"/>
          <w:szCs w:val="28"/>
          <w:lang w:val="nb-NO"/>
        </w:rPr>
        <w:t>Đặc điểm khí hậu tỉnh Cao Bằng mang tính chất đặc thù của khí hậu lục địa miền núi cao, do đặc điểm địa hình nên có nét đặc trưng riêng khác so với các tỉnh khác trong vùng Đông Bắc. Địa hình đã tạo nên một số tiểu vùng có khí hậu á nhiệt đới là những lợi thế để hình thành các vùng sản xuất có cây trồng phong phú đa dạng với những cây đặc sản có giá trị kinh tế cao như hạt dẻ, hồng không hạt, đậu tương hàm lượng đạm cao, thuốc lá, chè đắng, trà giảo cổ lam… mà nhiều nơi khác không có điều kiện phát triển. Tuy nhiên trong sản xuất nông, lâm nghiệp cần lựa chọn hệ thống cây trồng, mùa vụ thích hợp để tránh tình trạng úng ngập trong mùa mưa và khô hạn trong mùa khô.</w:t>
      </w:r>
    </w:p>
    <w:p w14:paraId="7D0090CF" w14:textId="3DE6F7F3" w:rsidR="00112BEB" w:rsidRPr="007D4E8F" w:rsidRDefault="00112BEB" w:rsidP="00104D63">
      <w:pPr>
        <w:pStyle w:val="Heading3"/>
        <w:keepNext w:val="0"/>
        <w:widowControl w:val="0"/>
        <w:spacing w:before="80" w:after="80" w:line="269" w:lineRule="auto"/>
        <w:jc w:val="both"/>
        <w:rPr>
          <w:rFonts w:ascii="Times New Roman" w:hAnsi="Times New Roman"/>
          <w:i/>
          <w:iCs/>
          <w:color w:val="000000" w:themeColor="text1"/>
          <w:sz w:val="28"/>
          <w:szCs w:val="28"/>
          <w:lang w:val="vi-VN"/>
        </w:rPr>
      </w:pPr>
      <w:r w:rsidRPr="007D4E8F">
        <w:rPr>
          <w:rFonts w:ascii="Times New Roman" w:hAnsi="Times New Roman"/>
          <w:i/>
          <w:iCs/>
          <w:color w:val="000000" w:themeColor="text1"/>
          <w:sz w:val="28"/>
          <w:szCs w:val="28"/>
          <w:lang w:val="vi-VN"/>
        </w:rPr>
        <w:tab/>
        <w:t>1.</w:t>
      </w:r>
      <w:r w:rsidR="001F4C94" w:rsidRPr="007D4E8F">
        <w:rPr>
          <w:rFonts w:ascii="Times New Roman" w:hAnsi="Times New Roman"/>
          <w:i/>
          <w:iCs/>
          <w:color w:val="000000" w:themeColor="text1"/>
          <w:sz w:val="28"/>
          <w:szCs w:val="28"/>
        </w:rPr>
        <w:t>3</w:t>
      </w:r>
      <w:r w:rsidRPr="007D4E8F">
        <w:rPr>
          <w:rFonts w:ascii="Times New Roman" w:hAnsi="Times New Roman"/>
          <w:i/>
          <w:iCs/>
          <w:color w:val="000000" w:themeColor="text1"/>
          <w:sz w:val="28"/>
          <w:szCs w:val="28"/>
          <w:lang w:val="vi-VN"/>
        </w:rPr>
        <w:t>. Địa hình, địa mạo</w:t>
      </w:r>
    </w:p>
    <w:p w14:paraId="397091D8" w14:textId="77777777" w:rsidR="001F4C94" w:rsidRPr="007D4E8F" w:rsidRDefault="001F4C94" w:rsidP="00104D63">
      <w:pPr>
        <w:widowControl w:val="0"/>
        <w:spacing w:after="120"/>
        <w:ind w:firstLine="720"/>
        <w:jc w:val="both"/>
        <w:rPr>
          <w:color w:val="000000" w:themeColor="text1"/>
          <w:sz w:val="28"/>
          <w:szCs w:val="28"/>
          <w:lang w:val="nb-NO"/>
        </w:rPr>
      </w:pPr>
      <w:bookmarkStart w:id="6" w:name="_Toc409682808"/>
      <w:r w:rsidRPr="007D4E8F">
        <w:rPr>
          <w:color w:val="000000" w:themeColor="text1"/>
          <w:sz w:val="28"/>
          <w:szCs w:val="28"/>
          <w:lang w:val="nb-NO"/>
        </w:rPr>
        <w:t>Tỉnh Cao Bằng có địa hình phức tạp, chủ yếu là cao nguyên đá vôi xen lẫn núi đất. Địa hình bị chia cắt mạnh bởi các dãy núi cao, sông suối ngắn và thung lũng hẹp, độ cao thay đổi từ 160m đến 1.976m. Các cánh cung như Ngân Sơn, Bắc Sơn, Đông Triều bao quanh tỉnh, đóng vai trò phân thủy giữa các lưu vực sông. Địa hình Cao Bằng có thể chia thành 4 vùng rõ rệt:</w:t>
      </w:r>
    </w:p>
    <w:p w14:paraId="2E97EB3A" w14:textId="77777777" w:rsidR="001F4C94" w:rsidRPr="007D4E8F" w:rsidRDefault="001F4C94" w:rsidP="00104D63">
      <w:pPr>
        <w:widowControl w:val="0"/>
        <w:spacing w:after="120"/>
        <w:ind w:firstLine="720"/>
        <w:jc w:val="both"/>
        <w:rPr>
          <w:color w:val="000000" w:themeColor="text1"/>
          <w:sz w:val="28"/>
          <w:szCs w:val="28"/>
          <w:lang w:val="nb-NO"/>
        </w:rPr>
      </w:pPr>
      <w:r w:rsidRPr="007D4E8F">
        <w:rPr>
          <w:color w:val="000000" w:themeColor="text1"/>
          <w:sz w:val="28"/>
          <w:szCs w:val="28"/>
          <w:lang w:val="nb-NO"/>
        </w:rPr>
        <w:t>- Vùng núi đá vôi ở phía Bắc và Đông Bắc, chiếm 32% diện tích tỉnh, có độ cao từ 700m đến 1.000m, đặc trưng là các dãy núi đá vôi và thung lũng hẹp.</w:t>
      </w:r>
    </w:p>
    <w:p w14:paraId="1527EF28" w14:textId="77777777" w:rsidR="001F4C94" w:rsidRPr="007D4E8F" w:rsidRDefault="001F4C94" w:rsidP="00104D63">
      <w:pPr>
        <w:widowControl w:val="0"/>
        <w:spacing w:after="120"/>
        <w:ind w:firstLine="720"/>
        <w:jc w:val="both"/>
        <w:rPr>
          <w:color w:val="000000" w:themeColor="text1"/>
          <w:sz w:val="28"/>
          <w:szCs w:val="28"/>
          <w:lang w:val="nb-NO"/>
        </w:rPr>
      </w:pPr>
      <w:r w:rsidRPr="007D4E8F">
        <w:rPr>
          <w:color w:val="000000" w:themeColor="text1"/>
          <w:sz w:val="28"/>
          <w:szCs w:val="28"/>
          <w:lang w:val="nb-NO"/>
        </w:rPr>
        <w:t>- Vùng núi đất ở phía Tây và Tây Nam, chiếm 40% diện tích, có độ cao từ 700m đến 1.000m, đặc trưng là các núi cao phân cắt mạnh.</w:t>
      </w:r>
    </w:p>
    <w:p w14:paraId="380E9844" w14:textId="77777777" w:rsidR="001F4C94" w:rsidRPr="007D4E8F" w:rsidRDefault="001F4C94" w:rsidP="00104D63">
      <w:pPr>
        <w:widowControl w:val="0"/>
        <w:spacing w:after="120"/>
        <w:ind w:firstLine="720"/>
        <w:jc w:val="both"/>
        <w:rPr>
          <w:color w:val="000000" w:themeColor="text1"/>
          <w:sz w:val="28"/>
          <w:szCs w:val="28"/>
          <w:lang w:val="nb-NO"/>
        </w:rPr>
      </w:pPr>
      <w:r w:rsidRPr="007D4E8F">
        <w:rPr>
          <w:color w:val="000000" w:themeColor="text1"/>
          <w:sz w:val="28"/>
          <w:szCs w:val="28"/>
          <w:lang w:val="nb-NO"/>
        </w:rPr>
        <w:t>- Vùng bồn địa nằm dọc sông Bằng Giang, chiếm 12% diện tích, độ cao từ 170m đến 250m, là khu vực trồng lúa nước lớn nhất tỉnh.</w:t>
      </w:r>
    </w:p>
    <w:p w14:paraId="22F42E2A" w14:textId="77777777" w:rsidR="001F4C94" w:rsidRPr="007D4E8F" w:rsidRDefault="001F4C94" w:rsidP="00104D63">
      <w:pPr>
        <w:widowControl w:val="0"/>
        <w:spacing w:after="120"/>
        <w:ind w:firstLine="720"/>
        <w:jc w:val="both"/>
        <w:rPr>
          <w:color w:val="000000" w:themeColor="text1"/>
          <w:sz w:val="28"/>
          <w:szCs w:val="28"/>
          <w:lang w:val="nb-NO"/>
        </w:rPr>
      </w:pPr>
      <w:r w:rsidRPr="007D4E8F">
        <w:rPr>
          <w:color w:val="000000" w:themeColor="text1"/>
          <w:sz w:val="28"/>
          <w:szCs w:val="28"/>
          <w:lang w:val="nb-NO"/>
        </w:rPr>
        <w:t>- Vùng thấp (thung lũng, bồn trũng) chiếm 16% diện tích, tập trung ở các xã thấp trũng như Kim Đồng, Quảng Uyên.</w:t>
      </w:r>
    </w:p>
    <w:p w14:paraId="2A7EF441" w14:textId="44704080" w:rsidR="003F0B2F" w:rsidRPr="00E71313" w:rsidRDefault="001F4C94" w:rsidP="00E71313">
      <w:pPr>
        <w:widowControl w:val="0"/>
        <w:spacing w:after="120"/>
        <w:ind w:firstLine="720"/>
        <w:jc w:val="both"/>
        <w:rPr>
          <w:color w:val="000000" w:themeColor="text1"/>
          <w:sz w:val="28"/>
          <w:szCs w:val="28"/>
          <w:lang w:val="nb-NO"/>
        </w:rPr>
      </w:pPr>
      <w:r w:rsidRPr="007D4E8F">
        <w:rPr>
          <w:color w:val="000000" w:themeColor="text1"/>
          <w:sz w:val="28"/>
          <w:szCs w:val="28"/>
          <w:lang w:val="nb-NO"/>
        </w:rPr>
        <w:t>- Địa hình đa dạng tạo điều kiện phát triển các mô hình kinh tế nông nghiệp khác nhau. Phần lớn đất đai tỉnh có độ dốc lớn, với 75% diện tích có độ dốc trên 250m, chỉ 6,3% có độ dốc dưới 80m.</w:t>
      </w:r>
      <w:bookmarkStart w:id="7" w:name="_Toc409682809"/>
      <w:bookmarkEnd w:id="6"/>
    </w:p>
    <w:p w14:paraId="117216A7" w14:textId="636D32D5" w:rsidR="00112BEB" w:rsidRPr="007D4E8F" w:rsidRDefault="00112BEB" w:rsidP="003F0B2F">
      <w:pPr>
        <w:pStyle w:val="Heading3"/>
        <w:keepNext w:val="0"/>
        <w:widowControl w:val="0"/>
        <w:spacing w:before="80" w:after="80" w:line="269" w:lineRule="auto"/>
        <w:ind w:firstLine="720"/>
        <w:jc w:val="both"/>
        <w:rPr>
          <w:rFonts w:ascii="Times New Roman" w:hAnsi="Times New Roman"/>
          <w:i/>
          <w:iCs/>
          <w:color w:val="000000" w:themeColor="text1"/>
          <w:sz w:val="28"/>
          <w:szCs w:val="28"/>
          <w:lang w:val="da-DK"/>
        </w:rPr>
      </w:pPr>
      <w:r w:rsidRPr="007D4E8F">
        <w:rPr>
          <w:rFonts w:ascii="Times New Roman" w:hAnsi="Times New Roman"/>
          <w:i/>
          <w:iCs/>
          <w:color w:val="000000" w:themeColor="text1"/>
          <w:sz w:val="28"/>
          <w:szCs w:val="28"/>
          <w:lang w:val="da-DK"/>
        </w:rPr>
        <w:t>1.4. Thủy văn</w:t>
      </w:r>
    </w:p>
    <w:bookmarkEnd w:id="7"/>
    <w:p w14:paraId="15CDCA9C" w14:textId="77777777" w:rsidR="001F4C94" w:rsidRPr="007D4E8F" w:rsidRDefault="001F4C94" w:rsidP="00104D63">
      <w:pPr>
        <w:widowControl w:val="0"/>
        <w:spacing w:after="120"/>
        <w:ind w:firstLine="720"/>
        <w:jc w:val="both"/>
        <w:rPr>
          <w:color w:val="000000" w:themeColor="text1"/>
          <w:sz w:val="28"/>
          <w:szCs w:val="28"/>
          <w:lang w:val="nb-NO"/>
        </w:rPr>
      </w:pPr>
      <w:r w:rsidRPr="007D4E8F">
        <w:rPr>
          <w:color w:val="000000" w:themeColor="text1"/>
          <w:sz w:val="28"/>
          <w:szCs w:val="28"/>
          <w:lang w:val="nb-NO"/>
        </w:rPr>
        <w:t xml:space="preserve">Tỉnh Cao Bằng là vùng thượng nguồn của hai hệ thống sông Hồng và Tả Giang (Trung Quốc), với khoảng 1.200 sông, suối lớn nhỏ, chiều dài từ 2 km trở lên, tổng chiều dài khoảng 3.175 km và mật độ 0,47 km/km². Các hệ thống sông </w:t>
      </w:r>
      <w:r w:rsidRPr="007D4E8F">
        <w:rPr>
          <w:color w:val="000000" w:themeColor="text1"/>
          <w:sz w:val="28"/>
          <w:szCs w:val="28"/>
          <w:lang w:val="nb-NO"/>
        </w:rPr>
        <w:lastRenderedPageBreak/>
        <w:t>chính bao gồm:</w:t>
      </w:r>
    </w:p>
    <w:p w14:paraId="12E27481" w14:textId="77777777" w:rsidR="001F4C94" w:rsidRPr="007D4E8F" w:rsidRDefault="001F4C94" w:rsidP="00104D63">
      <w:pPr>
        <w:widowControl w:val="0"/>
        <w:spacing w:after="120"/>
        <w:ind w:firstLine="720"/>
        <w:jc w:val="both"/>
        <w:rPr>
          <w:color w:val="000000" w:themeColor="text1"/>
          <w:sz w:val="28"/>
          <w:szCs w:val="28"/>
          <w:lang w:val="nb-NO"/>
        </w:rPr>
      </w:pPr>
      <w:r w:rsidRPr="007D4E8F">
        <w:rPr>
          <w:color w:val="000000" w:themeColor="text1"/>
          <w:sz w:val="28"/>
          <w:szCs w:val="28"/>
          <w:lang w:val="nb-NO"/>
        </w:rPr>
        <w:t>- Sông Bằng Giang: Bắt nguồn từ núi Nà Vài, chảy theo hướng Tây Bắc - Đông Nam, nhập vào sông Tây Giang tại Long Châu. Lưu vực nằm giữa cánh cung Ngân Sơn, là đường phân thủy lớn nhất khu vực Đông Bắc.</w:t>
      </w:r>
    </w:p>
    <w:p w14:paraId="149C2453" w14:textId="77777777" w:rsidR="001F4C94" w:rsidRPr="007D4E8F" w:rsidRDefault="001F4C94" w:rsidP="00104D63">
      <w:pPr>
        <w:widowControl w:val="0"/>
        <w:spacing w:after="120"/>
        <w:ind w:firstLine="720"/>
        <w:jc w:val="both"/>
        <w:rPr>
          <w:color w:val="000000" w:themeColor="text1"/>
          <w:sz w:val="28"/>
          <w:szCs w:val="28"/>
          <w:lang w:val="nb-NO"/>
        </w:rPr>
      </w:pPr>
      <w:r w:rsidRPr="007D4E8F">
        <w:rPr>
          <w:color w:val="000000" w:themeColor="text1"/>
          <w:sz w:val="28"/>
          <w:szCs w:val="28"/>
          <w:lang w:val="nb-NO"/>
        </w:rPr>
        <w:t>- Sông Gâm: Nhánh lớn của sông Lô, bắt nguồn từ Trung Quốc, diện tích lưu vực tại Việt Nam là 9.780 km², với trạm đo dòng chảy tại Bảo Lạc.</w:t>
      </w:r>
    </w:p>
    <w:p w14:paraId="452A451D" w14:textId="77777777" w:rsidR="001F4C94" w:rsidRPr="007D4E8F" w:rsidRDefault="001F4C94" w:rsidP="00104D63">
      <w:pPr>
        <w:widowControl w:val="0"/>
        <w:spacing w:after="120"/>
        <w:ind w:firstLine="720"/>
        <w:jc w:val="both"/>
        <w:rPr>
          <w:color w:val="000000" w:themeColor="text1"/>
          <w:sz w:val="28"/>
          <w:szCs w:val="28"/>
          <w:lang w:val="nb-NO"/>
        </w:rPr>
      </w:pPr>
      <w:r w:rsidRPr="007D4E8F">
        <w:rPr>
          <w:color w:val="000000" w:themeColor="text1"/>
          <w:sz w:val="28"/>
          <w:szCs w:val="28"/>
          <w:lang w:val="nb-NO"/>
        </w:rPr>
        <w:t>- Sông Quây Sơn: Bắt nguồn từ Trung Quốc, chảy qua các xã Đình Phong, Chí Viễn, với chiều dài 38 km. Diện tích lưu vực tại Việt Nam là 489 km².</w:t>
      </w:r>
    </w:p>
    <w:p w14:paraId="01AA55E3" w14:textId="77777777" w:rsidR="001F4C94" w:rsidRPr="007D4E8F" w:rsidRDefault="001F4C94" w:rsidP="00104D63">
      <w:pPr>
        <w:widowControl w:val="0"/>
        <w:spacing w:after="120"/>
        <w:ind w:firstLine="720"/>
        <w:jc w:val="both"/>
        <w:rPr>
          <w:color w:val="000000" w:themeColor="text1"/>
          <w:sz w:val="28"/>
          <w:szCs w:val="28"/>
          <w:lang w:val="nb-NO"/>
        </w:rPr>
      </w:pPr>
      <w:r w:rsidRPr="007D4E8F">
        <w:rPr>
          <w:color w:val="000000" w:themeColor="text1"/>
          <w:sz w:val="28"/>
          <w:szCs w:val="28"/>
          <w:lang w:val="nb-NO"/>
        </w:rPr>
        <w:t xml:space="preserve">Mặc dù tỉnh có nguồn nước phong phú, nhưng lưu lượng dòng chảy không đều, tập trung vào mùa lũ (chiếm 60-80%), gây khó khăn trong khai thác nước cho nông nghiệp. Địa hình Cao Bằng với độ dốc lớn (15-30%) và nhiều núi đá vôi ảnh hưởng đến khả năng điều tiết nguồn nước. Ngoài ra, các lưu vực sông suối tỉnh Cao Bằng có nhiều núi đá vôi, nên tương tác dòng chảy với lòng dẫn đã tạo nên nhiều danh lam thắng cảnh đẹp. </w:t>
      </w:r>
    </w:p>
    <w:p w14:paraId="5FC5CC6A" w14:textId="76918826" w:rsidR="00112BEB" w:rsidRPr="007D4E8F" w:rsidRDefault="00112BEB" w:rsidP="00104D63">
      <w:pPr>
        <w:pStyle w:val="Heading2"/>
        <w:keepNext w:val="0"/>
        <w:widowControl w:val="0"/>
        <w:spacing w:before="80" w:after="80" w:line="269" w:lineRule="auto"/>
        <w:ind w:firstLine="709"/>
        <w:jc w:val="both"/>
        <w:rPr>
          <w:rFonts w:ascii="Times New Roman" w:hAnsi="Times New Roman"/>
          <w:i w:val="0"/>
          <w:color w:val="000000" w:themeColor="text1"/>
          <w:lang w:val="da-DK"/>
        </w:rPr>
      </w:pPr>
      <w:r w:rsidRPr="007D4E8F">
        <w:rPr>
          <w:rFonts w:ascii="Times New Roman" w:hAnsi="Times New Roman"/>
          <w:i w:val="0"/>
          <w:color w:val="000000" w:themeColor="text1"/>
          <w:lang w:val="da-DK"/>
        </w:rPr>
        <w:t xml:space="preserve">2. Thực trạng phát triển kinh tế - xã hội </w:t>
      </w:r>
      <w:bookmarkStart w:id="8" w:name="_Toc359319038"/>
      <w:r w:rsidRPr="007D4E8F">
        <w:rPr>
          <w:rFonts w:ascii="Times New Roman" w:hAnsi="Times New Roman"/>
          <w:color w:val="000000" w:themeColor="text1"/>
          <w:lang w:val="da-DK"/>
        </w:rPr>
        <w:t xml:space="preserve"> </w:t>
      </w:r>
    </w:p>
    <w:p w14:paraId="0F578816" w14:textId="0D1A135D" w:rsidR="00A8608B" w:rsidRPr="007D4E8F" w:rsidRDefault="00112BEB" w:rsidP="00104D63">
      <w:pPr>
        <w:pStyle w:val="Heading3"/>
        <w:keepNext w:val="0"/>
        <w:widowControl w:val="0"/>
        <w:spacing w:before="80" w:after="80" w:line="269" w:lineRule="auto"/>
        <w:jc w:val="both"/>
        <w:rPr>
          <w:rFonts w:ascii="Times New Roman" w:hAnsi="Times New Roman"/>
          <w:i/>
          <w:iCs/>
          <w:color w:val="000000" w:themeColor="text1"/>
          <w:sz w:val="28"/>
          <w:szCs w:val="28"/>
          <w:lang w:val="nl-NL"/>
        </w:rPr>
      </w:pPr>
      <w:r w:rsidRPr="007D4E8F">
        <w:rPr>
          <w:rFonts w:ascii="Times New Roman" w:hAnsi="Times New Roman"/>
          <w:i/>
          <w:iCs/>
          <w:color w:val="000000" w:themeColor="text1"/>
          <w:sz w:val="28"/>
          <w:szCs w:val="28"/>
          <w:lang w:val="nl-NL"/>
        </w:rPr>
        <w:tab/>
        <w:t>2.</w:t>
      </w:r>
      <w:r w:rsidR="00F5593E" w:rsidRPr="007D4E8F">
        <w:rPr>
          <w:rFonts w:ascii="Times New Roman" w:hAnsi="Times New Roman"/>
          <w:i/>
          <w:iCs/>
          <w:color w:val="000000" w:themeColor="text1"/>
          <w:sz w:val="28"/>
          <w:szCs w:val="28"/>
          <w:lang w:val="nl-NL"/>
        </w:rPr>
        <w:t>1</w:t>
      </w:r>
      <w:r w:rsidRPr="007D4E8F">
        <w:rPr>
          <w:rFonts w:ascii="Times New Roman" w:hAnsi="Times New Roman"/>
          <w:i/>
          <w:iCs/>
          <w:color w:val="000000" w:themeColor="text1"/>
          <w:sz w:val="28"/>
          <w:szCs w:val="28"/>
          <w:lang w:val="nl-NL"/>
        </w:rPr>
        <w:t>. Thực trạng các ngành kinh tế</w:t>
      </w:r>
    </w:p>
    <w:p w14:paraId="2B4D47E2" w14:textId="61EE559E" w:rsidR="00112BEB" w:rsidRPr="007D4E8F" w:rsidRDefault="00112BEB" w:rsidP="00104D63">
      <w:pPr>
        <w:widowControl w:val="0"/>
        <w:spacing w:before="80" w:after="80" w:line="269" w:lineRule="auto"/>
        <w:ind w:firstLine="709"/>
        <w:jc w:val="both"/>
        <w:rPr>
          <w:color w:val="000000" w:themeColor="text1"/>
          <w:sz w:val="28"/>
          <w:szCs w:val="28"/>
          <w:lang w:val="da-DK"/>
        </w:rPr>
      </w:pPr>
      <w:r w:rsidRPr="007D4E8F">
        <w:rPr>
          <w:color w:val="000000" w:themeColor="text1"/>
          <w:sz w:val="28"/>
          <w:szCs w:val="28"/>
          <w:lang w:val="da-DK"/>
        </w:rPr>
        <w:t xml:space="preserve">- Tăng trưởng bình quân ngành nông nghiệp: </w:t>
      </w:r>
    </w:p>
    <w:p w14:paraId="3DCCFD71" w14:textId="6C697C89" w:rsidR="001F4C94" w:rsidRPr="007D4E8F" w:rsidRDefault="001F4C94" w:rsidP="00104D63">
      <w:pPr>
        <w:spacing w:line="276" w:lineRule="auto"/>
        <w:ind w:firstLine="760"/>
        <w:jc w:val="both"/>
        <w:rPr>
          <w:color w:val="000000" w:themeColor="text1"/>
          <w:spacing w:val="-2"/>
          <w:sz w:val="28"/>
          <w:szCs w:val="28"/>
          <w:lang w:val="da-DK"/>
        </w:rPr>
      </w:pPr>
      <w:r w:rsidRPr="007D4E8F">
        <w:rPr>
          <w:color w:val="000000" w:themeColor="text1"/>
          <w:spacing w:val="-2"/>
          <w:sz w:val="28"/>
          <w:szCs w:val="28"/>
          <w:lang w:val="da-DK"/>
        </w:rPr>
        <w:t>+ Hoạt động sản xuất, gieo trồng 6 tháng đầu năm chịu ảnh hưởng nhiều từ thời tiết khô hạn. Ngoại trừ một số cây trồng có diện tích và sản lượng vượt kế hoạch và tăng so với cùng kỳ như thuốc lá, dong riềng và khoai tây, phần lớn các cây trồng khác như lúa xuân, ngô xuân đều ghi nhận diện tích giảm và không đạt kế hoạch đề ra. Tổng sản lượng lương thực có hạt 6 tháng đầu năm ước đạt 113.660/123.591,07 tấn, bằng 91,9% kế hoạch, giảm 10,81% so với cùng kỳ năm 2024.</w:t>
      </w:r>
    </w:p>
    <w:p w14:paraId="25294118" w14:textId="731BD5F7" w:rsidR="00A8608B" w:rsidRPr="007D4E8F" w:rsidRDefault="001F4C94" w:rsidP="00104D63">
      <w:pPr>
        <w:widowControl w:val="0"/>
        <w:spacing w:before="80" w:after="80" w:line="269" w:lineRule="auto"/>
        <w:ind w:firstLine="709"/>
        <w:jc w:val="both"/>
        <w:rPr>
          <w:color w:val="000000" w:themeColor="text1"/>
          <w:sz w:val="28"/>
          <w:szCs w:val="28"/>
        </w:rPr>
      </w:pPr>
      <w:r w:rsidRPr="007D4E8F">
        <w:rPr>
          <w:color w:val="000000" w:themeColor="text1"/>
          <w:sz w:val="28"/>
          <w:szCs w:val="28"/>
        </w:rPr>
        <w:t xml:space="preserve">+ Chăn nuôi: Tổng đàn trâu 104.787 con, </w:t>
      </w:r>
      <w:bookmarkStart w:id="9" w:name="_Hlk212555274"/>
      <w:r w:rsidR="00A8608B" w:rsidRPr="007D4E8F">
        <w:rPr>
          <w:color w:val="000000" w:themeColor="text1"/>
          <w:sz w:val="28"/>
          <w:szCs w:val="28"/>
        </w:rPr>
        <w:t xml:space="preserve">104.787 </w:t>
      </w:r>
      <w:bookmarkEnd w:id="9"/>
      <w:r w:rsidR="00A8608B" w:rsidRPr="007D4E8F">
        <w:rPr>
          <w:color w:val="000000" w:themeColor="text1"/>
          <w:sz w:val="28"/>
          <w:szCs w:val="28"/>
        </w:rPr>
        <w:t>con (giảm 1,5% so với cùng kỳ), sản lượng ước đạt 960 tấn (tăng 1% so với cùng kỳ); Tổng đàn bò: 101.385 con (giảm 0,5% so với cùng kỳ), sản lượng ước đạt 1.173 tấn (tăng 1,8%); Tổng đàn lợn 349.529 con (tăng 3% so với cùng kỳ), sản lượng ước đạt 15.168 tấn (tăng 2,2%); Tổng đàn gia cầm 3.146 nghìn con (tăng 2% so với cùng kỳ), sản lượng ước đạt 3.278 tấn (tăng 2,8%).</w:t>
      </w:r>
    </w:p>
    <w:p w14:paraId="1B8BBCEE" w14:textId="77777777" w:rsidR="00A8608B" w:rsidRPr="007D4E8F" w:rsidRDefault="00112BEB" w:rsidP="00104D63">
      <w:pPr>
        <w:widowControl w:val="0"/>
        <w:spacing w:before="80" w:after="80" w:line="269" w:lineRule="auto"/>
        <w:ind w:firstLine="709"/>
        <w:jc w:val="both"/>
        <w:rPr>
          <w:color w:val="000000" w:themeColor="text1"/>
          <w:sz w:val="28"/>
          <w:szCs w:val="28"/>
          <w:lang w:val="da-DK"/>
        </w:rPr>
      </w:pPr>
      <w:r w:rsidRPr="007D4E8F">
        <w:rPr>
          <w:color w:val="000000" w:themeColor="text1"/>
          <w:sz w:val="28"/>
          <w:szCs w:val="28"/>
          <w:lang w:val="da-DK"/>
        </w:rPr>
        <w:t xml:space="preserve">+ Thủy sản: </w:t>
      </w:r>
      <w:r w:rsidR="00A8608B" w:rsidRPr="007D4E8F">
        <w:rPr>
          <w:color w:val="000000" w:themeColor="text1"/>
          <w:sz w:val="28"/>
          <w:szCs w:val="28"/>
          <w:lang w:val="da-DK"/>
        </w:rPr>
        <w:t>Nuôi trồng thủy sản trên địa bàn tỉnh được duy trì ổn định, các hộ nuôi trồng tập trung vào chăm sóc, thu hoạch sản phẩm phục vụ nhu cầu thị trường. Tổng sản lượng thủy sản 6 tháng đầu năm 2025 ước đạt 272,1 tấn, tăng 1% so với cùng kỳ năm trước.</w:t>
      </w:r>
    </w:p>
    <w:p w14:paraId="6EE0D99D" w14:textId="77777777" w:rsidR="00A8608B" w:rsidRPr="007D4E8F" w:rsidRDefault="00112BEB" w:rsidP="00104D63">
      <w:pPr>
        <w:widowControl w:val="0"/>
        <w:spacing w:before="80" w:after="80" w:line="269" w:lineRule="auto"/>
        <w:ind w:firstLine="709"/>
        <w:jc w:val="both"/>
        <w:rPr>
          <w:color w:val="000000" w:themeColor="text1"/>
          <w:sz w:val="28"/>
          <w:szCs w:val="28"/>
          <w:lang w:val="da-DK"/>
        </w:rPr>
      </w:pPr>
      <w:r w:rsidRPr="007D4E8F">
        <w:rPr>
          <w:color w:val="000000" w:themeColor="text1"/>
          <w:sz w:val="28"/>
          <w:szCs w:val="28"/>
          <w:lang w:val="da-DK"/>
        </w:rPr>
        <w:t xml:space="preserve">+ Lâm nghiệp: </w:t>
      </w:r>
      <w:r w:rsidR="00A8608B" w:rsidRPr="007D4E8F">
        <w:rPr>
          <w:color w:val="000000" w:themeColor="text1"/>
          <w:sz w:val="28"/>
          <w:szCs w:val="28"/>
          <w:lang w:val="da-DK"/>
        </w:rPr>
        <w:t xml:space="preserve">Hoạt động khai thác rừng đạt kết quả khả quan, với tổng khối lượng gỗ khai thác trong 6 tháng đầu năm đạt 11.412,722 m³, tăng 23,8% so với </w:t>
      </w:r>
      <w:r w:rsidR="00A8608B" w:rsidRPr="007D4E8F">
        <w:rPr>
          <w:color w:val="000000" w:themeColor="text1"/>
          <w:sz w:val="28"/>
          <w:szCs w:val="28"/>
          <w:lang w:val="da-DK"/>
        </w:rPr>
        <w:lastRenderedPageBreak/>
        <w:t>cùng kỳ. Tuy nhiên, tình trạng vi phạm pháp luật về lâm nghiệp có xu hướng gia tăng, với 236 vụ vi phạm được phát hiện (tăng 93,3% so với cùng kỳ); đã xử lý 184 vụ, trong đó có 76 vụ xử phạt hành chính và 109 vụ xử lý hình sự. Diện tích rừng bị giảm ước tính 105,21 ha, cao gấp 8,9 lần so với cùng kỳ năm trước (trong đó, diện tích rừng giảm phần lớn là do cháy rừng với 79,352 ha; còn lại 25,858 ha do phá rừng, lấn chiếm rừng).</w:t>
      </w:r>
    </w:p>
    <w:p w14:paraId="6C71E87F" w14:textId="5CEB463F" w:rsidR="00A8608B" w:rsidRPr="007D4E8F" w:rsidRDefault="00A8608B" w:rsidP="00104D63">
      <w:pPr>
        <w:widowControl w:val="0"/>
        <w:spacing w:before="80" w:after="80" w:line="269" w:lineRule="auto"/>
        <w:ind w:firstLine="709"/>
        <w:jc w:val="both"/>
        <w:rPr>
          <w:color w:val="000000" w:themeColor="text1"/>
          <w:sz w:val="28"/>
          <w:szCs w:val="28"/>
          <w:lang w:val="da-DK"/>
        </w:rPr>
      </w:pPr>
      <w:r w:rsidRPr="007D4E8F">
        <w:rPr>
          <w:color w:val="000000" w:themeColor="text1"/>
          <w:sz w:val="28"/>
          <w:szCs w:val="28"/>
          <w:lang w:val="da-DK"/>
        </w:rPr>
        <w:t>- Sản xuất công nghiệp – thương mại, dịch vụ:</w:t>
      </w:r>
    </w:p>
    <w:p w14:paraId="75519546" w14:textId="3BF465B9" w:rsidR="00A8608B" w:rsidRPr="007D4E8F" w:rsidRDefault="00A8608B" w:rsidP="00104D63">
      <w:pPr>
        <w:spacing w:line="276" w:lineRule="auto"/>
        <w:ind w:firstLine="760"/>
        <w:jc w:val="both"/>
        <w:rPr>
          <w:color w:val="000000" w:themeColor="text1"/>
          <w:sz w:val="28"/>
          <w:szCs w:val="28"/>
          <w:lang w:val="da-DK"/>
        </w:rPr>
      </w:pPr>
      <w:r w:rsidRPr="007D4E8F">
        <w:rPr>
          <w:color w:val="000000" w:themeColor="text1"/>
          <w:sz w:val="28"/>
          <w:szCs w:val="28"/>
          <w:lang w:val="da-DK"/>
        </w:rPr>
        <w:t>+ Trong 6 tháng đầu năm, hoạt động sản xuất công nghiệp trên địa bàn tỉnh cơ bản duy trì ổn định. Một số ngành sản xuất có tín hiệu phục hồi tích cực so với cùng kỳ năm trước. Về giá trị sản xuất, tháng 6/2025, giá trị sản xuất công nghiệp (giá hiện hành) ước đạt 696,69 tỷ đồng, tăng 7,7% so với tháng trước, giảm 5,2% so với cùng kỳ năm trước. Giá trị sản xuất công nghiệp ước đạt 2.929,67 tỷ đồng, giảm 11,2% so với cùng kỳ, đạt 36,7% kế hoạch. Giá trị sản xuất tiểu thủ công nghiệp tại các huyện, thành phố có xu hướng giảm do quy mô nhỏ, năng lực sản xuất hạn chế, thị trường tiêu thụ hẹp. Ước đạt 76,94 tỷ đồng, tăng 5,3% so với tháng trước, giảm 9% so với cùng kỳ năm trước; 6 tháng đầu năm ước đạt 328,26 tỷ đồng, bằng 28,4% kế hoạch, giảm 16,4% so với cùng kỳ năm trước.</w:t>
      </w:r>
    </w:p>
    <w:p w14:paraId="24E18F82" w14:textId="7EC2699A" w:rsidR="00A8608B" w:rsidRPr="007D4E8F" w:rsidRDefault="00A8608B" w:rsidP="00104D63">
      <w:pPr>
        <w:spacing w:line="276" w:lineRule="auto"/>
        <w:ind w:firstLine="760"/>
        <w:jc w:val="both"/>
        <w:rPr>
          <w:color w:val="000000" w:themeColor="text1"/>
          <w:sz w:val="28"/>
          <w:szCs w:val="28"/>
          <w:lang w:val="da-DK"/>
        </w:rPr>
      </w:pPr>
      <w:r w:rsidRPr="007D4E8F">
        <w:rPr>
          <w:color w:val="000000" w:themeColor="text1"/>
          <w:sz w:val="28"/>
          <w:szCs w:val="28"/>
          <w:lang w:val="da-DK"/>
        </w:rPr>
        <w:t>+ Trong kỳ báo cáo, hoạt động thương mại, dịch vụ trên địa bàn tỉnh diễn ra sôi động nhờ các kỳ nghỉ lễ dài ngày và nhiều sự kiện văn hóa, du lịch được tổ chức, góp phần kích cầu tiêu dùng và thúc đẩy sản xuất. Thị trường hàng hóa ổn định, nguồn cung dồi dào, lưu thông thông suốt. Tháng 6/2025, tổng mức bán lẻ hàng hóa và doanh thu dịch vụ ước đạt 1.191,9 tỷ đồng, tăng 20,4% so với cùng kỳ; lũy kế 6 tháng đạt 6.773,4 tỷ đồng, tăng 14,9%, đạt 50,7% kế hoạch năm.</w:t>
      </w:r>
    </w:p>
    <w:p w14:paraId="678F79C1" w14:textId="208F85D4" w:rsidR="00112BEB" w:rsidRPr="007D4E8F" w:rsidRDefault="00112BEB" w:rsidP="00104D63">
      <w:pPr>
        <w:widowControl w:val="0"/>
        <w:spacing w:before="80" w:after="80" w:line="269" w:lineRule="auto"/>
        <w:ind w:firstLine="709"/>
        <w:jc w:val="both"/>
        <w:rPr>
          <w:b/>
          <w:i/>
          <w:iCs/>
          <w:color w:val="000000" w:themeColor="text1"/>
          <w:sz w:val="28"/>
          <w:szCs w:val="28"/>
        </w:rPr>
      </w:pPr>
      <w:r w:rsidRPr="007D4E8F">
        <w:rPr>
          <w:b/>
          <w:i/>
          <w:iCs/>
          <w:color w:val="000000" w:themeColor="text1"/>
          <w:sz w:val="28"/>
          <w:szCs w:val="28"/>
          <w:lang w:val="nl-NL"/>
        </w:rPr>
        <w:tab/>
      </w:r>
      <w:r w:rsidRPr="007D4E8F">
        <w:rPr>
          <w:b/>
          <w:i/>
          <w:iCs/>
          <w:color w:val="000000" w:themeColor="text1"/>
          <w:sz w:val="28"/>
          <w:szCs w:val="28"/>
        </w:rPr>
        <w:t>2.</w:t>
      </w:r>
      <w:r w:rsidR="00F5593E" w:rsidRPr="007D4E8F">
        <w:rPr>
          <w:b/>
          <w:i/>
          <w:iCs/>
          <w:color w:val="000000" w:themeColor="text1"/>
          <w:sz w:val="28"/>
          <w:szCs w:val="28"/>
        </w:rPr>
        <w:t>2</w:t>
      </w:r>
      <w:r w:rsidRPr="007D4E8F">
        <w:rPr>
          <w:b/>
          <w:i/>
          <w:iCs/>
          <w:color w:val="000000" w:themeColor="text1"/>
          <w:sz w:val="28"/>
          <w:szCs w:val="28"/>
        </w:rPr>
        <w:t>. Thực trạng xã hội</w:t>
      </w:r>
    </w:p>
    <w:p w14:paraId="063EC2C0" w14:textId="77777777" w:rsidR="00112BEB" w:rsidRPr="007D4E8F" w:rsidRDefault="00112BEB" w:rsidP="00104D63">
      <w:pPr>
        <w:widowControl w:val="0"/>
        <w:spacing w:before="120"/>
        <w:ind w:firstLine="709"/>
        <w:jc w:val="both"/>
        <w:rPr>
          <w:color w:val="000000" w:themeColor="text1"/>
          <w:sz w:val="28"/>
          <w:szCs w:val="28"/>
          <w:lang w:val="it-IT"/>
        </w:rPr>
      </w:pPr>
      <w:r w:rsidRPr="007D4E8F">
        <w:rPr>
          <w:color w:val="000000" w:themeColor="text1"/>
          <w:sz w:val="28"/>
          <w:szCs w:val="28"/>
          <w:lang w:val="it-IT"/>
        </w:rPr>
        <w:t xml:space="preserve">Các hoạt động văn hóa, giáo dục và đào tạo, y tế, truyền thông, nghiên cứu khoa học, ứng dụng công nghệ, bảo vệ môi trường, quản lý tài nguyên đạt được kết quả quan trọng. </w:t>
      </w:r>
    </w:p>
    <w:p w14:paraId="35441017" w14:textId="6CF7DCB1" w:rsidR="00A8608B" w:rsidRPr="007D4E8F" w:rsidRDefault="00A8608B" w:rsidP="00104D63">
      <w:pPr>
        <w:spacing w:line="276" w:lineRule="auto"/>
        <w:ind w:firstLine="760"/>
        <w:jc w:val="both"/>
        <w:rPr>
          <w:color w:val="000000" w:themeColor="text1"/>
          <w:sz w:val="28"/>
          <w:szCs w:val="28"/>
          <w:lang w:val="it-IT"/>
        </w:rPr>
      </w:pPr>
      <w:r w:rsidRPr="007D4E8F">
        <w:rPr>
          <w:color w:val="000000" w:themeColor="text1"/>
          <w:sz w:val="28"/>
          <w:szCs w:val="28"/>
          <w:lang w:val="it-IT"/>
        </w:rPr>
        <w:t xml:space="preserve">+ UBND tỉnh đã chỉ đạo, ban hành và triển khai các văn bản, kế hoạch trọng tâm về y tế, dân số và phòng, chống tệ nạn xã hội; tiếp tục triển khai các dự án thuộc Chương trình mục tiêu Y tế - Dân số; thực hiện tốt nhiệm vụ quản lý, chăm sóc, điều trị người có rối loạn tâm thần; duy trì thường xuyên công tác giám sát, phát hiện và điều trị các bệnh truyền nhiễm, không lây nhiễm được tại các tuyến. Trước diễn biến dịch sởi phức tạp, tỉnh đã đẩy mạnh triển khai chiến dịch tiêm chủng vắc xin phòng, chống dịch sởi; kết quả: Mũi 1 đạt 94,2% (9.197/9.761 trẻ); Mũi 2 đạt 97,1% (7.739/7.972 trẻ); Mũi 3 đạt 95,4% (5.835/6.114 trẻ). Công tác </w:t>
      </w:r>
      <w:r w:rsidRPr="007D4E8F">
        <w:rPr>
          <w:color w:val="000000" w:themeColor="text1"/>
          <w:sz w:val="28"/>
          <w:szCs w:val="28"/>
          <w:lang w:val="it-IT"/>
        </w:rPr>
        <w:lastRenderedPageBreak/>
        <w:t>khám chữa bệnh, phân tuyến kỹ thuật tiếp tục được duy trì và thực hiện hiệu quả; việc quản lý, sử dụng thuốc đảm bảo đúng quy chế, an toàn, hợp lý.</w:t>
      </w:r>
    </w:p>
    <w:p w14:paraId="77F5C88D" w14:textId="29ADAFB9" w:rsidR="00A8608B" w:rsidRPr="007D4E8F" w:rsidRDefault="00112BEB" w:rsidP="00104D63">
      <w:pPr>
        <w:spacing w:line="276" w:lineRule="auto"/>
        <w:ind w:firstLine="760"/>
        <w:jc w:val="both"/>
        <w:rPr>
          <w:color w:val="000000" w:themeColor="text1"/>
          <w:spacing w:val="-2"/>
          <w:sz w:val="28"/>
          <w:szCs w:val="28"/>
        </w:rPr>
      </w:pPr>
      <w:r w:rsidRPr="007D4E8F">
        <w:rPr>
          <w:color w:val="000000" w:themeColor="text1"/>
          <w:spacing w:val="-2"/>
          <w:sz w:val="28"/>
          <w:szCs w:val="28"/>
        </w:rPr>
        <w:t xml:space="preserve">+ </w:t>
      </w:r>
      <w:r w:rsidR="00A8608B" w:rsidRPr="007D4E8F">
        <w:rPr>
          <w:color w:val="000000" w:themeColor="text1"/>
          <w:spacing w:val="-2"/>
          <w:sz w:val="28"/>
          <w:szCs w:val="28"/>
        </w:rPr>
        <w:t>UBND tỉnh tiếp tục chỉ đạo ngành Giáo dục và Đào tạo triển khai đồng bộ các nhiệm vụ theo Kế hoạch số 382-KH/TU ngày 31/10/2024 của Tỉnh ủy, thực hiện Kết luận số 91-KL/TW của Bộ Chính trị về đổi mới căn bản, toàn diện giáo dục và đào tạo. Hệ thống trường, lớp tiếp tục được sắp xếp, củng cố theo hướng tinh gọn, phù hợp với tình hình thực tế. Công tác quản lý giáo dục có nhiều chuyển biến tích cực, việc tuyển dụng, bồi dưỡng giáo viên được chú trọng; phong trào khuyến học, xã hội hóa giáo dục tiếp tục phát triển. Giáo dục nghề nghiệp được quan tâm, triển khai thực hiện tốt công tác tuyên truyền chính sách và hỗ trợ đào tạo nghề trong kỳ báo cáo, toàn tỉnh tuyển mới đào tạo trình độ sơ cấp được 692/5.510 người, đạt 12,6% theo kế hoạch năm 2025 (giảm 23,2% so với cùng kỳ năm 2024).</w:t>
      </w:r>
    </w:p>
    <w:bookmarkEnd w:id="8"/>
    <w:p w14:paraId="609A9A46" w14:textId="5A24DCD3" w:rsidR="00112BEB" w:rsidRPr="007D4E8F" w:rsidRDefault="00112BEB" w:rsidP="004824B9">
      <w:pPr>
        <w:widowControl w:val="0"/>
        <w:spacing w:before="80" w:after="80" w:line="264" w:lineRule="auto"/>
        <w:ind w:firstLine="709"/>
        <w:jc w:val="both"/>
        <w:rPr>
          <w:b/>
          <w:i/>
          <w:iCs/>
          <w:color w:val="000000" w:themeColor="text1"/>
          <w:sz w:val="28"/>
          <w:szCs w:val="28"/>
          <w:lang w:val="it-IT"/>
        </w:rPr>
      </w:pPr>
      <w:r w:rsidRPr="007D4E8F">
        <w:rPr>
          <w:b/>
          <w:i/>
          <w:iCs/>
          <w:color w:val="000000" w:themeColor="text1"/>
          <w:sz w:val="28"/>
          <w:szCs w:val="28"/>
          <w:lang w:val="it-IT"/>
        </w:rPr>
        <w:t>2.</w:t>
      </w:r>
      <w:r w:rsidR="00F5593E" w:rsidRPr="007D4E8F">
        <w:rPr>
          <w:b/>
          <w:i/>
          <w:iCs/>
          <w:color w:val="000000" w:themeColor="text1"/>
          <w:sz w:val="28"/>
          <w:szCs w:val="28"/>
          <w:lang w:val="it-IT"/>
        </w:rPr>
        <w:t>3</w:t>
      </w:r>
      <w:r w:rsidRPr="007D4E8F">
        <w:rPr>
          <w:b/>
          <w:i/>
          <w:iCs/>
          <w:color w:val="000000" w:themeColor="text1"/>
          <w:sz w:val="28"/>
          <w:szCs w:val="28"/>
          <w:lang w:val="it-IT"/>
        </w:rPr>
        <w:t>. Dân số, lao động, việc làm và thu nhập</w:t>
      </w:r>
    </w:p>
    <w:p w14:paraId="261D672B" w14:textId="024ECAA3" w:rsidR="00112BEB" w:rsidRPr="007D4E8F" w:rsidRDefault="00112BEB" w:rsidP="004824B9">
      <w:pPr>
        <w:spacing w:before="80" w:after="80" w:line="264" w:lineRule="auto"/>
        <w:ind w:firstLine="720"/>
        <w:jc w:val="both"/>
        <w:rPr>
          <w:iCs/>
          <w:color w:val="000000" w:themeColor="text1"/>
          <w:sz w:val="28"/>
          <w:szCs w:val="28"/>
          <w:lang w:val="nl-NL"/>
        </w:rPr>
      </w:pPr>
      <w:r w:rsidRPr="007D4E8F">
        <w:rPr>
          <w:i/>
          <w:color w:val="000000" w:themeColor="text1"/>
          <w:sz w:val="28"/>
          <w:szCs w:val="28"/>
          <w:lang w:val="nl-NL"/>
        </w:rPr>
        <w:t xml:space="preserve">a) Dân số: </w:t>
      </w:r>
      <w:r w:rsidR="00A8608B" w:rsidRPr="007D4E8F">
        <w:rPr>
          <w:iCs/>
          <w:color w:val="000000" w:themeColor="text1"/>
          <w:sz w:val="28"/>
          <w:szCs w:val="28"/>
          <w:lang w:val="nl-NL"/>
        </w:rPr>
        <w:t>Dân số trung bình năm 2024 toàn tỉnh ước tính 558.461 người, tăng 10.604 người, tương đương tăng 1,94% so với năm 2023. Lực lượng lao động từ 15 tuổi trở lên đang làm việc trong năm 2024 ước tính 235.852 người, tăng 7,01% so với năm 2023. Trong đó, lao động trong ngành nông, lâm nghiệp và thủy sản 146.228 người, chiếm 62%; lao động trong ngành công nghiệp và xây dựng 18.868, chiếm 8%; lao động trong các ngành dịch vụ 70.756 người, chiếm 30%.</w:t>
      </w:r>
    </w:p>
    <w:p w14:paraId="4DAD41B4" w14:textId="552AAF6E" w:rsidR="00220265" w:rsidRPr="007D4E8F" w:rsidRDefault="00112BEB" w:rsidP="004824B9">
      <w:pPr>
        <w:spacing w:before="80" w:after="80" w:line="264" w:lineRule="auto"/>
        <w:ind w:firstLine="760"/>
        <w:jc w:val="both"/>
        <w:rPr>
          <w:iCs/>
          <w:color w:val="000000" w:themeColor="text1"/>
          <w:sz w:val="28"/>
          <w:szCs w:val="28"/>
          <w:lang w:val="nl-NL"/>
        </w:rPr>
      </w:pPr>
      <w:r w:rsidRPr="007D4E8F">
        <w:rPr>
          <w:i/>
          <w:color w:val="000000" w:themeColor="text1"/>
          <w:sz w:val="28"/>
          <w:szCs w:val="28"/>
          <w:lang w:val="nl-NL"/>
        </w:rPr>
        <w:t>b) Lao động, việc làm</w:t>
      </w:r>
      <w:r w:rsidR="00220265" w:rsidRPr="007D4E8F">
        <w:rPr>
          <w:i/>
          <w:color w:val="000000" w:themeColor="text1"/>
          <w:sz w:val="28"/>
          <w:szCs w:val="28"/>
          <w:lang w:val="nl-NL"/>
        </w:rPr>
        <w:t xml:space="preserve"> và an sinh xã hội:</w:t>
      </w:r>
      <w:r w:rsidR="00220265" w:rsidRPr="007D4E8F">
        <w:rPr>
          <w:iCs/>
          <w:color w:val="000000" w:themeColor="text1"/>
          <w:sz w:val="28"/>
          <w:szCs w:val="28"/>
          <w:lang w:val="nl-NL"/>
        </w:rPr>
        <w:t xml:space="preserve"> Tỉnh thực hiện tốt công tác quản lý nhà nước về lao động – việc làm, triển khai đầy đủ chính sách tiền lương, thưởng, an toàn lao động, đồng thời tăng cường tư vấn, giới thiệu việc làm cho người lao động. Các chính sách giảm nghèo, bảo trợ xã hội, chăm lo người có công, xóa nhà tạm, chăm sóc trẻ em và phòng chống tệ nạn xã hội được thực hiện kịp thời, đồng bộ và hiệu quả, bảo đảm an sinh xã hội trên toàn tỉnh.</w:t>
      </w:r>
    </w:p>
    <w:p w14:paraId="39CD92DA" w14:textId="2B2579C6" w:rsidR="00112BEB" w:rsidRPr="007D4E8F" w:rsidRDefault="00220265" w:rsidP="004824B9">
      <w:pPr>
        <w:spacing w:before="80" w:after="80" w:line="264" w:lineRule="auto"/>
        <w:ind w:firstLine="720"/>
        <w:jc w:val="both"/>
        <w:outlineLvl w:val="2"/>
        <w:rPr>
          <w:b/>
          <w:bCs/>
          <w:iCs/>
          <w:color w:val="000000" w:themeColor="text1"/>
          <w:sz w:val="28"/>
          <w:szCs w:val="28"/>
        </w:rPr>
      </w:pPr>
      <w:bookmarkStart w:id="10" w:name="_Toc454371790"/>
      <w:bookmarkStart w:id="11" w:name="_Toc456644808"/>
      <w:bookmarkStart w:id="12" w:name="_Toc479666494"/>
      <w:bookmarkStart w:id="13" w:name="_Toc21933585"/>
      <w:r w:rsidRPr="007D4E8F">
        <w:rPr>
          <w:b/>
          <w:iCs/>
          <w:color w:val="000000" w:themeColor="text1"/>
          <w:sz w:val="28"/>
          <w:szCs w:val="28"/>
        </w:rPr>
        <w:t>3.</w:t>
      </w:r>
      <w:r w:rsidR="00112BEB" w:rsidRPr="007D4E8F">
        <w:rPr>
          <w:b/>
          <w:iCs/>
          <w:color w:val="000000" w:themeColor="text1"/>
          <w:sz w:val="28"/>
          <w:szCs w:val="28"/>
          <w:lang w:val="vi-VN"/>
        </w:rPr>
        <w:t xml:space="preserve"> </w:t>
      </w:r>
      <w:bookmarkEnd w:id="10"/>
      <w:bookmarkEnd w:id="11"/>
      <w:bookmarkEnd w:id="12"/>
      <w:bookmarkEnd w:id="13"/>
      <w:r w:rsidRPr="007D4E8F">
        <w:rPr>
          <w:b/>
          <w:bCs/>
          <w:iCs/>
          <w:color w:val="000000" w:themeColor="text1"/>
          <w:sz w:val="28"/>
          <w:szCs w:val="28"/>
        </w:rPr>
        <w:t>Tình hình quản lý và sử dụng đất đai</w:t>
      </w:r>
    </w:p>
    <w:p w14:paraId="6CB1775B" w14:textId="77777777" w:rsidR="00220265" w:rsidRPr="007D4E8F" w:rsidRDefault="00220265" w:rsidP="004824B9">
      <w:pPr>
        <w:spacing w:before="80" w:after="80" w:line="264" w:lineRule="auto"/>
        <w:ind w:firstLine="760"/>
        <w:jc w:val="both"/>
        <w:rPr>
          <w:color w:val="000000" w:themeColor="text1"/>
          <w:spacing w:val="-2"/>
          <w:sz w:val="28"/>
          <w:szCs w:val="28"/>
        </w:rPr>
      </w:pPr>
      <w:r w:rsidRPr="007D4E8F">
        <w:rPr>
          <w:color w:val="000000" w:themeColor="text1"/>
          <w:spacing w:val="-2"/>
          <w:sz w:val="28"/>
          <w:szCs w:val="28"/>
        </w:rPr>
        <w:t>- Khung pháp lý và điều hành giá đất:</w:t>
      </w:r>
    </w:p>
    <w:p w14:paraId="6F3CD74B" w14:textId="77777777" w:rsidR="00220265" w:rsidRPr="007D4E8F" w:rsidRDefault="00220265" w:rsidP="004824B9">
      <w:pPr>
        <w:spacing w:before="80" w:after="80" w:line="264" w:lineRule="auto"/>
        <w:ind w:firstLine="760"/>
        <w:jc w:val="both"/>
        <w:rPr>
          <w:color w:val="000000" w:themeColor="text1"/>
          <w:spacing w:val="-2"/>
          <w:sz w:val="28"/>
          <w:szCs w:val="28"/>
        </w:rPr>
      </w:pPr>
      <w:r w:rsidRPr="007D4E8F">
        <w:rPr>
          <w:color w:val="000000" w:themeColor="text1"/>
          <w:spacing w:val="-2"/>
          <w:sz w:val="28"/>
          <w:szCs w:val="28"/>
        </w:rPr>
        <w:t xml:space="preserve">+ Luật Đất đai 2024 cùng Nghị định 71/2024/NĐ-CP yêu cầu xây dựng, điều chỉnh bảng giá đất sát giá thị trường và quy định rõ phương pháp định giá, quy trình điều chỉnh bảng giá hằng năm. Điều này làm mặt bằng giá tính nghĩa vụ tài chính có xu hướng tiệm cận thị trường hơn, tác động lên kỳ vọng giá ở các khu vực trung tâm và có hạ tầng mới. </w:t>
      </w:r>
    </w:p>
    <w:p w14:paraId="0C1C451F" w14:textId="77777777" w:rsidR="00220265" w:rsidRPr="007D4E8F" w:rsidRDefault="00220265" w:rsidP="004824B9">
      <w:pPr>
        <w:spacing w:before="80" w:after="80" w:line="264" w:lineRule="auto"/>
        <w:ind w:firstLine="760"/>
        <w:jc w:val="both"/>
        <w:rPr>
          <w:color w:val="000000" w:themeColor="text1"/>
          <w:spacing w:val="-2"/>
          <w:sz w:val="28"/>
          <w:szCs w:val="28"/>
        </w:rPr>
      </w:pPr>
      <w:r w:rsidRPr="007D4E8F">
        <w:rPr>
          <w:color w:val="000000" w:themeColor="text1"/>
          <w:spacing w:val="-2"/>
          <w:sz w:val="28"/>
          <w:szCs w:val="28"/>
        </w:rPr>
        <w:t xml:space="preserve">+ Tại Cao Bằng, Bảng giá các loại đất giai đoạn 2020 - 2024 tại Quyết định số 28/2021/QĐ-UBND ngày 15/10/2021 vẫn là căn cứ gốc; Năm 2025 tỉnh đã sửa đổi, cập nhật bằng Quyết định 04/2025/QĐ-UBND ngày 22/01/2025 (sửa đổi, điều chỉnh </w:t>
      </w:r>
      <w:r w:rsidRPr="007D4E8F">
        <w:rPr>
          <w:color w:val="000000" w:themeColor="text1"/>
          <w:spacing w:val="-2"/>
          <w:sz w:val="28"/>
          <w:szCs w:val="28"/>
        </w:rPr>
        <w:lastRenderedPageBreak/>
        <w:t xml:space="preserve">Quy định Bảng giá các loại đất giai đoạn 2020 - 2024) để phù hợp khuôn khổ mới, qua đó kéo mặt bằng giá tính thuế/tiền sử dụng đất biến động tại một số vị trí. </w:t>
      </w:r>
    </w:p>
    <w:p w14:paraId="339466E4" w14:textId="77777777" w:rsidR="00220265" w:rsidRPr="007D4E8F" w:rsidRDefault="00220265" w:rsidP="004824B9">
      <w:pPr>
        <w:spacing w:before="80" w:after="80" w:line="264" w:lineRule="auto"/>
        <w:ind w:firstLine="760"/>
        <w:jc w:val="both"/>
        <w:rPr>
          <w:color w:val="000000" w:themeColor="text1"/>
          <w:spacing w:val="-2"/>
          <w:sz w:val="28"/>
          <w:szCs w:val="28"/>
        </w:rPr>
      </w:pPr>
      <w:r w:rsidRPr="007D4E8F">
        <w:rPr>
          <w:color w:val="000000" w:themeColor="text1"/>
          <w:spacing w:val="-2"/>
          <w:sz w:val="28"/>
          <w:szCs w:val="28"/>
        </w:rPr>
        <w:t xml:space="preserve">+ Sở Nông nghiệp và Môi trường tỉnh Cao Bằng cũng hướng dẫn quy trình điều chỉnh/sửa đổi/bổ sung bảng giá đất theo Nghị định 71/2024/NĐ-CP, cho thấy việc cập nhật sẽ là thường xuyên hơn trước, theo đó Bảng giá đất quy định cũng tiệm cận hơn với biến động thị trường. </w:t>
      </w:r>
    </w:p>
    <w:p w14:paraId="5F3C0E3F" w14:textId="77777777" w:rsidR="00220265" w:rsidRPr="007D4E8F" w:rsidRDefault="00220265" w:rsidP="004824B9">
      <w:pPr>
        <w:spacing w:before="80" w:after="80" w:line="264" w:lineRule="auto"/>
        <w:ind w:firstLine="760"/>
        <w:jc w:val="both"/>
        <w:rPr>
          <w:color w:val="000000" w:themeColor="text1"/>
          <w:spacing w:val="-2"/>
          <w:sz w:val="28"/>
          <w:szCs w:val="28"/>
        </w:rPr>
      </w:pPr>
      <w:r w:rsidRPr="007D4E8F">
        <w:rPr>
          <w:color w:val="000000" w:themeColor="text1"/>
          <w:spacing w:val="-2"/>
          <w:sz w:val="28"/>
          <w:szCs w:val="28"/>
        </w:rPr>
        <w:t xml:space="preserve">+ Giai đoạn từ năm 2025-2026: Việc điều chỉnh bảng giá đất thường niên theo Luật 2024 làm mặt bằng giá Nhà nước thu hẹp chênh lệch với giá thị trường; song giá thị trường vẫn phân hóa mạnh theo vị trí – hạ tầng – pháp lý. </w:t>
      </w:r>
    </w:p>
    <w:p w14:paraId="1DFB636D" w14:textId="77777777" w:rsidR="00220265" w:rsidRPr="007D4E8F" w:rsidRDefault="00220265" w:rsidP="004824B9">
      <w:pPr>
        <w:spacing w:before="80" w:after="80" w:line="264" w:lineRule="auto"/>
        <w:ind w:firstLine="760"/>
        <w:jc w:val="both"/>
        <w:rPr>
          <w:color w:val="000000" w:themeColor="text1"/>
          <w:spacing w:val="-2"/>
          <w:sz w:val="28"/>
          <w:szCs w:val="28"/>
        </w:rPr>
      </w:pPr>
      <w:r w:rsidRPr="007D4E8F">
        <w:rPr>
          <w:color w:val="000000" w:themeColor="text1"/>
          <w:spacing w:val="-2"/>
          <w:sz w:val="28"/>
          <w:szCs w:val="28"/>
        </w:rPr>
        <w:t>- Quy hoạch, quản lý và sử dụng đất:</w:t>
      </w:r>
    </w:p>
    <w:p w14:paraId="50220C96" w14:textId="77777777" w:rsidR="00220265" w:rsidRPr="007D4E8F" w:rsidRDefault="00220265" w:rsidP="004824B9">
      <w:pPr>
        <w:spacing w:before="80" w:after="80" w:line="264" w:lineRule="auto"/>
        <w:ind w:firstLine="760"/>
        <w:jc w:val="both"/>
        <w:rPr>
          <w:color w:val="000000" w:themeColor="text1"/>
          <w:spacing w:val="-2"/>
          <w:sz w:val="28"/>
          <w:szCs w:val="28"/>
        </w:rPr>
      </w:pPr>
      <w:r w:rsidRPr="007D4E8F">
        <w:rPr>
          <w:color w:val="000000" w:themeColor="text1"/>
          <w:spacing w:val="-2"/>
          <w:sz w:val="28"/>
          <w:szCs w:val="28"/>
        </w:rPr>
        <w:t xml:space="preserve">+ Quy hoạch tỉnh Cao Bằng thời kỳ 2021–2030, tầm nhìn 2050 đã được Thủ tướng phê duyệt, là cơ sở chuyển dịch đất cho hạ tầng giao thông, đô thị, du lịch – dịch vụ, công nghiệp biên mậu. Những khu vực nằm trong trục phát triển, cửa ngõ, trung tâm hành chính – thương mại có xu hướng tăng kỳ vọng giá. </w:t>
      </w:r>
    </w:p>
    <w:p w14:paraId="4549B4FA" w14:textId="77777777" w:rsidR="00220265" w:rsidRPr="007D4E8F" w:rsidRDefault="00220265" w:rsidP="004824B9">
      <w:pPr>
        <w:spacing w:before="80" w:after="80" w:line="264" w:lineRule="auto"/>
        <w:ind w:firstLine="760"/>
        <w:jc w:val="both"/>
        <w:rPr>
          <w:color w:val="000000" w:themeColor="text1"/>
          <w:spacing w:val="-2"/>
          <w:sz w:val="28"/>
          <w:szCs w:val="28"/>
        </w:rPr>
      </w:pPr>
      <w:r w:rsidRPr="007D4E8F">
        <w:rPr>
          <w:color w:val="000000" w:themeColor="text1"/>
          <w:spacing w:val="-2"/>
          <w:sz w:val="28"/>
          <w:szCs w:val="28"/>
        </w:rPr>
        <w:t xml:space="preserve">+ Công tác đấu giá quyền sử dụng đất tiếp tục triển khai; riêng kế hoạch 2024 đã đấu giá hơn 57 tỷ đồng, phản ánh nguồn cung sơ cấp từ Nhà nước và mức sẵn sàng chi trả của thị trường địa phương. Khi quỹ đất sạch được đưa ra đều đặn, giá các lô có hạ tầng – pháp lý tốt giữ được mặt bằng cao. </w:t>
      </w:r>
    </w:p>
    <w:p w14:paraId="37B0B689" w14:textId="77777777" w:rsidR="00220265" w:rsidRPr="007D4E8F" w:rsidRDefault="00220265" w:rsidP="004824B9">
      <w:pPr>
        <w:spacing w:before="80" w:after="80" w:line="264" w:lineRule="auto"/>
        <w:ind w:firstLine="760"/>
        <w:jc w:val="both"/>
        <w:rPr>
          <w:color w:val="000000" w:themeColor="text1"/>
          <w:spacing w:val="-2"/>
          <w:sz w:val="28"/>
          <w:szCs w:val="28"/>
        </w:rPr>
      </w:pPr>
      <w:r w:rsidRPr="007D4E8F">
        <w:rPr>
          <w:color w:val="000000" w:themeColor="text1"/>
          <w:spacing w:val="-2"/>
          <w:sz w:val="28"/>
          <w:szCs w:val="28"/>
        </w:rPr>
        <w:t xml:space="preserve"> + Hệ thống đăng ký đất đai cải thiện: Năm 2024, Văn phòng ĐKĐĐ xử lý hàng trăm hồ sơ cấp lần đầu, cấp đổi, biến động… Việc rút ngắn thủ tục, minh bạch hồ sơ giúp giảm chi phí giao dịch, hỗ trợ thanh khoản - yếu tố gián tiếp nâng giá ở phân khúc có pháp lý rõ ràng. </w:t>
      </w:r>
    </w:p>
    <w:p w14:paraId="115765D6" w14:textId="77777777" w:rsidR="00220265" w:rsidRPr="007D4E8F" w:rsidRDefault="00220265" w:rsidP="004824B9">
      <w:pPr>
        <w:spacing w:before="80" w:after="80" w:line="264" w:lineRule="auto"/>
        <w:ind w:firstLine="760"/>
        <w:jc w:val="both"/>
        <w:rPr>
          <w:color w:val="000000" w:themeColor="text1"/>
          <w:spacing w:val="-2"/>
          <w:sz w:val="28"/>
          <w:szCs w:val="28"/>
        </w:rPr>
      </w:pPr>
      <w:r w:rsidRPr="007D4E8F">
        <w:rPr>
          <w:color w:val="000000" w:themeColor="text1"/>
          <w:spacing w:val="-2"/>
          <w:sz w:val="28"/>
          <w:szCs w:val="28"/>
        </w:rPr>
        <w:t>- Yếu tố hành chính – dữ liệu địa chính:</w:t>
      </w:r>
    </w:p>
    <w:p w14:paraId="60EA81D5" w14:textId="77777777" w:rsidR="00220265" w:rsidRPr="007D4E8F" w:rsidRDefault="00220265" w:rsidP="004824B9">
      <w:pPr>
        <w:spacing w:before="80" w:after="80" w:line="264" w:lineRule="auto"/>
        <w:ind w:firstLine="760"/>
        <w:jc w:val="both"/>
        <w:rPr>
          <w:color w:val="000000" w:themeColor="text1"/>
          <w:spacing w:val="-2"/>
          <w:sz w:val="28"/>
          <w:szCs w:val="28"/>
        </w:rPr>
      </w:pPr>
      <w:r w:rsidRPr="007D4E8F">
        <w:rPr>
          <w:color w:val="000000" w:themeColor="text1"/>
          <w:spacing w:val="-2"/>
          <w:sz w:val="28"/>
          <w:szCs w:val="28"/>
        </w:rPr>
        <w:t xml:space="preserve">+ Sắp xếp đơn vị hành chính cấp xã (hiệu lực 01/7/2025) có thể kéo theo điều chỉnh địa giới, tên gọi, cập nhật hồ sơ địa chính. Ngắn hạn có thể phát sinh độ trễ thủ tục tại một số nơi; trung hạn, khi dữ liệu đồng bộ, giảm rủi ro pháp lý và hỗ trợ giá bền vững hơn. </w:t>
      </w:r>
    </w:p>
    <w:p w14:paraId="1F839FF9" w14:textId="77777777" w:rsidR="00220265" w:rsidRPr="007D4E8F" w:rsidRDefault="00220265" w:rsidP="004824B9">
      <w:pPr>
        <w:spacing w:before="80" w:after="80" w:line="264" w:lineRule="auto"/>
        <w:ind w:firstLine="760"/>
        <w:jc w:val="both"/>
        <w:rPr>
          <w:color w:val="000000" w:themeColor="text1"/>
          <w:spacing w:val="-2"/>
          <w:sz w:val="28"/>
          <w:szCs w:val="28"/>
        </w:rPr>
      </w:pPr>
      <w:r w:rsidRPr="007D4E8F">
        <w:rPr>
          <w:color w:val="000000" w:themeColor="text1"/>
          <w:spacing w:val="-2"/>
          <w:sz w:val="28"/>
          <w:szCs w:val="28"/>
        </w:rPr>
        <w:t>+ Việc sắp xếp lại đơn vị hành chính, điều chỉnh địa giới hành chính, mở rộng đô thị, đầu tư các công trình hạ tầng giao thông trọng điểm trên địa bàn tỉnh đã và đang có tác động mạnh đến biến động giá đất, đặc biệt tại các khu vực ven đô, khu vực phát triển mới.</w:t>
      </w:r>
    </w:p>
    <w:p w14:paraId="2B5F522D" w14:textId="0F8DB749" w:rsidR="00112BEB" w:rsidRPr="007D4E8F" w:rsidRDefault="00BD4EE1" w:rsidP="004824B9">
      <w:pPr>
        <w:pStyle w:val="Heading1"/>
        <w:widowControl w:val="0"/>
        <w:spacing w:before="80" w:after="80" w:line="264" w:lineRule="auto"/>
        <w:ind w:firstLine="720"/>
        <w:jc w:val="both"/>
        <w:rPr>
          <w:color w:val="000000" w:themeColor="text1"/>
          <w:spacing w:val="-12"/>
          <w:szCs w:val="28"/>
          <w:lang w:val="nl-NL"/>
        </w:rPr>
      </w:pPr>
      <w:r w:rsidRPr="007D4E8F">
        <w:rPr>
          <w:color w:val="000000" w:themeColor="text1"/>
          <w:spacing w:val="-12"/>
          <w:szCs w:val="28"/>
          <w:lang w:val="nl-NL"/>
        </w:rPr>
        <w:t xml:space="preserve">III. </w:t>
      </w:r>
      <w:r w:rsidR="00F671D4" w:rsidRPr="007D4E8F">
        <w:rPr>
          <w:color w:val="000000" w:themeColor="text1"/>
          <w:spacing w:val="-12"/>
          <w:szCs w:val="28"/>
          <w:lang w:val="nl-NL"/>
        </w:rPr>
        <w:t xml:space="preserve">NGUYÊN TẮC, </w:t>
      </w:r>
      <w:r w:rsidR="00C97E6D" w:rsidRPr="007D4E8F">
        <w:rPr>
          <w:color w:val="000000" w:themeColor="text1"/>
          <w:spacing w:val="-12"/>
          <w:szCs w:val="28"/>
          <w:lang w:val="nl-NL"/>
        </w:rPr>
        <w:t>NỘI DUNG</w:t>
      </w:r>
      <w:r w:rsidR="00F671D4" w:rsidRPr="007D4E8F">
        <w:rPr>
          <w:color w:val="000000" w:themeColor="text1"/>
          <w:spacing w:val="-12"/>
          <w:szCs w:val="28"/>
          <w:lang w:val="nl-NL"/>
        </w:rPr>
        <w:t xml:space="preserve"> THỰC HIỆN XÂY DỰNG BẢNG GIÁ ĐẤT</w:t>
      </w:r>
    </w:p>
    <w:p w14:paraId="699C7B1F" w14:textId="6668C3E6" w:rsidR="00F671D4" w:rsidRPr="007D4E8F" w:rsidRDefault="00F671D4" w:rsidP="004824B9">
      <w:pPr>
        <w:spacing w:before="80" w:after="80" w:line="264" w:lineRule="auto"/>
        <w:ind w:firstLine="720"/>
        <w:jc w:val="both"/>
        <w:outlineLvl w:val="2"/>
        <w:rPr>
          <w:b/>
          <w:iCs/>
          <w:color w:val="000000" w:themeColor="text1"/>
          <w:sz w:val="28"/>
          <w:szCs w:val="28"/>
        </w:rPr>
      </w:pPr>
      <w:r w:rsidRPr="007D4E8F">
        <w:rPr>
          <w:b/>
          <w:iCs/>
          <w:color w:val="000000" w:themeColor="text1"/>
          <w:sz w:val="28"/>
          <w:szCs w:val="28"/>
        </w:rPr>
        <w:t>1. Nguyên tắc xác định giá đất</w:t>
      </w:r>
    </w:p>
    <w:p w14:paraId="039D86AA" w14:textId="77777777" w:rsidR="00F671D4" w:rsidRPr="007D4E8F" w:rsidRDefault="00F671D4" w:rsidP="004824B9">
      <w:pPr>
        <w:pStyle w:val="NormalWeb"/>
        <w:spacing w:before="80" w:beforeAutospacing="0" w:after="80" w:afterAutospacing="0" w:line="264" w:lineRule="auto"/>
        <w:ind w:firstLine="720"/>
        <w:jc w:val="both"/>
        <w:rPr>
          <w:color w:val="000000" w:themeColor="text1"/>
          <w:sz w:val="28"/>
          <w:szCs w:val="28"/>
          <w:lang w:val="vi-VN"/>
        </w:rPr>
      </w:pPr>
      <w:r w:rsidRPr="007D4E8F">
        <w:rPr>
          <w:color w:val="000000" w:themeColor="text1"/>
          <w:sz w:val="28"/>
          <w:szCs w:val="28"/>
          <w:lang w:val="vi-VN"/>
        </w:rPr>
        <w:t xml:space="preserve">Thực hiện theo quy định tại Điều 158 của Luật Đất đai năm 2024; Nghị định số 71/2024/NĐ-CP ngày 26 </w:t>
      </w:r>
      <w:r w:rsidRPr="007D4E8F">
        <w:rPr>
          <w:color w:val="000000" w:themeColor="text1"/>
          <w:sz w:val="28"/>
          <w:szCs w:val="28"/>
        </w:rPr>
        <w:t>tháng</w:t>
      </w:r>
      <w:r w:rsidRPr="007D4E8F">
        <w:rPr>
          <w:color w:val="000000" w:themeColor="text1"/>
          <w:sz w:val="28"/>
          <w:szCs w:val="28"/>
          <w:lang w:val="vi-VN"/>
        </w:rPr>
        <w:t xml:space="preserve"> 7 năm 2024 của Chính phủ quy định về giá đất; </w:t>
      </w:r>
    </w:p>
    <w:p w14:paraId="4D43DBAF" w14:textId="77777777" w:rsidR="00F671D4" w:rsidRPr="007D4E8F" w:rsidRDefault="00F671D4" w:rsidP="004824B9">
      <w:pPr>
        <w:pStyle w:val="NormalWeb"/>
        <w:spacing w:before="80" w:beforeAutospacing="0" w:after="80" w:afterAutospacing="0" w:line="264" w:lineRule="auto"/>
        <w:ind w:firstLine="720"/>
        <w:jc w:val="both"/>
        <w:rPr>
          <w:bCs/>
          <w:iCs/>
          <w:color w:val="000000" w:themeColor="text1"/>
          <w:sz w:val="28"/>
          <w:szCs w:val="28"/>
          <w:lang w:val="vi-VN"/>
        </w:rPr>
      </w:pPr>
      <w:r w:rsidRPr="007D4E8F">
        <w:rPr>
          <w:bCs/>
          <w:iCs/>
          <w:color w:val="000000" w:themeColor="text1"/>
          <w:sz w:val="28"/>
          <w:szCs w:val="28"/>
        </w:rPr>
        <w:lastRenderedPageBreak/>
        <w:t>Việc định giá đất p</w:t>
      </w:r>
      <w:r w:rsidRPr="007D4E8F">
        <w:rPr>
          <w:bCs/>
          <w:iCs/>
          <w:color w:val="000000" w:themeColor="text1"/>
          <w:sz w:val="28"/>
          <w:szCs w:val="28"/>
          <w:lang w:val="vi-VN"/>
        </w:rPr>
        <w:t>hải đảm bảo các nguyên tắc sau đây:</w:t>
      </w:r>
    </w:p>
    <w:p w14:paraId="3F4F9DB1" w14:textId="77777777" w:rsidR="00F671D4" w:rsidRPr="007D4E8F" w:rsidRDefault="00F671D4" w:rsidP="004824B9">
      <w:pPr>
        <w:pStyle w:val="NormalWeb"/>
        <w:spacing w:before="80" w:beforeAutospacing="0" w:after="80" w:afterAutospacing="0" w:line="264" w:lineRule="auto"/>
        <w:ind w:firstLine="720"/>
        <w:jc w:val="both"/>
        <w:rPr>
          <w:i/>
          <w:iCs/>
          <w:color w:val="000000" w:themeColor="text1"/>
          <w:sz w:val="28"/>
          <w:szCs w:val="28"/>
          <w:lang w:val="vi-VN"/>
        </w:rPr>
      </w:pPr>
      <w:r w:rsidRPr="007D4E8F">
        <w:rPr>
          <w:i/>
          <w:iCs/>
          <w:color w:val="000000" w:themeColor="text1"/>
          <w:sz w:val="28"/>
          <w:szCs w:val="28"/>
        </w:rPr>
        <w:t xml:space="preserve">“a) </w:t>
      </w:r>
      <w:r w:rsidRPr="007D4E8F">
        <w:rPr>
          <w:i/>
          <w:iCs/>
          <w:color w:val="000000" w:themeColor="text1"/>
          <w:sz w:val="28"/>
          <w:szCs w:val="28"/>
          <w:lang w:val="vi-VN"/>
        </w:rPr>
        <w:t>Phương pháp định giá đất theo nguyên tắc thị trường;</w:t>
      </w:r>
    </w:p>
    <w:p w14:paraId="6C617653" w14:textId="77777777" w:rsidR="00F671D4" w:rsidRPr="007D4E8F" w:rsidRDefault="00F671D4" w:rsidP="004824B9">
      <w:pPr>
        <w:pStyle w:val="NormalWeb"/>
        <w:spacing w:before="80" w:beforeAutospacing="0" w:after="80" w:afterAutospacing="0" w:line="264" w:lineRule="auto"/>
        <w:ind w:firstLine="720"/>
        <w:jc w:val="both"/>
        <w:rPr>
          <w:i/>
          <w:iCs/>
          <w:color w:val="000000" w:themeColor="text1"/>
          <w:sz w:val="28"/>
          <w:szCs w:val="28"/>
          <w:lang w:val="vi-VN"/>
        </w:rPr>
      </w:pPr>
      <w:r w:rsidRPr="007D4E8F">
        <w:rPr>
          <w:i/>
          <w:iCs/>
          <w:color w:val="000000" w:themeColor="text1"/>
          <w:sz w:val="28"/>
          <w:szCs w:val="28"/>
        </w:rPr>
        <w:t>b)</w:t>
      </w:r>
      <w:r w:rsidRPr="007D4E8F">
        <w:rPr>
          <w:i/>
          <w:iCs/>
          <w:color w:val="000000" w:themeColor="text1"/>
          <w:sz w:val="28"/>
          <w:szCs w:val="28"/>
          <w:lang w:val="vi-VN"/>
        </w:rPr>
        <w:t>Tuân thủ đúng phương pháp, trình tự, thủ tục định giá đất;</w:t>
      </w:r>
    </w:p>
    <w:p w14:paraId="720544FC" w14:textId="77777777" w:rsidR="00F671D4" w:rsidRPr="007D4E8F" w:rsidRDefault="00F671D4" w:rsidP="004824B9">
      <w:pPr>
        <w:pStyle w:val="NormalWeb"/>
        <w:spacing w:before="80" w:beforeAutospacing="0" w:after="80" w:afterAutospacing="0" w:line="264" w:lineRule="auto"/>
        <w:ind w:firstLine="720"/>
        <w:jc w:val="both"/>
        <w:rPr>
          <w:i/>
          <w:iCs/>
          <w:color w:val="000000" w:themeColor="text1"/>
          <w:sz w:val="28"/>
          <w:szCs w:val="28"/>
          <w:lang w:val="vi-VN"/>
        </w:rPr>
      </w:pPr>
      <w:r w:rsidRPr="007D4E8F">
        <w:rPr>
          <w:i/>
          <w:iCs/>
          <w:color w:val="000000" w:themeColor="text1"/>
          <w:sz w:val="28"/>
          <w:szCs w:val="28"/>
        </w:rPr>
        <w:t xml:space="preserve">c) </w:t>
      </w:r>
      <w:r w:rsidRPr="007D4E8F">
        <w:rPr>
          <w:i/>
          <w:iCs/>
          <w:color w:val="000000" w:themeColor="text1"/>
          <w:sz w:val="28"/>
          <w:szCs w:val="28"/>
          <w:lang w:val="vi-VN"/>
        </w:rPr>
        <w:t>Bảo đảm trung thực, khách quan, công khai, minh bạch;</w:t>
      </w:r>
    </w:p>
    <w:p w14:paraId="4F347B0C" w14:textId="77777777" w:rsidR="00F671D4" w:rsidRPr="007D4E8F" w:rsidRDefault="00F671D4" w:rsidP="004824B9">
      <w:pPr>
        <w:pStyle w:val="NormalWeb"/>
        <w:spacing w:before="80" w:beforeAutospacing="0" w:after="80" w:afterAutospacing="0" w:line="264" w:lineRule="auto"/>
        <w:ind w:firstLine="720"/>
        <w:jc w:val="both"/>
        <w:rPr>
          <w:i/>
          <w:iCs/>
          <w:color w:val="000000" w:themeColor="text1"/>
          <w:sz w:val="28"/>
          <w:szCs w:val="28"/>
          <w:lang w:val="vi-VN"/>
        </w:rPr>
      </w:pPr>
      <w:r w:rsidRPr="007D4E8F">
        <w:rPr>
          <w:i/>
          <w:iCs/>
          <w:color w:val="000000" w:themeColor="text1"/>
          <w:sz w:val="28"/>
          <w:szCs w:val="28"/>
        </w:rPr>
        <w:t xml:space="preserve">d) </w:t>
      </w:r>
      <w:r w:rsidRPr="007D4E8F">
        <w:rPr>
          <w:i/>
          <w:iCs/>
          <w:color w:val="000000" w:themeColor="text1"/>
          <w:sz w:val="28"/>
          <w:szCs w:val="28"/>
          <w:lang w:val="vi-VN"/>
        </w:rPr>
        <w:t>Bảo đảm tính độc lập giữa tổ chức tư vấn xác định giá đất, Hội đồng thẩm định bảng giá đất, Hội đồng thẩm định giá đất cụ thể và cơ quan hoặc người có thẩm quyền quyết định giá đất;</w:t>
      </w:r>
    </w:p>
    <w:p w14:paraId="2B614CCF" w14:textId="77777777" w:rsidR="00F671D4" w:rsidRPr="007D4E8F" w:rsidRDefault="00F671D4" w:rsidP="004824B9">
      <w:pPr>
        <w:pStyle w:val="NormalWeb"/>
        <w:spacing w:before="80" w:beforeAutospacing="0" w:after="80" w:afterAutospacing="0" w:line="264" w:lineRule="auto"/>
        <w:ind w:firstLine="720"/>
        <w:jc w:val="both"/>
        <w:rPr>
          <w:i/>
          <w:iCs/>
          <w:color w:val="000000" w:themeColor="text1"/>
          <w:spacing w:val="-2"/>
          <w:sz w:val="28"/>
          <w:szCs w:val="28"/>
        </w:rPr>
      </w:pPr>
      <w:r w:rsidRPr="007D4E8F">
        <w:rPr>
          <w:i/>
          <w:iCs/>
          <w:color w:val="000000" w:themeColor="text1"/>
          <w:spacing w:val="-2"/>
          <w:sz w:val="28"/>
          <w:szCs w:val="28"/>
        </w:rPr>
        <w:t xml:space="preserve">đ) </w:t>
      </w:r>
      <w:r w:rsidRPr="007D4E8F">
        <w:rPr>
          <w:i/>
          <w:iCs/>
          <w:color w:val="000000" w:themeColor="text1"/>
          <w:spacing w:val="-2"/>
          <w:sz w:val="28"/>
          <w:szCs w:val="28"/>
          <w:lang w:val="vi-VN"/>
        </w:rPr>
        <w:t>Bảo đảm hài hòa lợi ích giữa Nhà nước, người sử dụng đất và nhà đầu tư</w:t>
      </w:r>
      <w:r w:rsidRPr="007D4E8F">
        <w:rPr>
          <w:i/>
          <w:iCs/>
          <w:color w:val="000000" w:themeColor="text1"/>
          <w:spacing w:val="-2"/>
          <w:sz w:val="28"/>
          <w:szCs w:val="28"/>
        </w:rPr>
        <w:t>.”</w:t>
      </w:r>
    </w:p>
    <w:p w14:paraId="42FFA905" w14:textId="5C79E577" w:rsidR="00F671D4" w:rsidRPr="007D4E8F" w:rsidRDefault="00F671D4" w:rsidP="004824B9">
      <w:pPr>
        <w:spacing w:before="80" w:after="80" w:line="264" w:lineRule="auto"/>
        <w:ind w:firstLine="720"/>
        <w:jc w:val="both"/>
        <w:outlineLvl w:val="2"/>
        <w:rPr>
          <w:b/>
          <w:iCs/>
          <w:color w:val="000000" w:themeColor="text1"/>
          <w:sz w:val="28"/>
          <w:szCs w:val="28"/>
        </w:rPr>
      </w:pPr>
      <w:r w:rsidRPr="007D4E8F">
        <w:rPr>
          <w:b/>
          <w:iCs/>
          <w:color w:val="000000" w:themeColor="text1"/>
          <w:sz w:val="28"/>
          <w:szCs w:val="28"/>
        </w:rPr>
        <w:t>2. Nội dung thực hiện</w:t>
      </w:r>
    </w:p>
    <w:p w14:paraId="5DA1C32A" w14:textId="5BB0605D" w:rsidR="00D4167D" w:rsidRPr="007D4E8F" w:rsidRDefault="00D4167D" w:rsidP="004824B9">
      <w:pPr>
        <w:pStyle w:val="NormalWeb"/>
        <w:spacing w:before="80" w:beforeAutospacing="0" w:after="80" w:afterAutospacing="0" w:line="264" w:lineRule="auto"/>
        <w:ind w:firstLine="720"/>
        <w:jc w:val="both"/>
        <w:rPr>
          <w:color w:val="000000" w:themeColor="text1"/>
          <w:sz w:val="28"/>
          <w:szCs w:val="28"/>
        </w:rPr>
      </w:pPr>
      <w:r w:rsidRPr="007D4E8F">
        <w:rPr>
          <w:color w:val="000000" w:themeColor="text1"/>
          <w:sz w:val="28"/>
          <w:szCs w:val="28"/>
        </w:rPr>
        <w:t>Nội dung, giải pháp kỹ thuật thực hiện dự án tuân thủ quy định tại các Điều 18, 19, 20, 21, 22, 23 Nghị định số 71/2024/NĐ-CP ngày 27/6/2024, Mục I, Phần IV Nghị định số 151/2025/NĐ-CP ngày 12/6/2025 và Điều 7 Nghị định số 226/2025/NĐ-CP ngày 15/8/2025 của Chính phủ, cụ thể như sau:</w:t>
      </w:r>
    </w:p>
    <w:p w14:paraId="21C902D8" w14:textId="77777777" w:rsidR="00D4167D" w:rsidRPr="007D4E8F" w:rsidRDefault="00D4167D" w:rsidP="004824B9">
      <w:pPr>
        <w:pStyle w:val="NormalWeb"/>
        <w:spacing w:before="80" w:beforeAutospacing="0" w:after="80" w:afterAutospacing="0" w:line="264" w:lineRule="auto"/>
        <w:ind w:firstLine="720"/>
        <w:jc w:val="both"/>
        <w:rPr>
          <w:i/>
          <w:iCs/>
          <w:color w:val="000000" w:themeColor="text1"/>
          <w:sz w:val="28"/>
          <w:szCs w:val="28"/>
        </w:rPr>
      </w:pPr>
      <w:r w:rsidRPr="007D4E8F">
        <w:rPr>
          <w:i/>
          <w:iCs/>
          <w:color w:val="000000" w:themeColor="text1"/>
          <w:sz w:val="28"/>
          <w:szCs w:val="28"/>
        </w:rPr>
        <w:t>a) Xác định khu vực trong xây dựng bảng giá đất</w:t>
      </w:r>
    </w:p>
    <w:p w14:paraId="377ED11E" w14:textId="77777777" w:rsidR="00D4167D" w:rsidRPr="007D4E8F" w:rsidRDefault="00D4167D" w:rsidP="004824B9">
      <w:pPr>
        <w:pStyle w:val="NormalWeb"/>
        <w:spacing w:before="80" w:beforeAutospacing="0" w:after="80" w:afterAutospacing="0" w:line="264" w:lineRule="auto"/>
        <w:ind w:firstLine="720"/>
        <w:jc w:val="both"/>
        <w:rPr>
          <w:color w:val="000000" w:themeColor="text1"/>
          <w:sz w:val="28"/>
          <w:szCs w:val="28"/>
        </w:rPr>
      </w:pPr>
      <w:r w:rsidRPr="007D4E8F">
        <w:rPr>
          <w:color w:val="000000" w:themeColor="text1"/>
          <w:sz w:val="28"/>
          <w:szCs w:val="28"/>
        </w:rPr>
        <w:t>- Thực hiện theo Điều 18 Nghị định 71/2024/NĐ-CP.</w:t>
      </w:r>
    </w:p>
    <w:p w14:paraId="17292BAA" w14:textId="77777777" w:rsidR="00D4167D" w:rsidRPr="007D4E8F" w:rsidRDefault="00D4167D" w:rsidP="004824B9">
      <w:pPr>
        <w:pStyle w:val="NormalWeb"/>
        <w:spacing w:before="80" w:beforeAutospacing="0" w:after="80" w:afterAutospacing="0" w:line="264" w:lineRule="auto"/>
        <w:ind w:firstLine="720"/>
        <w:jc w:val="both"/>
        <w:rPr>
          <w:color w:val="000000" w:themeColor="text1"/>
          <w:sz w:val="28"/>
          <w:szCs w:val="28"/>
        </w:rPr>
      </w:pPr>
      <w:r w:rsidRPr="007D4E8F">
        <w:rPr>
          <w:color w:val="000000" w:themeColor="text1"/>
          <w:sz w:val="28"/>
          <w:szCs w:val="28"/>
        </w:rPr>
        <w:t>+ Các loại đất cần xác định khu vực gồm đất nông nghiệp, đất ở nông thôn, đất thương mại dịch vụ tại nông thôn, đất sản xuất kinh doanh phi nông nghiệp tại nông thôn, đất công cộng và đất phi nông nghiệp khác.</w:t>
      </w:r>
    </w:p>
    <w:p w14:paraId="217CE257" w14:textId="77777777" w:rsidR="00D4167D" w:rsidRPr="007D4E8F" w:rsidRDefault="00D4167D" w:rsidP="004824B9">
      <w:pPr>
        <w:pStyle w:val="NormalWeb"/>
        <w:spacing w:before="80" w:beforeAutospacing="0" w:after="80" w:afterAutospacing="0" w:line="264" w:lineRule="auto"/>
        <w:ind w:firstLine="720"/>
        <w:jc w:val="both"/>
        <w:rPr>
          <w:color w:val="000000" w:themeColor="text1"/>
          <w:sz w:val="28"/>
          <w:szCs w:val="28"/>
        </w:rPr>
      </w:pPr>
      <w:r w:rsidRPr="007D4E8F">
        <w:rPr>
          <w:color w:val="000000" w:themeColor="text1"/>
          <w:sz w:val="28"/>
          <w:szCs w:val="28"/>
        </w:rPr>
        <w:t>- Khu vực được xác định theo từng xã, căn cứ vào năng suất, cây trồng, vật nuôi, khoảng cách tiêu thụ sản phẩm, điều kiện hạ tầng và lợi thế sinh lợi.</w:t>
      </w:r>
    </w:p>
    <w:p w14:paraId="4F03E551" w14:textId="77777777" w:rsidR="00D4167D" w:rsidRPr="007D4E8F" w:rsidRDefault="00D4167D" w:rsidP="004824B9">
      <w:pPr>
        <w:pStyle w:val="NormalWeb"/>
        <w:spacing w:before="80" w:beforeAutospacing="0" w:after="80" w:afterAutospacing="0" w:line="264" w:lineRule="auto"/>
        <w:ind w:firstLine="720"/>
        <w:jc w:val="both"/>
        <w:rPr>
          <w:color w:val="000000" w:themeColor="text1"/>
          <w:sz w:val="28"/>
          <w:szCs w:val="28"/>
        </w:rPr>
      </w:pPr>
      <w:r w:rsidRPr="007D4E8F">
        <w:rPr>
          <w:color w:val="000000" w:themeColor="text1"/>
          <w:sz w:val="28"/>
          <w:szCs w:val="28"/>
        </w:rPr>
        <w:t>- Khu vực 1 có khả năng sinh lợi và điều kiện hạ tầng tốt nhất; các khu vực tiếp theo có điều kiện kém thuận lợi hơn.</w:t>
      </w:r>
    </w:p>
    <w:p w14:paraId="638139BA" w14:textId="77777777" w:rsidR="00D4167D" w:rsidRPr="007D4E8F" w:rsidRDefault="00D4167D" w:rsidP="004824B9">
      <w:pPr>
        <w:pStyle w:val="NormalWeb"/>
        <w:spacing w:before="80" w:beforeAutospacing="0" w:after="80" w:afterAutospacing="0" w:line="264" w:lineRule="auto"/>
        <w:ind w:firstLine="720"/>
        <w:jc w:val="both"/>
        <w:rPr>
          <w:i/>
          <w:iCs/>
          <w:color w:val="000000" w:themeColor="text1"/>
          <w:sz w:val="28"/>
          <w:szCs w:val="28"/>
        </w:rPr>
      </w:pPr>
      <w:r w:rsidRPr="007D4E8F">
        <w:rPr>
          <w:i/>
          <w:iCs/>
          <w:color w:val="000000" w:themeColor="text1"/>
          <w:sz w:val="28"/>
          <w:szCs w:val="28"/>
        </w:rPr>
        <w:t>b) Điều tra, khảo sát, thu thập thông tin</w:t>
      </w:r>
    </w:p>
    <w:p w14:paraId="6F908496" w14:textId="77777777" w:rsidR="00D4167D" w:rsidRPr="007D4E8F" w:rsidRDefault="00D4167D" w:rsidP="004824B9">
      <w:pPr>
        <w:pStyle w:val="NormalWeb"/>
        <w:spacing w:before="80" w:beforeAutospacing="0" w:after="80" w:afterAutospacing="0" w:line="264" w:lineRule="auto"/>
        <w:ind w:firstLine="720"/>
        <w:jc w:val="both"/>
        <w:rPr>
          <w:color w:val="000000" w:themeColor="text1"/>
          <w:sz w:val="28"/>
          <w:szCs w:val="28"/>
        </w:rPr>
      </w:pPr>
      <w:r w:rsidRPr="007D4E8F">
        <w:rPr>
          <w:color w:val="000000" w:themeColor="text1"/>
          <w:sz w:val="28"/>
          <w:szCs w:val="28"/>
        </w:rPr>
        <w:t>- Căn cứ Điều 19 Nghị định 71/2024/NĐ-CP.</w:t>
      </w:r>
    </w:p>
    <w:p w14:paraId="163B5D8A" w14:textId="77777777" w:rsidR="00D4167D" w:rsidRPr="007D4E8F" w:rsidRDefault="00D4167D" w:rsidP="004824B9">
      <w:pPr>
        <w:pStyle w:val="NormalWeb"/>
        <w:spacing w:before="80" w:beforeAutospacing="0" w:after="80" w:afterAutospacing="0" w:line="264" w:lineRule="auto"/>
        <w:ind w:firstLine="720"/>
        <w:jc w:val="both"/>
        <w:rPr>
          <w:color w:val="000000" w:themeColor="text1"/>
          <w:sz w:val="28"/>
          <w:szCs w:val="28"/>
        </w:rPr>
      </w:pPr>
      <w:r w:rsidRPr="007D4E8F">
        <w:rPr>
          <w:color w:val="000000" w:themeColor="text1"/>
          <w:sz w:val="28"/>
          <w:szCs w:val="28"/>
        </w:rPr>
        <w:t>- Thu thập thông tin về yếu tố tự nhiên, kinh tế - xã hội, quản lý và sử dụng đất theo Mẫu số 29 Phụ lục II ban hành kèm theo Nghị định số 151/2025/NĐ-CP.</w:t>
      </w:r>
    </w:p>
    <w:p w14:paraId="7E803219" w14:textId="77777777" w:rsidR="00D4167D" w:rsidRPr="007D4E8F" w:rsidRDefault="00D4167D" w:rsidP="004824B9">
      <w:pPr>
        <w:pStyle w:val="NormalWeb"/>
        <w:spacing w:before="80" w:beforeAutospacing="0" w:after="80" w:afterAutospacing="0" w:line="264" w:lineRule="auto"/>
        <w:ind w:firstLine="720"/>
        <w:jc w:val="both"/>
        <w:rPr>
          <w:color w:val="000000" w:themeColor="text1"/>
          <w:sz w:val="28"/>
          <w:szCs w:val="28"/>
        </w:rPr>
      </w:pPr>
      <w:r w:rsidRPr="007D4E8F">
        <w:rPr>
          <w:color w:val="000000" w:themeColor="text1"/>
          <w:sz w:val="28"/>
          <w:szCs w:val="28"/>
        </w:rPr>
        <w:t>- Dữ liệu đầu vào gồm thông tin trong vòng 24 tháng tính từ thời điểm khảo sát, ưu tiên nguồn từ CSDL quốc gia về đất đai, giá, Văn phòng Đăng ký đất đai, kết quả đấu giá, sàn giao dịch BĐS.</w:t>
      </w:r>
    </w:p>
    <w:p w14:paraId="170EE76A" w14:textId="77777777" w:rsidR="00D4167D" w:rsidRPr="007D4E8F" w:rsidRDefault="00D4167D" w:rsidP="004824B9">
      <w:pPr>
        <w:pStyle w:val="NormalWeb"/>
        <w:spacing w:before="80" w:beforeAutospacing="0" w:after="80" w:afterAutospacing="0" w:line="264" w:lineRule="auto"/>
        <w:ind w:firstLine="720"/>
        <w:jc w:val="both"/>
        <w:rPr>
          <w:color w:val="000000" w:themeColor="text1"/>
          <w:sz w:val="28"/>
          <w:szCs w:val="28"/>
        </w:rPr>
      </w:pPr>
      <w:r w:rsidRPr="007D4E8F">
        <w:rPr>
          <w:color w:val="000000" w:themeColor="text1"/>
          <w:sz w:val="28"/>
          <w:szCs w:val="28"/>
        </w:rPr>
        <w:t>- Điều tra, khảo sát, thu thập thông tin về các khoản thu nhập, chi phí để xác định giá đất theo phương pháp thu nhập đối với trường hợp không đủ điều kiện áp dụng phương pháp so sánh nhưng xác định được các khoản thu nhập, chi phí từ việc sử dụng đất theo mục đích sử dụng đất.</w:t>
      </w:r>
    </w:p>
    <w:p w14:paraId="31D08A93" w14:textId="77777777" w:rsidR="00D4167D" w:rsidRPr="007D4E8F" w:rsidRDefault="00D4167D" w:rsidP="004824B9">
      <w:pPr>
        <w:pStyle w:val="NormalWeb"/>
        <w:spacing w:before="80" w:beforeAutospacing="0" w:after="80" w:afterAutospacing="0" w:line="264" w:lineRule="auto"/>
        <w:ind w:firstLine="720"/>
        <w:jc w:val="both"/>
        <w:rPr>
          <w:color w:val="000000" w:themeColor="text1"/>
          <w:sz w:val="28"/>
          <w:szCs w:val="28"/>
        </w:rPr>
      </w:pPr>
      <w:r w:rsidRPr="007D4E8F">
        <w:rPr>
          <w:color w:val="000000" w:themeColor="text1"/>
          <w:sz w:val="28"/>
          <w:szCs w:val="28"/>
        </w:rPr>
        <w:lastRenderedPageBreak/>
        <w:t>- Việc điều tra, khảo sát, thu thập thông tin quy định thực hiện theo mẫu biểu từ Mẫu số 30 đến Mẫu số 31 Phụ lục II ban hành kèm theo Nghị định số 151/2025/NĐ-CP. Ngoài các nội dung điều tra, khảo sát quy định tại khoản này, Ủy ban nhân dân cấp tỉnh có thể bổ sung các thông tin khác vào phiếu điều tra để đáp ứng yêu cầu xây dựng bảng giá đất tại địa phương.</w:t>
      </w:r>
    </w:p>
    <w:p w14:paraId="286104AB" w14:textId="77777777" w:rsidR="00D4167D" w:rsidRPr="007D4E8F" w:rsidRDefault="00D4167D" w:rsidP="004824B9">
      <w:pPr>
        <w:pStyle w:val="NormalWeb"/>
        <w:spacing w:before="80" w:beforeAutospacing="0" w:after="80" w:afterAutospacing="0" w:line="264" w:lineRule="auto"/>
        <w:ind w:firstLine="720"/>
        <w:jc w:val="both"/>
        <w:rPr>
          <w:i/>
          <w:iCs/>
          <w:color w:val="000000" w:themeColor="text1"/>
          <w:sz w:val="28"/>
          <w:szCs w:val="28"/>
        </w:rPr>
      </w:pPr>
      <w:r w:rsidRPr="007D4E8F">
        <w:rPr>
          <w:i/>
          <w:iCs/>
          <w:color w:val="000000" w:themeColor="text1"/>
          <w:sz w:val="28"/>
          <w:szCs w:val="28"/>
        </w:rPr>
        <w:t>c) Xác định vị trí đất trong xây dựng bảng giá đất</w:t>
      </w:r>
    </w:p>
    <w:p w14:paraId="2CFCD0BD" w14:textId="77777777" w:rsidR="00D4167D" w:rsidRPr="007D4E8F" w:rsidRDefault="00D4167D" w:rsidP="004824B9">
      <w:pPr>
        <w:pStyle w:val="NormalWeb"/>
        <w:spacing w:before="80" w:beforeAutospacing="0" w:after="80" w:afterAutospacing="0" w:line="264" w:lineRule="auto"/>
        <w:ind w:firstLine="720"/>
        <w:jc w:val="both"/>
        <w:rPr>
          <w:color w:val="000000" w:themeColor="text1"/>
          <w:sz w:val="28"/>
          <w:szCs w:val="28"/>
        </w:rPr>
      </w:pPr>
      <w:r w:rsidRPr="007D4E8F">
        <w:rPr>
          <w:color w:val="000000" w:themeColor="text1"/>
          <w:sz w:val="28"/>
          <w:szCs w:val="28"/>
        </w:rPr>
        <w:t>- Căn cứ Điều 20 Nghị định 71/2024/NĐ-CP.</w:t>
      </w:r>
    </w:p>
    <w:p w14:paraId="79E0BA79" w14:textId="77777777" w:rsidR="00D4167D" w:rsidRPr="007D4E8F" w:rsidRDefault="00D4167D" w:rsidP="004824B9">
      <w:pPr>
        <w:pStyle w:val="NormalWeb"/>
        <w:spacing w:before="80" w:beforeAutospacing="0" w:after="80" w:afterAutospacing="0" w:line="264" w:lineRule="auto"/>
        <w:ind w:firstLine="720"/>
        <w:jc w:val="both"/>
        <w:rPr>
          <w:color w:val="000000" w:themeColor="text1"/>
          <w:sz w:val="28"/>
          <w:szCs w:val="28"/>
        </w:rPr>
      </w:pPr>
      <w:r w:rsidRPr="007D4E8F">
        <w:rPr>
          <w:color w:val="000000" w:themeColor="text1"/>
          <w:sz w:val="28"/>
          <w:szCs w:val="28"/>
        </w:rPr>
        <w:t>- Đối với đất nông nghiệp: Vị trí 1 có điều kiện thuận lợi nhất, các vị trí tiếp theo kém thuận lợi hơn.</w:t>
      </w:r>
    </w:p>
    <w:p w14:paraId="3D5EAFAA" w14:textId="77777777" w:rsidR="00D4167D" w:rsidRPr="007D4E8F" w:rsidRDefault="00D4167D" w:rsidP="004824B9">
      <w:pPr>
        <w:pStyle w:val="NormalWeb"/>
        <w:spacing w:before="80" w:beforeAutospacing="0" w:after="80" w:afterAutospacing="0" w:line="264" w:lineRule="auto"/>
        <w:ind w:firstLine="720"/>
        <w:jc w:val="both"/>
        <w:rPr>
          <w:color w:val="000000" w:themeColor="text1"/>
          <w:sz w:val="28"/>
          <w:szCs w:val="28"/>
        </w:rPr>
      </w:pPr>
      <w:r w:rsidRPr="007D4E8F">
        <w:rPr>
          <w:color w:val="000000" w:themeColor="text1"/>
          <w:sz w:val="28"/>
          <w:szCs w:val="28"/>
        </w:rPr>
        <w:t>- Đối với đất phi nông nghiệp: Vị trí đất được xác định theo tuyến đường, đoạn đường, khu vực, căn cứ vào kết cấu hạ tầng kỹ thuật, hạ tầng xã hội và khoảng cách đến trung tâm kinh tế - chính trị.</w:t>
      </w:r>
    </w:p>
    <w:p w14:paraId="7485E266" w14:textId="77777777" w:rsidR="00D4167D" w:rsidRPr="007D4E8F" w:rsidRDefault="00D4167D" w:rsidP="004824B9">
      <w:pPr>
        <w:pStyle w:val="NormalWeb"/>
        <w:spacing w:before="80" w:beforeAutospacing="0" w:after="80" w:afterAutospacing="0" w:line="264" w:lineRule="auto"/>
        <w:ind w:firstLine="720"/>
        <w:jc w:val="both"/>
        <w:rPr>
          <w:color w:val="000000" w:themeColor="text1"/>
          <w:sz w:val="28"/>
          <w:szCs w:val="28"/>
        </w:rPr>
      </w:pPr>
      <w:r w:rsidRPr="007D4E8F">
        <w:rPr>
          <w:color w:val="000000" w:themeColor="text1"/>
          <w:sz w:val="28"/>
          <w:szCs w:val="28"/>
        </w:rPr>
        <w:t>- Hội đồng nhân dân cấp tỉnh quy định tiêu chí cụ thể để xác định số lượng vị trí và mức tăng giảm giá theo đặc thù địa phương.</w:t>
      </w:r>
    </w:p>
    <w:p w14:paraId="4F4B547F" w14:textId="78AFC8C7" w:rsidR="00D4167D" w:rsidRPr="007D4E8F" w:rsidRDefault="00D4167D" w:rsidP="004824B9">
      <w:pPr>
        <w:pStyle w:val="NormalWeb"/>
        <w:spacing w:before="80" w:beforeAutospacing="0" w:after="80" w:afterAutospacing="0" w:line="264" w:lineRule="auto"/>
        <w:ind w:firstLine="720"/>
        <w:jc w:val="both"/>
        <w:rPr>
          <w:i/>
          <w:iCs/>
          <w:color w:val="000000" w:themeColor="text1"/>
          <w:sz w:val="28"/>
          <w:szCs w:val="28"/>
        </w:rPr>
      </w:pPr>
      <w:r w:rsidRPr="007D4E8F">
        <w:rPr>
          <w:i/>
          <w:iCs/>
          <w:color w:val="000000" w:themeColor="text1"/>
          <w:sz w:val="28"/>
          <w:szCs w:val="28"/>
        </w:rPr>
        <w:t>d) Tổng hợp, hoàn thiện hồ sơ kết quả điều tra, khảo sát, thu thập thông tin tại cấp xã, cấp tỉnh, phân tích, đánh giá kết quả thực hiện bảng giá đất hiện hành đối với việc xây dựng bảng giá đất theo khu vực, vị trí</w:t>
      </w:r>
    </w:p>
    <w:p w14:paraId="17F56647" w14:textId="77777777" w:rsidR="00D4167D" w:rsidRPr="007D4E8F" w:rsidRDefault="00D4167D" w:rsidP="004824B9">
      <w:pPr>
        <w:pStyle w:val="NormalWeb"/>
        <w:spacing w:before="80" w:beforeAutospacing="0" w:after="80" w:afterAutospacing="0" w:line="264" w:lineRule="auto"/>
        <w:ind w:firstLine="720"/>
        <w:jc w:val="both"/>
        <w:rPr>
          <w:color w:val="000000" w:themeColor="text1"/>
          <w:sz w:val="28"/>
          <w:szCs w:val="28"/>
        </w:rPr>
      </w:pPr>
      <w:r w:rsidRPr="007D4E8F">
        <w:rPr>
          <w:color w:val="000000" w:themeColor="text1"/>
          <w:sz w:val="28"/>
          <w:szCs w:val="28"/>
        </w:rPr>
        <w:t>- Theo Điều 21 Nghị định 71/2024/NĐ-CP.</w:t>
      </w:r>
    </w:p>
    <w:p w14:paraId="3C6178FA" w14:textId="77777777" w:rsidR="00D4167D" w:rsidRPr="007D4E8F" w:rsidRDefault="00D4167D" w:rsidP="004824B9">
      <w:pPr>
        <w:pStyle w:val="NormalWeb"/>
        <w:spacing w:before="80" w:beforeAutospacing="0" w:after="80" w:afterAutospacing="0" w:line="264" w:lineRule="auto"/>
        <w:ind w:firstLine="720"/>
        <w:jc w:val="both"/>
        <w:rPr>
          <w:color w:val="000000" w:themeColor="text1"/>
          <w:spacing w:val="-4"/>
          <w:sz w:val="28"/>
          <w:szCs w:val="28"/>
        </w:rPr>
      </w:pPr>
      <w:r w:rsidRPr="007D4E8F">
        <w:rPr>
          <w:color w:val="000000" w:themeColor="text1"/>
          <w:spacing w:val="-4"/>
          <w:sz w:val="28"/>
          <w:szCs w:val="28"/>
        </w:rPr>
        <w:t>- Kiểm tra, rà soát phiếu điều tra và xác định mức giá trung bình cho từng vị trí.</w:t>
      </w:r>
    </w:p>
    <w:p w14:paraId="026AD7BB" w14:textId="77777777" w:rsidR="00D4167D" w:rsidRPr="007D4E8F" w:rsidRDefault="00D4167D" w:rsidP="004824B9">
      <w:pPr>
        <w:pStyle w:val="NormalWeb"/>
        <w:spacing w:before="80" w:beforeAutospacing="0" w:after="80" w:afterAutospacing="0" w:line="264" w:lineRule="auto"/>
        <w:ind w:firstLine="720"/>
        <w:jc w:val="both"/>
        <w:rPr>
          <w:color w:val="000000" w:themeColor="text1"/>
          <w:sz w:val="28"/>
          <w:szCs w:val="28"/>
        </w:rPr>
      </w:pPr>
      <w:r w:rsidRPr="007D4E8F">
        <w:rPr>
          <w:color w:val="000000" w:themeColor="text1"/>
          <w:sz w:val="28"/>
          <w:szCs w:val="28"/>
        </w:rPr>
        <w:t>- Thống kê giá đất đầu vào theo Mẫu số 32 Phụ lục II ban hành kèm theo Nghị định số 151/2025/NĐ-CP, lập báo cáo đánh giá tình hình, kết quả điều tra giá đất, biến động giá và đề xuất mức giá từng vị trí.</w:t>
      </w:r>
    </w:p>
    <w:p w14:paraId="57E2CA4B" w14:textId="77777777" w:rsidR="00D4167D" w:rsidRPr="007D4E8F" w:rsidRDefault="00D4167D" w:rsidP="004824B9">
      <w:pPr>
        <w:pStyle w:val="NormalWeb"/>
        <w:spacing w:before="80" w:beforeAutospacing="0" w:after="80" w:afterAutospacing="0" w:line="264" w:lineRule="auto"/>
        <w:ind w:firstLine="720"/>
        <w:jc w:val="both"/>
        <w:rPr>
          <w:color w:val="000000" w:themeColor="text1"/>
          <w:sz w:val="28"/>
          <w:szCs w:val="28"/>
        </w:rPr>
      </w:pPr>
      <w:r w:rsidRPr="007D4E8F">
        <w:rPr>
          <w:color w:val="000000" w:themeColor="text1"/>
          <w:sz w:val="28"/>
          <w:szCs w:val="28"/>
        </w:rPr>
        <w:t>- Phân tích biến động giá đất giữa dữ liệu điều tra và bảng giá hiện hành; đánh giá nguyên nhân và tác động; đề xuất mức giá phù hợp.</w:t>
      </w:r>
    </w:p>
    <w:p w14:paraId="32778347" w14:textId="77777777" w:rsidR="00D4167D" w:rsidRPr="007D4E8F" w:rsidRDefault="00D4167D" w:rsidP="004824B9">
      <w:pPr>
        <w:pStyle w:val="NormalWeb"/>
        <w:spacing w:before="80" w:beforeAutospacing="0" w:after="80" w:afterAutospacing="0" w:line="264" w:lineRule="auto"/>
        <w:ind w:firstLine="720"/>
        <w:jc w:val="both"/>
        <w:rPr>
          <w:color w:val="000000" w:themeColor="text1"/>
          <w:sz w:val="28"/>
          <w:szCs w:val="28"/>
        </w:rPr>
      </w:pPr>
      <w:r w:rsidRPr="007D4E8F">
        <w:rPr>
          <w:color w:val="000000" w:themeColor="text1"/>
          <w:sz w:val="28"/>
          <w:szCs w:val="28"/>
        </w:rPr>
        <w:t>- Hồ sơ cấp tỉnh bao gồm báo cáo tổng hợp, bảng giá đất đề xuất, và phân tích đánh giá tác động kinh tế - xã hội.</w:t>
      </w:r>
    </w:p>
    <w:p w14:paraId="2DF41815" w14:textId="77777777" w:rsidR="00D4167D" w:rsidRPr="007D4E8F" w:rsidRDefault="00D4167D" w:rsidP="004824B9">
      <w:pPr>
        <w:pStyle w:val="NormalWeb"/>
        <w:spacing w:before="80" w:beforeAutospacing="0" w:after="80" w:afterAutospacing="0" w:line="264" w:lineRule="auto"/>
        <w:ind w:firstLine="720"/>
        <w:jc w:val="both"/>
        <w:rPr>
          <w:i/>
          <w:iCs/>
          <w:color w:val="000000" w:themeColor="text1"/>
          <w:sz w:val="28"/>
          <w:szCs w:val="28"/>
        </w:rPr>
      </w:pPr>
      <w:r w:rsidRPr="007D4E8F">
        <w:rPr>
          <w:i/>
          <w:iCs/>
          <w:color w:val="000000" w:themeColor="text1"/>
          <w:sz w:val="28"/>
          <w:szCs w:val="28"/>
        </w:rPr>
        <w:t>đ) Xây dựng dự thảo bảng giá đất và Báo cáo thuyết minh</w:t>
      </w:r>
    </w:p>
    <w:p w14:paraId="084C9694" w14:textId="77777777" w:rsidR="00D4167D" w:rsidRPr="007D4E8F" w:rsidRDefault="00D4167D" w:rsidP="004824B9">
      <w:pPr>
        <w:pStyle w:val="NormalWeb"/>
        <w:spacing w:before="80" w:beforeAutospacing="0" w:after="80" w:afterAutospacing="0" w:line="264" w:lineRule="auto"/>
        <w:ind w:firstLine="720"/>
        <w:jc w:val="both"/>
        <w:rPr>
          <w:color w:val="000000" w:themeColor="text1"/>
          <w:sz w:val="28"/>
          <w:szCs w:val="28"/>
        </w:rPr>
      </w:pPr>
      <w:r w:rsidRPr="007D4E8F">
        <w:rPr>
          <w:color w:val="000000" w:themeColor="text1"/>
          <w:sz w:val="28"/>
          <w:szCs w:val="28"/>
        </w:rPr>
        <w:t>- Căn cứ Điều 23 Nghị định 71/2024/NĐ-CP.</w:t>
      </w:r>
    </w:p>
    <w:p w14:paraId="7D396109" w14:textId="77777777" w:rsidR="00D4167D" w:rsidRPr="007D4E8F" w:rsidRDefault="00D4167D" w:rsidP="004824B9">
      <w:pPr>
        <w:pStyle w:val="NormalWeb"/>
        <w:spacing w:before="80" w:beforeAutospacing="0" w:after="80" w:afterAutospacing="0" w:line="264" w:lineRule="auto"/>
        <w:ind w:firstLine="720"/>
        <w:jc w:val="both"/>
        <w:rPr>
          <w:color w:val="000000" w:themeColor="text1"/>
          <w:sz w:val="28"/>
          <w:szCs w:val="28"/>
        </w:rPr>
      </w:pPr>
      <w:r w:rsidRPr="007D4E8F">
        <w:rPr>
          <w:color w:val="000000" w:themeColor="text1"/>
          <w:sz w:val="28"/>
          <w:szCs w:val="28"/>
        </w:rPr>
        <w:t>- Lập dự thảo bảng giá đất theo khu vực, vị trí đất; sử dụng Mẫu số 37 đến Mẫu số 40 Phụ lục II ban hành kèm theo Nghị định số 151/2025/NĐ-CP.</w:t>
      </w:r>
    </w:p>
    <w:p w14:paraId="1D4C9C18" w14:textId="77777777" w:rsidR="00D4167D" w:rsidRDefault="00D4167D" w:rsidP="004824B9">
      <w:pPr>
        <w:pStyle w:val="NormalWeb"/>
        <w:spacing w:before="80" w:beforeAutospacing="0" w:after="80" w:afterAutospacing="0" w:line="264" w:lineRule="auto"/>
        <w:ind w:firstLine="720"/>
        <w:jc w:val="both"/>
        <w:rPr>
          <w:color w:val="000000" w:themeColor="text1"/>
          <w:sz w:val="28"/>
          <w:szCs w:val="28"/>
        </w:rPr>
      </w:pPr>
      <w:r w:rsidRPr="007D4E8F">
        <w:rPr>
          <w:color w:val="000000" w:themeColor="text1"/>
          <w:sz w:val="28"/>
          <w:szCs w:val="28"/>
        </w:rPr>
        <w:t>- Báo cáo thuyết minh gồm: đánh giá điều kiện tự nhiên, kinh tế - xã hội, kết quả điều tra giá đất, việc quy định khu vực, vị trí, phương pháp áp dụng và đánh giá tác động kinh tế - xã hội.</w:t>
      </w:r>
    </w:p>
    <w:p w14:paraId="149968E6" w14:textId="77777777" w:rsidR="00E71313" w:rsidRPr="007D4E8F" w:rsidRDefault="00E71313" w:rsidP="004824B9">
      <w:pPr>
        <w:pStyle w:val="NormalWeb"/>
        <w:spacing w:before="80" w:beforeAutospacing="0" w:after="80" w:afterAutospacing="0" w:line="264" w:lineRule="auto"/>
        <w:ind w:firstLine="720"/>
        <w:jc w:val="both"/>
        <w:rPr>
          <w:color w:val="000000" w:themeColor="text1"/>
          <w:sz w:val="28"/>
          <w:szCs w:val="28"/>
        </w:rPr>
      </w:pPr>
    </w:p>
    <w:p w14:paraId="1F0D0815" w14:textId="77777777" w:rsidR="00D4167D" w:rsidRPr="007D4E8F" w:rsidRDefault="00D4167D" w:rsidP="004824B9">
      <w:pPr>
        <w:pStyle w:val="NormalWeb"/>
        <w:spacing w:before="80" w:beforeAutospacing="0" w:after="80" w:afterAutospacing="0" w:line="264" w:lineRule="auto"/>
        <w:ind w:firstLine="720"/>
        <w:jc w:val="both"/>
        <w:rPr>
          <w:i/>
          <w:iCs/>
          <w:color w:val="000000" w:themeColor="text1"/>
          <w:sz w:val="28"/>
          <w:szCs w:val="28"/>
        </w:rPr>
      </w:pPr>
      <w:r w:rsidRPr="007D4E8F">
        <w:rPr>
          <w:i/>
          <w:iCs/>
          <w:color w:val="000000" w:themeColor="text1"/>
          <w:sz w:val="28"/>
          <w:szCs w:val="28"/>
        </w:rPr>
        <w:lastRenderedPageBreak/>
        <w:t>e) Xin ý kiến, thẩm định và trình ban hành bảng giá đất</w:t>
      </w:r>
    </w:p>
    <w:p w14:paraId="51FBCC6B" w14:textId="4527CB35" w:rsidR="00D4167D" w:rsidRPr="007D4E8F" w:rsidRDefault="00D4167D" w:rsidP="004824B9">
      <w:pPr>
        <w:pStyle w:val="NormalWeb"/>
        <w:spacing w:before="80" w:beforeAutospacing="0" w:after="80" w:afterAutospacing="0" w:line="264" w:lineRule="auto"/>
        <w:ind w:firstLine="720"/>
        <w:jc w:val="both"/>
        <w:rPr>
          <w:color w:val="000000" w:themeColor="text1"/>
          <w:sz w:val="28"/>
          <w:szCs w:val="28"/>
        </w:rPr>
      </w:pPr>
      <w:r w:rsidRPr="007D4E8F">
        <w:rPr>
          <w:color w:val="000000" w:themeColor="text1"/>
          <w:sz w:val="28"/>
          <w:szCs w:val="28"/>
        </w:rPr>
        <w:t>- Tổ chức xin ý kiến các sở, ngành, UBND cấp xã</w:t>
      </w:r>
      <w:r w:rsidR="003A1394" w:rsidRPr="007D4E8F">
        <w:rPr>
          <w:color w:val="000000" w:themeColor="text1"/>
          <w:sz w:val="28"/>
          <w:szCs w:val="28"/>
        </w:rPr>
        <w:t>, UBMTTQ tỉnh và các tổ chức thành viên</w:t>
      </w:r>
      <w:r w:rsidRPr="007D4E8F">
        <w:rPr>
          <w:color w:val="000000" w:themeColor="text1"/>
          <w:sz w:val="28"/>
          <w:szCs w:val="28"/>
        </w:rPr>
        <w:t>, lấy ý kiến công khai.</w:t>
      </w:r>
    </w:p>
    <w:p w14:paraId="37BD8F90" w14:textId="77777777" w:rsidR="00D4167D" w:rsidRPr="007D4E8F" w:rsidRDefault="00D4167D" w:rsidP="004824B9">
      <w:pPr>
        <w:pStyle w:val="NormalWeb"/>
        <w:spacing w:before="80" w:beforeAutospacing="0" w:after="80" w:afterAutospacing="0" w:line="264" w:lineRule="auto"/>
        <w:ind w:firstLine="720"/>
        <w:jc w:val="both"/>
        <w:rPr>
          <w:color w:val="000000" w:themeColor="text1"/>
          <w:sz w:val="28"/>
          <w:szCs w:val="28"/>
        </w:rPr>
      </w:pPr>
      <w:r w:rsidRPr="007D4E8F">
        <w:rPr>
          <w:color w:val="000000" w:themeColor="text1"/>
          <w:sz w:val="28"/>
          <w:szCs w:val="28"/>
        </w:rPr>
        <w:t>- Trình Hội đồng thẩm định bảng giá đất tỉnh xem xét, thẩm định.</w:t>
      </w:r>
    </w:p>
    <w:p w14:paraId="7E3967BE" w14:textId="77777777" w:rsidR="00D4167D" w:rsidRPr="007D4E8F" w:rsidRDefault="00D4167D" w:rsidP="004824B9">
      <w:pPr>
        <w:pStyle w:val="NormalWeb"/>
        <w:spacing w:before="80" w:beforeAutospacing="0" w:after="80" w:afterAutospacing="0" w:line="264" w:lineRule="auto"/>
        <w:ind w:firstLine="720"/>
        <w:jc w:val="both"/>
        <w:rPr>
          <w:color w:val="000000" w:themeColor="text1"/>
          <w:sz w:val="28"/>
          <w:szCs w:val="28"/>
        </w:rPr>
      </w:pPr>
      <w:r w:rsidRPr="007D4E8F">
        <w:rPr>
          <w:color w:val="000000" w:themeColor="text1"/>
          <w:sz w:val="28"/>
          <w:szCs w:val="28"/>
        </w:rPr>
        <w:t>- Sở Tư pháp thẩm định hồ sơ bảng giá đất.</w:t>
      </w:r>
    </w:p>
    <w:p w14:paraId="7B4DDB75" w14:textId="77777777" w:rsidR="00D4167D" w:rsidRPr="007D4E8F" w:rsidRDefault="00D4167D" w:rsidP="004824B9">
      <w:pPr>
        <w:pStyle w:val="NormalWeb"/>
        <w:spacing w:before="80" w:beforeAutospacing="0" w:after="80" w:afterAutospacing="0" w:line="264" w:lineRule="auto"/>
        <w:ind w:firstLine="720"/>
        <w:jc w:val="both"/>
        <w:rPr>
          <w:color w:val="000000" w:themeColor="text1"/>
          <w:sz w:val="28"/>
          <w:szCs w:val="28"/>
        </w:rPr>
      </w:pPr>
      <w:r w:rsidRPr="007D4E8F">
        <w:rPr>
          <w:color w:val="000000" w:themeColor="text1"/>
          <w:sz w:val="28"/>
          <w:szCs w:val="28"/>
        </w:rPr>
        <w:t>- Hoàn thiện hồ sơ, trình UBND tỉnh xem xét, trình Hội đồng nhân dân tỉnh quyết nghị và công bố áp dụng từ ngày 01/01/2026.</w:t>
      </w:r>
    </w:p>
    <w:p w14:paraId="7725ED85" w14:textId="5499F4EF" w:rsidR="00F671D4" w:rsidRPr="007D4E8F" w:rsidRDefault="00D4167D" w:rsidP="004824B9">
      <w:pPr>
        <w:pStyle w:val="Heading1"/>
        <w:widowControl w:val="0"/>
        <w:spacing w:before="80" w:after="80" w:line="264" w:lineRule="auto"/>
        <w:ind w:firstLine="720"/>
        <w:jc w:val="both"/>
        <w:rPr>
          <w:color w:val="000000" w:themeColor="text1"/>
          <w:spacing w:val="-2"/>
          <w:kern w:val="0"/>
          <w:szCs w:val="28"/>
          <w:lang w:val="nl-NL"/>
        </w:rPr>
      </w:pPr>
      <w:r w:rsidRPr="007D4E8F">
        <w:rPr>
          <w:color w:val="000000" w:themeColor="text1"/>
          <w:spacing w:val="-2"/>
          <w:kern w:val="0"/>
          <w:szCs w:val="28"/>
          <w:lang w:val="nl-NL"/>
        </w:rPr>
        <w:t>IV. PHƯƠNG PHÁP VÀ TRÌNH TỰ XÁC ĐỊNH GIÁ ĐẤT</w:t>
      </w:r>
    </w:p>
    <w:p w14:paraId="50A9655E" w14:textId="6B4A3424" w:rsidR="00334F5C" w:rsidRPr="007D4E8F" w:rsidRDefault="00334F5C" w:rsidP="004824B9">
      <w:pPr>
        <w:spacing w:before="80" w:after="80" w:line="264" w:lineRule="auto"/>
        <w:ind w:firstLine="720"/>
        <w:jc w:val="both"/>
        <w:rPr>
          <w:bCs/>
          <w:iCs/>
          <w:color w:val="000000" w:themeColor="text1"/>
          <w:sz w:val="28"/>
          <w:szCs w:val="28"/>
        </w:rPr>
      </w:pPr>
      <w:r w:rsidRPr="007D4E8F">
        <w:rPr>
          <w:bCs/>
          <w:iCs/>
          <w:color w:val="000000" w:themeColor="text1"/>
          <w:sz w:val="28"/>
          <w:szCs w:val="28"/>
        </w:rPr>
        <w:t>Căn cứ Khoản 5, Điều 158, Luật Đất đai 2024, việc định giá đất được thực hiện theo các phương pháp: So sánh, thu nhập, thặng dư và hệ số điều chỉnh giá đất. Theo khoản 6 Điều 158, việc lựa chọn phương pháp định giá phụ thuộc vào mục đích sử dụng đất, điều kiện thực tế giao dịch chuyển nhượng, thông tin thị trường và khả năng thu thập dữ liệu.</w:t>
      </w:r>
    </w:p>
    <w:p w14:paraId="79F5C8BB" w14:textId="3EB6BE65" w:rsidR="00334F5C" w:rsidRPr="007D4E8F" w:rsidRDefault="00334F5C" w:rsidP="004824B9">
      <w:pPr>
        <w:spacing w:before="80" w:after="80" w:line="264" w:lineRule="auto"/>
        <w:ind w:firstLine="720"/>
        <w:jc w:val="both"/>
        <w:rPr>
          <w:bCs/>
          <w:iCs/>
          <w:color w:val="000000" w:themeColor="text1"/>
          <w:sz w:val="28"/>
          <w:szCs w:val="28"/>
        </w:rPr>
      </w:pPr>
      <w:r w:rsidRPr="007D4E8F">
        <w:rPr>
          <w:bCs/>
          <w:iCs/>
          <w:color w:val="000000" w:themeColor="text1"/>
          <w:sz w:val="28"/>
          <w:szCs w:val="28"/>
        </w:rPr>
        <w:t>Sau khi hoàn thành điều tra, khảo sát và thu thập thông tin</w:t>
      </w:r>
      <w:r w:rsidR="00034735" w:rsidRPr="007D4E8F">
        <w:rPr>
          <w:bCs/>
          <w:iCs/>
          <w:color w:val="000000" w:themeColor="text1"/>
          <w:sz w:val="28"/>
          <w:szCs w:val="28"/>
        </w:rPr>
        <w:t xml:space="preserve"> ơn vị tư vấn tiến hành tổng hợp và rà soát các phiếu điều tra để xác định mức giá trung bình của từng vị trí đất theo từng đoạn/tuyến đường, theo quy định tại khoản 1 Điều 21 Nghị định 71/2024/NĐ-CP.</w:t>
      </w:r>
    </w:p>
    <w:p w14:paraId="2B787BC2" w14:textId="3404A884" w:rsidR="00034735" w:rsidRPr="007D4E8F" w:rsidRDefault="00034735" w:rsidP="004824B9">
      <w:pPr>
        <w:spacing w:before="80" w:after="80" w:line="264" w:lineRule="auto"/>
        <w:ind w:firstLine="720"/>
        <w:jc w:val="both"/>
        <w:rPr>
          <w:bCs/>
          <w:iCs/>
          <w:color w:val="000000" w:themeColor="text1"/>
          <w:sz w:val="28"/>
          <w:szCs w:val="28"/>
        </w:rPr>
      </w:pPr>
      <w:r w:rsidRPr="007D4E8F">
        <w:rPr>
          <w:bCs/>
          <w:iCs/>
          <w:color w:val="000000" w:themeColor="text1"/>
          <w:sz w:val="28"/>
          <w:szCs w:val="28"/>
        </w:rPr>
        <w:t>Trường hợp không thu thập đủ tối thiểu 03 mẫu chuyển nhượng hợp lệ để tính giá bình quân, đơn vị tư vấn áp dụng phương pháp so sánh dựa trên dữ liệu của khu vực lân cận, đồng thời điều chỉnh các yếu tố ảnh hưởng đến giá đất theo Quyết định 47/2024/QĐ-UBND ngày 14/10/2024 của UBND tỉnh (theo khoản 1 Điều 21 Nghị định 71/2024/NĐ-CP). Đối với loại đất không có thông tin về giá, giá đất được xác định theo phương pháp thu nhập.</w:t>
      </w:r>
    </w:p>
    <w:p w14:paraId="734FAD07" w14:textId="3E803DCF" w:rsidR="00034735" w:rsidRPr="007D4E8F" w:rsidRDefault="00034735" w:rsidP="004824B9">
      <w:pPr>
        <w:spacing w:before="80" w:after="80" w:line="264" w:lineRule="auto"/>
        <w:ind w:firstLine="720"/>
        <w:jc w:val="both"/>
        <w:outlineLvl w:val="2"/>
        <w:rPr>
          <w:b/>
          <w:iCs/>
          <w:color w:val="000000" w:themeColor="text1"/>
          <w:sz w:val="28"/>
          <w:szCs w:val="28"/>
        </w:rPr>
      </w:pPr>
      <w:r w:rsidRPr="007D4E8F">
        <w:rPr>
          <w:b/>
          <w:iCs/>
          <w:color w:val="000000" w:themeColor="text1"/>
          <w:sz w:val="28"/>
          <w:szCs w:val="28"/>
        </w:rPr>
        <w:t>1. Phương pháp định giá áp dụng đối với từng nhóm đất</w:t>
      </w:r>
    </w:p>
    <w:p w14:paraId="774BC01C" w14:textId="7D5A27BE" w:rsidR="00906ADD" w:rsidRPr="007D4E8F" w:rsidRDefault="00906ADD" w:rsidP="004824B9">
      <w:pPr>
        <w:pStyle w:val="NormalWeb"/>
        <w:shd w:val="clear" w:color="auto" w:fill="FFFFFF"/>
        <w:spacing w:before="80" w:beforeAutospacing="0" w:after="80" w:afterAutospacing="0" w:line="264" w:lineRule="auto"/>
        <w:ind w:firstLine="720"/>
        <w:jc w:val="both"/>
        <w:rPr>
          <w:b/>
          <w:i/>
          <w:sz w:val="28"/>
          <w:szCs w:val="28"/>
          <w:lang w:val="nl-NL"/>
        </w:rPr>
      </w:pPr>
      <w:r w:rsidRPr="007D4E8F">
        <w:rPr>
          <w:b/>
          <w:i/>
          <w:sz w:val="28"/>
          <w:szCs w:val="28"/>
          <w:lang w:val="nl-NL"/>
        </w:rPr>
        <w:t>1.1. Nhóm đất phi nông nghiệp</w:t>
      </w:r>
    </w:p>
    <w:p w14:paraId="3015F8F8" w14:textId="77777777" w:rsidR="00906ADD" w:rsidRPr="007D4E8F" w:rsidRDefault="00906ADD" w:rsidP="004824B9">
      <w:pPr>
        <w:pStyle w:val="NormalWeb"/>
        <w:shd w:val="clear" w:color="auto" w:fill="FFFFFF"/>
        <w:spacing w:before="80" w:beforeAutospacing="0" w:after="80" w:afterAutospacing="0" w:line="264" w:lineRule="auto"/>
        <w:ind w:firstLine="720"/>
        <w:jc w:val="both"/>
        <w:rPr>
          <w:bCs/>
          <w:iCs/>
          <w:sz w:val="28"/>
          <w:szCs w:val="28"/>
          <w:lang w:val="nl-NL"/>
        </w:rPr>
      </w:pPr>
      <w:r w:rsidRPr="007D4E8F">
        <w:rPr>
          <w:bCs/>
          <w:iCs/>
          <w:sz w:val="28"/>
          <w:szCs w:val="28"/>
          <w:lang w:val="nl-NL"/>
        </w:rPr>
        <w:t>- Đối với đất ở tại nông thôn, đất ở tại đô thị: Tại thời điểm định giá, dữ liệu thị trường thu thập được đủ điều kiện áp dụng phương pháp so sánh (có tối thiểu 03 thửa đất tương đồng về mục đích sử dụng, vị trí và điều kiện hạ tầng). Vì vậy, phương pháp so sánh được lựa chọn là phương pháp chính để xác định giá đất cho từng đoạn/tuyến đường.</w:t>
      </w:r>
    </w:p>
    <w:p w14:paraId="73755506" w14:textId="68D8007F" w:rsidR="00906ADD" w:rsidRDefault="00906ADD" w:rsidP="004824B9">
      <w:pPr>
        <w:pStyle w:val="NormalWeb"/>
        <w:shd w:val="clear" w:color="auto" w:fill="FFFFFF"/>
        <w:spacing w:before="80" w:beforeAutospacing="0" w:after="80" w:afterAutospacing="0" w:line="264" w:lineRule="auto"/>
        <w:ind w:firstLine="720"/>
        <w:jc w:val="both"/>
        <w:rPr>
          <w:bCs/>
          <w:iCs/>
          <w:sz w:val="28"/>
          <w:szCs w:val="28"/>
          <w:lang w:val="nl-NL"/>
        </w:rPr>
      </w:pPr>
      <w:r w:rsidRPr="007D4E8F">
        <w:rPr>
          <w:bCs/>
          <w:iCs/>
          <w:sz w:val="28"/>
          <w:szCs w:val="28"/>
          <w:lang w:val="nl-NL"/>
        </w:rPr>
        <w:t>- Việc điều chỉnh các yếu tố ảnh hưởng đến giá đất (như vị trí, hạ tầng kỹ thuật, khả năng sinh lợi, điều kiện giao thông, khoảng cách đến trung tâm…) được thực hiện theo tỷ lệ quy định tại Quyết định 47/2024/QĐ-UBND ngày 14/10/2024 của UBND tỉnh.</w:t>
      </w:r>
    </w:p>
    <w:p w14:paraId="023A86AB" w14:textId="77777777" w:rsidR="00E71313" w:rsidRPr="007D4E8F" w:rsidRDefault="00E71313" w:rsidP="004824B9">
      <w:pPr>
        <w:pStyle w:val="NormalWeb"/>
        <w:shd w:val="clear" w:color="auto" w:fill="FFFFFF"/>
        <w:spacing w:before="80" w:beforeAutospacing="0" w:after="80" w:afterAutospacing="0" w:line="264" w:lineRule="auto"/>
        <w:ind w:firstLine="720"/>
        <w:jc w:val="both"/>
        <w:rPr>
          <w:bCs/>
          <w:iCs/>
          <w:sz w:val="28"/>
          <w:szCs w:val="28"/>
          <w:lang w:val="nl-NL"/>
        </w:rPr>
      </w:pPr>
    </w:p>
    <w:p w14:paraId="0AAB2437" w14:textId="364E0432" w:rsidR="008F1FA5" w:rsidRPr="007D4E8F" w:rsidRDefault="008F1FA5" w:rsidP="004824B9">
      <w:pPr>
        <w:pStyle w:val="NormalWeb"/>
        <w:shd w:val="clear" w:color="auto" w:fill="FFFFFF"/>
        <w:spacing w:before="80" w:beforeAutospacing="0" w:after="80" w:afterAutospacing="0" w:line="264" w:lineRule="auto"/>
        <w:ind w:firstLine="720"/>
        <w:jc w:val="both"/>
        <w:rPr>
          <w:b/>
          <w:i/>
          <w:sz w:val="28"/>
          <w:szCs w:val="28"/>
          <w:lang w:val="nl-NL"/>
        </w:rPr>
      </w:pPr>
      <w:r w:rsidRPr="007D4E8F">
        <w:rPr>
          <w:b/>
          <w:i/>
          <w:sz w:val="28"/>
          <w:szCs w:val="28"/>
          <w:lang w:val="nl-NL"/>
        </w:rPr>
        <w:lastRenderedPageBreak/>
        <w:t>1.</w:t>
      </w:r>
      <w:r w:rsidR="00906ADD" w:rsidRPr="007D4E8F">
        <w:rPr>
          <w:b/>
          <w:i/>
          <w:sz w:val="28"/>
          <w:szCs w:val="28"/>
          <w:lang w:val="nl-NL"/>
        </w:rPr>
        <w:t>2</w:t>
      </w:r>
      <w:r w:rsidRPr="007D4E8F">
        <w:rPr>
          <w:b/>
          <w:i/>
          <w:sz w:val="28"/>
          <w:szCs w:val="28"/>
          <w:lang w:val="nl-NL"/>
        </w:rPr>
        <w:t>. Nhóm đất nông nghiệp</w:t>
      </w:r>
    </w:p>
    <w:p w14:paraId="62991AE2" w14:textId="77777777" w:rsidR="008F1FA5" w:rsidRPr="007D4E8F" w:rsidRDefault="008F1FA5" w:rsidP="004824B9">
      <w:pPr>
        <w:pStyle w:val="NormalWeb"/>
        <w:shd w:val="clear" w:color="auto" w:fill="FFFFFF"/>
        <w:spacing w:before="80" w:beforeAutospacing="0" w:after="80" w:afterAutospacing="0" w:line="264" w:lineRule="auto"/>
        <w:ind w:firstLine="720"/>
        <w:jc w:val="both"/>
        <w:rPr>
          <w:bCs/>
          <w:iCs/>
          <w:sz w:val="28"/>
          <w:szCs w:val="28"/>
          <w:lang w:val="nl-NL"/>
        </w:rPr>
      </w:pPr>
      <w:r w:rsidRPr="007D4E8F">
        <w:rPr>
          <w:bCs/>
          <w:iCs/>
          <w:sz w:val="28"/>
          <w:szCs w:val="28"/>
          <w:lang w:val="nl-NL"/>
        </w:rPr>
        <w:t>- Gồm: đất trồng lúa, đất trồng cây hàng năm, đất trồng cây lâu năm, đất nuôi trồng thủy sản, đất rừng sản xuất.</w:t>
      </w:r>
    </w:p>
    <w:p w14:paraId="26A94631" w14:textId="77777777" w:rsidR="008F1FA5" w:rsidRPr="007D4E8F" w:rsidRDefault="008F1FA5" w:rsidP="004824B9">
      <w:pPr>
        <w:pStyle w:val="NormalWeb"/>
        <w:shd w:val="clear" w:color="auto" w:fill="FFFFFF"/>
        <w:spacing w:before="80" w:beforeAutospacing="0" w:after="80" w:afterAutospacing="0" w:line="264" w:lineRule="auto"/>
        <w:ind w:firstLine="720"/>
        <w:jc w:val="both"/>
        <w:rPr>
          <w:bCs/>
          <w:iCs/>
          <w:sz w:val="28"/>
          <w:szCs w:val="28"/>
          <w:lang w:val="nl-NL"/>
        </w:rPr>
      </w:pPr>
      <w:r w:rsidRPr="007D4E8F">
        <w:rPr>
          <w:bCs/>
          <w:iCs/>
          <w:sz w:val="28"/>
          <w:szCs w:val="28"/>
          <w:lang w:val="nl-NL"/>
        </w:rPr>
        <w:t>- Qua khảo sát và thu thập thông tin giao dịch trong phạm vi 24 tháng tính đến thời điểm định giá:</w:t>
      </w:r>
    </w:p>
    <w:p w14:paraId="46F68377" w14:textId="77777777" w:rsidR="008F1FA5" w:rsidRPr="007D4E8F" w:rsidRDefault="008F1FA5" w:rsidP="004824B9">
      <w:pPr>
        <w:pStyle w:val="NormalWeb"/>
        <w:shd w:val="clear" w:color="auto" w:fill="FFFFFF"/>
        <w:spacing w:before="80" w:beforeAutospacing="0" w:after="80" w:afterAutospacing="0" w:line="264" w:lineRule="auto"/>
        <w:ind w:firstLine="720"/>
        <w:jc w:val="both"/>
        <w:rPr>
          <w:bCs/>
          <w:iCs/>
          <w:sz w:val="28"/>
          <w:szCs w:val="28"/>
          <w:lang w:val="nl-NL"/>
        </w:rPr>
      </w:pPr>
      <w:r w:rsidRPr="007D4E8F">
        <w:rPr>
          <w:bCs/>
          <w:iCs/>
          <w:sz w:val="28"/>
          <w:szCs w:val="28"/>
          <w:lang w:val="nl-NL"/>
        </w:rPr>
        <w:t>+ Tại các khu vực có tối thiểu 03 thửa đất có cùng mục đích sử dụng đất, tương đồng nhất định về các yếu tố có ảnh hưởng đến giá đất đã chuyển nhượng thành công trên thị trường, trúng đấu giá quyền sử dụng đất mà người trúng đấu giá đã hoàn thành nghĩa vụ tài chính theo quyết định trúng đấu giá, áp dụng phương pháp so sánh.</w:t>
      </w:r>
    </w:p>
    <w:p w14:paraId="71757DD0" w14:textId="77777777" w:rsidR="008F1FA5" w:rsidRPr="007D4E8F" w:rsidRDefault="008F1FA5" w:rsidP="004824B9">
      <w:pPr>
        <w:pStyle w:val="NormalWeb"/>
        <w:shd w:val="clear" w:color="auto" w:fill="FFFFFF"/>
        <w:spacing w:before="80" w:beforeAutospacing="0" w:after="80" w:afterAutospacing="0" w:line="264" w:lineRule="auto"/>
        <w:ind w:firstLine="720"/>
        <w:jc w:val="both"/>
        <w:rPr>
          <w:bCs/>
          <w:iCs/>
          <w:spacing w:val="-2"/>
          <w:sz w:val="28"/>
          <w:szCs w:val="28"/>
          <w:lang w:val="nl-NL"/>
        </w:rPr>
      </w:pPr>
      <w:r w:rsidRPr="007D4E8F">
        <w:rPr>
          <w:bCs/>
          <w:iCs/>
          <w:spacing w:val="-2"/>
          <w:sz w:val="28"/>
          <w:szCs w:val="28"/>
          <w:lang w:val="nl-NL"/>
        </w:rPr>
        <w:t>+ Tại các khu vực ít biến động, thiếu dữ liệu giao dịch, không đủ điều kiện áp dụng phương pháp so sánh nhưng xác định được các khoản thu nhập, chi phí từ việc sử dụng đất đơn vị tư vấn áp dụng phương pháp thu nhập, căn cứ vào năng suất, sản lượng và giá trị thu nhập ròng của từng loại đất để xác định giá đất.</w:t>
      </w:r>
    </w:p>
    <w:p w14:paraId="498ADF35" w14:textId="3276B1B2" w:rsidR="008F1FA5" w:rsidRPr="007D4E8F" w:rsidRDefault="008F1FA5" w:rsidP="004824B9">
      <w:pPr>
        <w:pStyle w:val="NormalWeb"/>
        <w:shd w:val="clear" w:color="auto" w:fill="FFFFFF"/>
        <w:spacing w:before="80" w:beforeAutospacing="0" w:after="80" w:afterAutospacing="0" w:line="264" w:lineRule="auto"/>
        <w:ind w:firstLine="720"/>
        <w:jc w:val="both"/>
        <w:rPr>
          <w:b/>
          <w:i/>
          <w:sz w:val="28"/>
          <w:szCs w:val="28"/>
          <w:lang w:val="nl-NL"/>
        </w:rPr>
      </w:pPr>
      <w:r w:rsidRPr="007D4E8F">
        <w:rPr>
          <w:b/>
          <w:i/>
          <w:sz w:val="28"/>
          <w:szCs w:val="28"/>
          <w:lang w:val="nl-NL"/>
        </w:rPr>
        <w:t>1.2. Nhóm đất phi nông nghiệp</w:t>
      </w:r>
    </w:p>
    <w:p w14:paraId="3346C49D" w14:textId="787B72D8" w:rsidR="008F1FA5" w:rsidRPr="007D4E8F" w:rsidRDefault="00823000" w:rsidP="004824B9">
      <w:pPr>
        <w:pStyle w:val="NormalWeb"/>
        <w:shd w:val="clear" w:color="auto" w:fill="FFFFFF"/>
        <w:spacing w:before="80" w:beforeAutospacing="0" w:after="80" w:afterAutospacing="0" w:line="264" w:lineRule="auto"/>
        <w:ind w:firstLine="720"/>
        <w:jc w:val="both"/>
        <w:rPr>
          <w:bCs/>
          <w:iCs/>
          <w:sz w:val="28"/>
          <w:szCs w:val="28"/>
          <w:lang w:val="nl-NL"/>
        </w:rPr>
      </w:pPr>
      <w:r w:rsidRPr="007D4E8F">
        <w:rPr>
          <w:bCs/>
          <w:iCs/>
          <w:sz w:val="28"/>
          <w:szCs w:val="28"/>
          <w:lang w:val="nl-NL"/>
        </w:rPr>
        <w:t>- Đối với</w:t>
      </w:r>
      <w:r w:rsidR="008F1FA5" w:rsidRPr="007D4E8F">
        <w:rPr>
          <w:bCs/>
          <w:iCs/>
          <w:sz w:val="28"/>
          <w:szCs w:val="28"/>
          <w:lang w:val="nl-NL"/>
        </w:rPr>
        <w:t xml:space="preserve"> đất ở tại nông thôn, đất ở tại đô thị: Tại thời điểm định giá, dữ liệu thị trường thu thập được đủ điều kiện áp dụng phương pháp so sánh (có tối thiểu 03 thửa đất tương đồng về mục đích</w:t>
      </w:r>
      <w:r w:rsidRPr="007D4E8F">
        <w:rPr>
          <w:bCs/>
          <w:iCs/>
          <w:sz w:val="28"/>
          <w:szCs w:val="28"/>
          <w:lang w:val="nl-NL"/>
        </w:rPr>
        <w:t xml:space="preserve"> sử dụng</w:t>
      </w:r>
      <w:r w:rsidR="008F1FA5" w:rsidRPr="007D4E8F">
        <w:rPr>
          <w:bCs/>
          <w:iCs/>
          <w:sz w:val="28"/>
          <w:szCs w:val="28"/>
          <w:lang w:val="nl-NL"/>
        </w:rPr>
        <w:t>, vị trí</w:t>
      </w:r>
      <w:r w:rsidRPr="007D4E8F">
        <w:rPr>
          <w:bCs/>
          <w:iCs/>
          <w:sz w:val="28"/>
          <w:szCs w:val="28"/>
          <w:lang w:val="nl-NL"/>
        </w:rPr>
        <w:t xml:space="preserve"> và </w:t>
      </w:r>
      <w:r w:rsidR="008F1FA5" w:rsidRPr="007D4E8F">
        <w:rPr>
          <w:bCs/>
          <w:iCs/>
          <w:sz w:val="28"/>
          <w:szCs w:val="28"/>
          <w:lang w:val="nl-NL"/>
        </w:rPr>
        <w:t xml:space="preserve">điều kiện hạ tầng). </w:t>
      </w:r>
      <w:r w:rsidR="00906ADD" w:rsidRPr="007D4E8F">
        <w:rPr>
          <w:bCs/>
          <w:iCs/>
          <w:sz w:val="28"/>
          <w:szCs w:val="28"/>
          <w:lang w:val="nl-NL"/>
        </w:rPr>
        <w:t>Vì vậy,</w:t>
      </w:r>
      <w:r w:rsidR="008F1FA5" w:rsidRPr="007D4E8F">
        <w:rPr>
          <w:bCs/>
          <w:iCs/>
          <w:sz w:val="28"/>
          <w:szCs w:val="28"/>
          <w:lang w:val="nl-NL"/>
        </w:rPr>
        <w:t xml:space="preserve"> phương pháp so sánh được lựa chọn là phương pháp chính để xác định giá đất cho từng đoạn/tuyến đường.</w:t>
      </w:r>
    </w:p>
    <w:p w14:paraId="3CF1775A" w14:textId="2AD2058E" w:rsidR="008F1FA5" w:rsidRPr="007D4E8F" w:rsidRDefault="008F1FA5" w:rsidP="004824B9">
      <w:pPr>
        <w:pStyle w:val="NormalWeb"/>
        <w:shd w:val="clear" w:color="auto" w:fill="FFFFFF"/>
        <w:spacing w:before="80" w:beforeAutospacing="0" w:after="80" w:afterAutospacing="0" w:line="264" w:lineRule="auto"/>
        <w:ind w:firstLine="720"/>
        <w:jc w:val="both"/>
        <w:rPr>
          <w:bCs/>
          <w:iCs/>
          <w:sz w:val="28"/>
          <w:szCs w:val="28"/>
          <w:lang w:val="nl-NL"/>
        </w:rPr>
      </w:pPr>
      <w:r w:rsidRPr="007D4E8F">
        <w:rPr>
          <w:bCs/>
          <w:iCs/>
          <w:sz w:val="28"/>
          <w:szCs w:val="28"/>
          <w:lang w:val="nl-NL"/>
        </w:rPr>
        <w:t>- Việc điều chỉnh các yếu tố ảnh hưởng đến giá đất (</w:t>
      </w:r>
      <w:r w:rsidR="00906ADD" w:rsidRPr="007D4E8F">
        <w:rPr>
          <w:bCs/>
          <w:iCs/>
          <w:sz w:val="28"/>
          <w:szCs w:val="28"/>
          <w:lang w:val="nl-NL"/>
        </w:rPr>
        <w:t xml:space="preserve">như </w:t>
      </w:r>
      <w:r w:rsidRPr="007D4E8F">
        <w:rPr>
          <w:bCs/>
          <w:iCs/>
          <w:sz w:val="28"/>
          <w:szCs w:val="28"/>
          <w:lang w:val="nl-NL"/>
        </w:rPr>
        <w:t xml:space="preserve">vị trí, hạ tầng kỹ thuật, khả năng sinh lợi, điều kiện giao thông, khoảng cách đến trung tâm…) được thực hiện theo tỷ lệ quy định tại Quyết định 47/2024/QĐ-UBND ngày </w:t>
      </w:r>
      <w:r w:rsidR="00906ADD" w:rsidRPr="007D4E8F">
        <w:rPr>
          <w:bCs/>
          <w:iCs/>
          <w:sz w:val="28"/>
          <w:szCs w:val="28"/>
          <w:lang w:val="nl-NL"/>
        </w:rPr>
        <w:t>14</w:t>
      </w:r>
      <w:r w:rsidRPr="007D4E8F">
        <w:rPr>
          <w:bCs/>
          <w:iCs/>
          <w:sz w:val="28"/>
          <w:szCs w:val="28"/>
          <w:lang w:val="nl-NL"/>
        </w:rPr>
        <w:t>/10/2024 của UBND tỉnh.</w:t>
      </w:r>
    </w:p>
    <w:p w14:paraId="227D8D39" w14:textId="0E17E6D3" w:rsidR="008F1FA5" w:rsidRPr="007D4E8F" w:rsidRDefault="00906ADD" w:rsidP="004824B9">
      <w:pPr>
        <w:pStyle w:val="NormalWeb"/>
        <w:shd w:val="clear" w:color="auto" w:fill="FFFFFF"/>
        <w:spacing w:before="80" w:beforeAutospacing="0" w:after="80" w:afterAutospacing="0" w:line="264" w:lineRule="auto"/>
        <w:ind w:firstLine="720"/>
        <w:jc w:val="both"/>
        <w:rPr>
          <w:b/>
          <w:iCs/>
          <w:sz w:val="28"/>
          <w:szCs w:val="28"/>
          <w:lang w:val="nl-NL"/>
        </w:rPr>
      </w:pPr>
      <w:r w:rsidRPr="007D4E8F">
        <w:rPr>
          <w:b/>
          <w:iCs/>
          <w:sz w:val="28"/>
          <w:szCs w:val="28"/>
          <w:lang w:val="nl-NL"/>
        </w:rPr>
        <w:t>2. Thông tin về các yếu tố ảnh hưởng đến giá đất</w:t>
      </w:r>
    </w:p>
    <w:p w14:paraId="609544E1" w14:textId="1DC699F8" w:rsidR="00906ADD" w:rsidRPr="007D4E8F" w:rsidRDefault="00906ADD" w:rsidP="004824B9">
      <w:pPr>
        <w:pStyle w:val="NormalWeb"/>
        <w:shd w:val="clear" w:color="auto" w:fill="FFFFFF"/>
        <w:spacing w:before="80" w:beforeAutospacing="0" w:after="80" w:afterAutospacing="0" w:line="264" w:lineRule="auto"/>
        <w:ind w:firstLine="720"/>
        <w:jc w:val="both"/>
        <w:rPr>
          <w:b/>
          <w:i/>
          <w:sz w:val="28"/>
          <w:szCs w:val="28"/>
          <w:lang w:val="nl-NL"/>
        </w:rPr>
      </w:pPr>
      <w:r w:rsidRPr="007D4E8F">
        <w:rPr>
          <w:b/>
          <w:i/>
          <w:sz w:val="28"/>
          <w:szCs w:val="28"/>
          <w:lang w:val="nl-NL"/>
        </w:rPr>
        <w:t>2.1. Các thông tin về các yếu tố ảnh hưởng đến giá đất</w:t>
      </w:r>
      <w:r w:rsidR="00614286" w:rsidRPr="007D4E8F">
        <w:rPr>
          <w:b/>
          <w:i/>
          <w:sz w:val="28"/>
          <w:szCs w:val="28"/>
          <w:lang w:val="nl-NL"/>
        </w:rPr>
        <w:t xml:space="preserve"> phi</w:t>
      </w:r>
      <w:r w:rsidRPr="007D4E8F">
        <w:rPr>
          <w:b/>
          <w:i/>
          <w:sz w:val="28"/>
          <w:szCs w:val="28"/>
          <w:lang w:val="nl-NL"/>
        </w:rPr>
        <w:t xml:space="preserve"> nông nghiệp</w:t>
      </w:r>
    </w:p>
    <w:p w14:paraId="0CEB554D" w14:textId="09CB3D37" w:rsidR="00614286" w:rsidRPr="007D4E8F" w:rsidRDefault="00614286" w:rsidP="004824B9">
      <w:pPr>
        <w:pStyle w:val="NormalWeb"/>
        <w:shd w:val="clear" w:color="auto" w:fill="FFFFFF"/>
        <w:spacing w:before="80" w:beforeAutospacing="0" w:after="80" w:afterAutospacing="0" w:line="264" w:lineRule="auto"/>
        <w:ind w:firstLine="720"/>
        <w:jc w:val="both"/>
        <w:rPr>
          <w:bCs/>
          <w:iCs/>
          <w:sz w:val="28"/>
          <w:szCs w:val="28"/>
          <w:lang w:val="nl-NL"/>
        </w:rPr>
      </w:pPr>
      <w:r w:rsidRPr="007D4E8F">
        <w:rPr>
          <w:bCs/>
          <w:color w:val="000000" w:themeColor="text1"/>
          <w:sz w:val="28"/>
          <w:szCs w:val="28"/>
          <w:lang w:val="nl-NL"/>
        </w:rPr>
        <w:t>- Căn cứ khoản 1, Điều 8 Nghị định số 71/2024/NĐ-CP ngày 27/6/2024 của Chính Phủ; Căn cứ Khoản 5, Điều 1 N</w:t>
      </w:r>
      <w:r w:rsidRPr="007D4E8F">
        <w:rPr>
          <w:bCs/>
          <w:iCs/>
          <w:sz w:val="28"/>
          <w:szCs w:val="28"/>
          <w:lang w:val="nl-NL"/>
        </w:rPr>
        <w:t>ghị định số 226/2025/NĐ-CP ngày 15/8/2025 của Chính Phủ</w:t>
      </w:r>
      <w:r w:rsidR="000A1966" w:rsidRPr="007D4E8F">
        <w:rPr>
          <w:bCs/>
          <w:iCs/>
          <w:sz w:val="28"/>
          <w:szCs w:val="28"/>
          <w:lang w:val="nl-NL"/>
        </w:rPr>
        <w:t>;</w:t>
      </w:r>
    </w:p>
    <w:p w14:paraId="3B3423B2" w14:textId="6D680479" w:rsidR="00614286" w:rsidRPr="007D4E8F" w:rsidRDefault="00614286" w:rsidP="004824B9">
      <w:pPr>
        <w:widowControl w:val="0"/>
        <w:spacing w:before="80" w:after="80" w:line="264" w:lineRule="auto"/>
        <w:ind w:firstLine="720"/>
        <w:jc w:val="both"/>
        <w:rPr>
          <w:bCs/>
          <w:i/>
          <w:iCs/>
          <w:color w:val="000000" w:themeColor="text1"/>
          <w:sz w:val="28"/>
          <w:szCs w:val="28"/>
          <w:lang w:val="nl-NL"/>
        </w:rPr>
      </w:pPr>
      <w:r w:rsidRPr="007D4E8F">
        <w:rPr>
          <w:bCs/>
          <w:i/>
          <w:iCs/>
          <w:color w:val="000000" w:themeColor="text1"/>
          <w:sz w:val="28"/>
          <w:szCs w:val="28"/>
          <w:lang w:val="nl-NL"/>
        </w:rPr>
        <w:t>“1. Các yếu tố ảnh h</w:t>
      </w:r>
      <w:r w:rsidR="000A1966" w:rsidRPr="007D4E8F">
        <w:rPr>
          <w:bCs/>
          <w:i/>
          <w:iCs/>
          <w:color w:val="000000" w:themeColor="text1"/>
          <w:sz w:val="28"/>
          <w:szCs w:val="28"/>
          <w:lang w:val="nl-NL"/>
        </w:rPr>
        <w:t>ưở</w:t>
      </w:r>
      <w:r w:rsidRPr="007D4E8F">
        <w:rPr>
          <w:bCs/>
          <w:i/>
          <w:iCs/>
          <w:color w:val="000000" w:themeColor="text1"/>
          <w:sz w:val="28"/>
          <w:szCs w:val="28"/>
          <w:lang w:val="nl-NL"/>
        </w:rPr>
        <w:t xml:space="preserve">ng đến giá đất đối với đất phi nông nghiệp, bao gồm: </w:t>
      </w:r>
    </w:p>
    <w:p w14:paraId="5A4A2A65" w14:textId="77777777" w:rsidR="00614286" w:rsidRPr="007D4E8F" w:rsidRDefault="00614286" w:rsidP="004824B9">
      <w:pPr>
        <w:widowControl w:val="0"/>
        <w:spacing w:before="80" w:after="80" w:line="264" w:lineRule="auto"/>
        <w:ind w:firstLine="720"/>
        <w:jc w:val="both"/>
        <w:rPr>
          <w:bCs/>
          <w:i/>
          <w:iCs/>
          <w:color w:val="000000" w:themeColor="text1"/>
          <w:spacing w:val="-6"/>
          <w:sz w:val="28"/>
          <w:szCs w:val="28"/>
          <w:lang w:val="nl-NL"/>
        </w:rPr>
      </w:pPr>
      <w:r w:rsidRPr="007D4E8F">
        <w:rPr>
          <w:bCs/>
          <w:i/>
          <w:iCs/>
          <w:color w:val="000000" w:themeColor="text1"/>
          <w:spacing w:val="-6"/>
          <w:sz w:val="28"/>
          <w:szCs w:val="28"/>
          <w:lang w:val="nl-NL"/>
        </w:rPr>
        <w:t>a) Vị trí, địa điểm thửa đất, khu đất: khoảng cách đến trung tâm hành chính, trung tâm thương mại, chợ, công viên, khu vui chơi giải trí, cơ sở y tế, giáo dục đào tạo;</w:t>
      </w:r>
    </w:p>
    <w:p w14:paraId="6A495083" w14:textId="77777777" w:rsidR="00614286" w:rsidRPr="007D4E8F" w:rsidRDefault="00614286" w:rsidP="004824B9">
      <w:pPr>
        <w:widowControl w:val="0"/>
        <w:spacing w:before="80" w:after="80" w:line="264" w:lineRule="auto"/>
        <w:ind w:firstLine="720"/>
        <w:jc w:val="both"/>
        <w:rPr>
          <w:bCs/>
          <w:i/>
          <w:iCs/>
          <w:color w:val="000000" w:themeColor="text1"/>
          <w:sz w:val="28"/>
          <w:szCs w:val="28"/>
          <w:lang w:val="nl-NL"/>
        </w:rPr>
      </w:pPr>
      <w:r w:rsidRPr="007D4E8F">
        <w:rPr>
          <w:bCs/>
          <w:i/>
          <w:iCs/>
          <w:color w:val="000000" w:themeColor="text1"/>
          <w:sz w:val="28"/>
          <w:szCs w:val="28"/>
          <w:lang w:val="nl-NL"/>
        </w:rPr>
        <w:t>b) Điều kiện về giao thông: Độ rộng đường (bao gồm cả vỉa hè); Kết cấu mặt đường; Tiếp giáp với 02 mặt đường trở lên;</w:t>
      </w:r>
    </w:p>
    <w:p w14:paraId="19A29A0B" w14:textId="77777777" w:rsidR="00614286" w:rsidRPr="007D4E8F" w:rsidRDefault="00614286" w:rsidP="004824B9">
      <w:pPr>
        <w:widowControl w:val="0"/>
        <w:spacing w:before="80" w:after="80" w:line="264" w:lineRule="auto"/>
        <w:ind w:firstLine="720"/>
        <w:jc w:val="both"/>
        <w:rPr>
          <w:bCs/>
          <w:i/>
          <w:iCs/>
          <w:color w:val="000000" w:themeColor="text1"/>
          <w:sz w:val="28"/>
          <w:szCs w:val="28"/>
          <w:lang w:val="nl-NL"/>
        </w:rPr>
      </w:pPr>
      <w:r w:rsidRPr="007D4E8F">
        <w:rPr>
          <w:bCs/>
          <w:i/>
          <w:iCs/>
          <w:color w:val="000000" w:themeColor="text1"/>
          <w:sz w:val="28"/>
          <w:szCs w:val="28"/>
          <w:lang w:val="nl-NL"/>
        </w:rPr>
        <w:lastRenderedPageBreak/>
        <w:t>c) Điều kiện về cấp thoát nước, cấp điện;</w:t>
      </w:r>
    </w:p>
    <w:p w14:paraId="0DFC536B" w14:textId="77777777" w:rsidR="00614286" w:rsidRPr="007D4E8F" w:rsidRDefault="00614286" w:rsidP="004824B9">
      <w:pPr>
        <w:widowControl w:val="0"/>
        <w:spacing w:before="80" w:after="80" w:line="264" w:lineRule="auto"/>
        <w:ind w:firstLine="720"/>
        <w:jc w:val="both"/>
        <w:rPr>
          <w:bCs/>
          <w:i/>
          <w:iCs/>
          <w:color w:val="000000" w:themeColor="text1"/>
          <w:sz w:val="28"/>
          <w:szCs w:val="28"/>
          <w:lang w:val="nl-NL"/>
        </w:rPr>
      </w:pPr>
      <w:r w:rsidRPr="007D4E8F">
        <w:rPr>
          <w:bCs/>
          <w:i/>
          <w:iCs/>
          <w:color w:val="000000" w:themeColor="text1"/>
          <w:sz w:val="28"/>
          <w:szCs w:val="28"/>
          <w:lang w:val="nl-NL"/>
        </w:rPr>
        <w:t>d) Diện tích, kích thước, hình thể của thửa đất, khu đất;</w:t>
      </w:r>
    </w:p>
    <w:p w14:paraId="2418E4EC" w14:textId="77777777" w:rsidR="00614286" w:rsidRPr="007D4E8F" w:rsidRDefault="00614286" w:rsidP="004824B9">
      <w:pPr>
        <w:widowControl w:val="0"/>
        <w:spacing w:before="80" w:after="80" w:line="264" w:lineRule="auto"/>
        <w:ind w:firstLine="720"/>
        <w:jc w:val="both"/>
        <w:rPr>
          <w:bCs/>
          <w:i/>
          <w:iCs/>
          <w:color w:val="000000" w:themeColor="text1"/>
          <w:sz w:val="28"/>
          <w:szCs w:val="28"/>
          <w:lang w:val="nl-NL"/>
        </w:rPr>
      </w:pPr>
      <w:r w:rsidRPr="007D4E8F">
        <w:rPr>
          <w:bCs/>
          <w:i/>
          <w:iCs/>
          <w:color w:val="000000" w:themeColor="text1"/>
          <w:sz w:val="28"/>
          <w:szCs w:val="28"/>
          <w:lang w:val="nl-NL"/>
        </w:rPr>
        <w:t>đ) Các yếu tố liên quan đến quy hoạch xây dựng gồm: hệ số sử dụng đất, mật độ xây dựng, chỉ giới xây dựng, giới hạn về chiều cao công trình xây dựng, giới hạn số tầng hầm được xây dựng theo quy hoạch chi tiết xây dựng đã được cơ quan nhà nước có thẩm quyền phê duyệt (nếu có);</w:t>
      </w:r>
    </w:p>
    <w:p w14:paraId="6A12FC49" w14:textId="77777777" w:rsidR="00614286" w:rsidRPr="007D4E8F" w:rsidRDefault="00614286" w:rsidP="004824B9">
      <w:pPr>
        <w:widowControl w:val="0"/>
        <w:spacing w:before="80" w:after="80" w:line="264" w:lineRule="auto"/>
        <w:ind w:firstLine="720"/>
        <w:jc w:val="both"/>
        <w:rPr>
          <w:bCs/>
          <w:i/>
          <w:iCs/>
          <w:color w:val="000000" w:themeColor="text1"/>
          <w:sz w:val="28"/>
          <w:szCs w:val="28"/>
          <w:lang w:val="nl-NL"/>
        </w:rPr>
      </w:pPr>
      <w:r w:rsidRPr="007D4E8F">
        <w:rPr>
          <w:bCs/>
          <w:i/>
          <w:iCs/>
          <w:color w:val="000000" w:themeColor="text1"/>
          <w:sz w:val="28"/>
          <w:szCs w:val="28"/>
          <w:lang w:val="nl-NL"/>
        </w:rPr>
        <w:t>e) Hiện trạng môi trường, an ninh;</w:t>
      </w:r>
    </w:p>
    <w:p w14:paraId="75657274" w14:textId="77777777" w:rsidR="00614286" w:rsidRPr="007D4E8F" w:rsidRDefault="00614286" w:rsidP="004824B9">
      <w:pPr>
        <w:widowControl w:val="0"/>
        <w:spacing w:before="80" w:after="80" w:line="264" w:lineRule="auto"/>
        <w:ind w:firstLine="720"/>
        <w:jc w:val="both"/>
        <w:rPr>
          <w:bCs/>
          <w:i/>
          <w:iCs/>
          <w:color w:val="000000" w:themeColor="text1"/>
          <w:sz w:val="28"/>
          <w:szCs w:val="28"/>
          <w:lang w:val="nl-NL"/>
        </w:rPr>
      </w:pPr>
      <w:r w:rsidRPr="007D4E8F">
        <w:rPr>
          <w:bCs/>
          <w:i/>
          <w:iCs/>
          <w:color w:val="000000" w:themeColor="text1"/>
          <w:sz w:val="28"/>
          <w:szCs w:val="28"/>
          <w:lang w:val="nl-NL"/>
        </w:rPr>
        <w:t>g) Thời hạn sử dụng đất;</w:t>
      </w:r>
    </w:p>
    <w:p w14:paraId="4FE4C899" w14:textId="77777777" w:rsidR="00614286" w:rsidRPr="007D4E8F" w:rsidRDefault="00614286" w:rsidP="004824B9">
      <w:pPr>
        <w:widowControl w:val="0"/>
        <w:spacing w:before="80" w:after="80" w:line="264" w:lineRule="auto"/>
        <w:ind w:firstLine="720"/>
        <w:jc w:val="both"/>
        <w:rPr>
          <w:bCs/>
          <w:i/>
          <w:iCs/>
          <w:color w:val="000000" w:themeColor="text1"/>
          <w:sz w:val="28"/>
          <w:szCs w:val="28"/>
          <w:lang w:val="nl-NL"/>
        </w:rPr>
      </w:pPr>
      <w:r w:rsidRPr="007D4E8F">
        <w:rPr>
          <w:bCs/>
          <w:i/>
          <w:iCs/>
          <w:color w:val="000000" w:themeColor="text1"/>
          <w:sz w:val="28"/>
          <w:szCs w:val="28"/>
          <w:lang w:val="nl-NL"/>
        </w:rPr>
        <w:t xml:space="preserve">h) Các yếu tố khác ảnh hưởng đến giá đất phù hợp với điều kiện thực tế, truyền thống văn hóa, phong tục tập quán của địa phương: các thửa đất, khu đất gần với danh lam thắng cảnh, khu lưu niệm, khu di tích lịch sử - văn hóa, đền chùa, miếu, công viên cây xanh. </w:t>
      </w:r>
    </w:p>
    <w:p w14:paraId="65038ECE" w14:textId="5F5E2256" w:rsidR="00614286" w:rsidRPr="007D4E8F" w:rsidRDefault="00614286" w:rsidP="004824B9">
      <w:pPr>
        <w:widowControl w:val="0"/>
        <w:spacing w:before="80" w:after="80" w:line="264" w:lineRule="auto"/>
        <w:ind w:firstLine="720"/>
        <w:jc w:val="both"/>
        <w:rPr>
          <w:bCs/>
          <w:color w:val="000000" w:themeColor="text1"/>
          <w:sz w:val="28"/>
          <w:szCs w:val="28"/>
          <w:lang w:val="nl-NL"/>
        </w:rPr>
      </w:pPr>
      <w:r w:rsidRPr="007D4E8F">
        <w:rPr>
          <w:bCs/>
          <w:color w:val="000000" w:themeColor="text1"/>
          <w:sz w:val="28"/>
          <w:szCs w:val="28"/>
          <w:lang w:val="nl-NL"/>
        </w:rPr>
        <w:t xml:space="preserve">- Căn cứ </w:t>
      </w:r>
      <w:r w:rsidR="00A929B6" w:rsidRPr="007D4E8F">
        <w:rPr>
          <w:bCs/>
          <w:color w:val="000000" w:themeColor="text1"/>
          <w:sz w:val="28"/>
          <w:szCs w:val="28"/>
          <w:lang w:val="nl-NL"/>
        </w:rPr>
        <w:t>Điều</w:t>
      </w:r>
      <w:r w:rsidRPr="007D4E8F">
        <w:rPr>
          <w:bCs/>
          <w:color w:val="000000" w:themeColor="text1"/>
          <w:sz w:val="28"/>
          <w:szCs w:val="28"/>
          <w:lang w:val="nl-NL"/>
        </w:rPr>
        <w:t xml:space="preserve"> 5 Quyết định số 47/2024/QĐ-UBND ngày 14</w:t>
      </w:r>
      <w:r w:rsidR="009E7FED" w:rsidRPr="007D4E8F">
        <w:rPr>
          <w:bCs/>
          <w:color w:val="000000" w:themeColor="text1"/>
          <w:sz w:val="28"/>
          <w:szCs w:val="28"/>
          <w:lang w:val="nl-NL"/>
        </w:rPr>
        <w:t>/</w:t>
      </w:r>
      <w:r w:rsidRPr="007D4E8F">
        <w:rPr>
          <w:bCs/>
          <w:color w:val="000000" w:themeColor="text1"/>
          <w:sz w:val="28"/>
          <w:szCs w:val="28"/>
          <w:lang w:val="nl-NL"/>
        </w:rPr>
        <w:t>10</w:t>
      </w:r>
      <w:r w:rsidR="009E7FED" w:rsidRPr="007D4E8F">
        <w:rPr>
          <w:bCs/>
          <w:color w:val="000000" w:themeColor="text1"/>
          <w:sz w:val="28"/>
          <w:szCs w:val="28"/>
          <w:lang w:val="nl-NL"/>
        </w:rPr>
        <w:t>/</w:t>
      </w:r>
      <w:r w:rsidRPr="007D4E8F">
        <w:rPr>
          <w:bCs/>
          <w:color w:val="000000" w:themeColor="text1"/>
          <w:sz w:val="28"/>
          <w:szCs w:val="28"/>
          <w:lang w:val="nl-NL"/>
        </w:rPr>
        <w:t>2024 của Ủy ban nhân dân tỉnh Cao Bằng ban hành quy định một số chỉ tiêu xác định giá đất và các yếu tố ảnh hưởng đến giá đất trên địa bàn tỉnh Cao Bằng</w:t>
      </w:r>
      <w:r w:rsidR="009E7FED" w:rsidRPr="007D4E8F">
        <w:rPr>
          <w:bCs/>
          <w:color w:val="000000" w:themeColor="text1"/>
          <w:sz w:val="28"/>
          <w:szCs w:val="28"/>
          <w:lang w:val="nl-NL"/>
        </w:rPr>
        <w:t>, mức độ chênh lệch tối đa, các thức điều chỉnh quy định tại khoản 3, Điều 8 Nghị định 71/2024/NĐ-CP như sau:</w:t>
      </w:r>
    </w:p>
    <w:p w14:paraId="0E5972A9" w14:textId="54F81C41" w:rsidR="009E7FED" w:rsidRPr="007D4E8F" w:rsidRDefault="009E7FED" w:rsidP="004824B9">
      <w:pPr>
        <w:widowControl w:val="0"/>
        <w:spacing w:before="80" w:after="80" w:line="264" w:lineRule="auto"/>
        <w:ind w:firstLine="720"/>
        <w:jc w:val="both"/>
        <w:rPr>
          <w:bCs/>
          <w:i/>
          <w:iCs/>
          <w:color w:val="000000" w:themeColor="text1"/>
          <w:sz w:val="28"/>
          <w:szCs w:val="28"/>
        </w:rPr>
      </w:pPr>
      <w:r w:rsidRPr="007D4E8F">
        <w:rPr>
          <w:bCs/>
          <w:i/>
          <w:iCs/>
          <w:color w:val="000000" w:themeColor="text1"/>
          <w:sz w:val="28"/>
          <w:szCs w:val="28"/>
        </w:rPr>
        <w:t>“1.1. Đối với đất phi nông nghiệp</w:t>
      </w:r>
      <w:r w:rsidR="000A1966" w:rsidRPr="007D4E8F">
        <w:rPr>
          <w:bCs/>
          <w:i/>
          <w:iCs/>
          <w:color w:val="000000" w:themeColor="text1"/>
          <w:sz w:val="28"/>
          <w:szCs w:val="28"/>
        </w:rPr>
        <w:t>:</w:t>
      </w:r>
    </w:p>
    <w:p w14:paraId="1890881A" w14:textId="77777777" w:rsidR="009E7FED" w:rsidRPr="007D4E8F" w:rsidRDefault="009E7FED" w:rsidP="004824B9">
      <w:pPr>
        <w:widowControl w:val="0"/>
        <w:spacing w:before="80" w:after="80" w:line="264" w:lineRule="auto"/>
        <w:ind w:firstLine="720"/>
        <w:jc w:val="both"/>
        <w:rPr>
          <w:bCs/>
          <w:i/>
          <w:iCs/>
          <w:color w:val="000000" w:themeColor="text1"/>
          <w:sz w:val="28"/>
          <w:szCs w:val="28"/>
        </w:rPr>
      </w:pPr>
      <w:r w:rsidRPr="007D4E8F">
        <w:rPr>
          <w:bCs/>
          <w:i/>
          <w:iCs/>
          <w:color w:val="000000" w:themeColor="text1"/>
          <w:sz w:val="28"/>
          <w:szCs w:val="28"/>
        </w:rPr>
        <w:t>a) Vị trí, địa điểm thửa đất, khu đất: khoảng cách đến trung tâm hành chính, trung tâm thương mại, chợ, công viên, khu vui chơi giải trí, cơ sở y tế, giáo dục đào tạo. Mức điều chỉnh không quá 30%.</w:t>
      </w:r>
    </w:p>
    <w:p w14:paraId="7BC20497" w14:textId="7C1FE13E" w:rsidR="009E7FED" w:rsidRPr="007D4E8F" w:rsidRDefault="009E7FED" w:rsidP="004824B9">
      <w:pPr>
        <w:widowControl w:val="0"/>
        <w:spacing w:before="80" w:after="80" w:line="264" w:lineRule="auto"/>
        <w:ind w:firstLine="720"/>
        <w:jc w:val="both"/>
        <w:rPr>
          <w:bCs/>
          <w:i/>
          <w:iCs/>
          <w:color w:val="000000" w:themeColor="text1"/>
          <w:sz w:val="28"/>
          <w:szCs w:val="28"/>
        </w:rPr>
      </w:pPr>
      <w:r w:rsidRPr="007D4E8F">
        <w:rPr>
          <w:bCs/>
          <w:i/>
          <w:iCs/>
          <w:color w:val="000000" w:themeColor="text1"/>
          <w:sz w:val="28"/>
          <w:szCs w:val="28"/>
        </w:rPr>
        <w:t>b) Điều kiện về giao thông:</w:t>
      </w:r>
    </w:p>
    <w:p w14:paraId="5D370911" w14:textId="1FF1CA6B" w:rsidR="009E7FED" w:rsidRPr="007D4E8F" w:rsidRDefault="009E7FED" w:rsidP="004824B9">
      <w:pPr>
        <w:widowControl w:val="0"/>
        <w:spacing w:before="80" w:after="80" w:line="264" w:lineRule="auto"/>
        <w:ind w:firstLine="720"/>
        <w:jc w:val="both"/>
        <w:rPr>
          <w:bCs/>
          <w:i/>
          <w:iCs/>
          <w:color w:val="000000" w:themeColor="text1"/>
          <w:sz w:val="28"/>
          <w:szCs w:val="28"/>
        </w:rPr>
      </w:pPr>
      <w:r w:rsidRPr="007D4E8F">
        <w:rPr>
          <w:bCs/>
          <w:i/>
          <w:iCs/>
          <w:color w:val="000000" w:themeColor="text1"/>
          <w:sz w:val="28"/>
          <w:szCs w:val="28"/>
        </w:rPr>
        <w:t>+ Độ rộng đường (bao gồm cả vỉa hè): mức điều chỉnh không quá 15%.</w:t>
      </w:r>
    </w:p>
    <w:p w14:paraId="2363C6E4" w14:textId="07D8F213" w:rsidR="009E7FED" w:rsidRPr="007D4E8F" w:rsidRDefault="009E7FED" w:rsidP="004824B9">
      <w:pPr>
        <w:widowControl w:val="0"/>
        <w:spacing w:before="80" w:after="80" w:line="264" w:lineRule="auto"/>
        <w:ind w:firstLine="720"/>
        <w:jc w:val="both"/>
        <w:rPr>
          <w:bCs/>
          <w:i/>
          <w:iCs/>
          <w:color w:val="000000" w:themeColor="text1"/>
          <w:sz w:val="28"/>
          <w:szCs w:val="28"/>
        </w:rPr>
      </w:pPr>
      <w:r w:rsidRPr="007D4E8F">
        <w:rPr>
          <w:bCs/>
          <w:i/>
          <w:iCs/>
          <w:color w:val="000000" w:themeColor="text1"/>
          <w:sz w:val="28"/>
          <w:szCs w:val="28"/>
        </w:rPr>
        <w:t>+ Kết cấu mặt đường: mức điều chỉnh không quá 10%.</w:t>
      </w:r>
    </w:p>
    <w:p w14:paraId="45D1DA04" w14:textId="1F4D0723" w:rsidR="009E7FED" w:rsidRPr="007D4E8F" w:rsidRDefault="009E7FED" w:rsidP="004824B9">
      <w:pPr>
        <w:widowControl w:val="0"/>
        <w:spacing w:before="80" w:after="80" w:line="264" w:lineRule="auto"/>
        <w:ind w:firstLine="720"/>
        <w:jc w:val="both"/>
        <w:rPr>
          <w:bCs/>
          <w:i/>
          <w:iCs/>
          <w:color w:val="000000" w:themeColor="text1"/>
          <w:sz w:val="28"/>
          <w:szCs w:val="28"/>
        </w:rPr>
      </w:pPr>
      <w:r w:rsidRPr="007D4E8F">
        <w:rPr>
          <w:bCs/>
          <w:i/>
          <w:iCs/>
          <w:color w:val="000000" w:themeColor="text1"/>
          <w:sz w:val="28"/>
          <w:szCs w:val="28"/>
        </w:rPr>
        <w:t>+ Tiếp giáp với 02 mặt đường trở lên: mức điều chỉnh không quá 15%.</w:t>
      </w:r>
    </w:p>
    <w:p w14:paraId="1EA5A658" w14:textId="77777777" w:rsidR="009E7FED" w:rsidRPr="007D4E8F" w:rsidRDefault="009E7FED" w:rsidP="004824B9">
      <w:pPr>
        <w:widowControl w:val="0"/>
        <w:spacing w:before="80" w:after="80" w:line="264" w:lineRule="auto"/>
        <w:ind w:firstLine="720"/>
        <w:jc w:val="both"/>
        <w:rPr>
          <w:bCs/>
          <w:i/>
          <w:iCs/>
          <w:color w:val="000000" w:themeColor="text1"/>
          <w:sz w:val="28"/>
          <w:szCs w:val="28"/>
        </w:rPr>
      </w:pPr>
      <w:r w:rsidRPr="007D4E8F">
        <w:rPr>
          <w:bCs/>
          <w:i/>
          <w:iCs/>
          <w:color w:val="000000" w:themeColor="text1"/>
          <w:sz w:val="28"/>
          <w:szCs w:val="28"/>
        </w:rPr>
        <w:t>c) Điều kiện về cấp thoát nước, cấp điện: mức điều chỉnh không quá 10%.</w:t>
      </w:r>
    </w:p>
    <w:p w14:paraId="53EB3E1B" w14:textId="77777777" w:rsidR="009E7FED" w:rsidRPr="007D4E8F" w:rsidRDefault="009E7FED" w:rsidP="004824B9">
      <w:pPr>
        <w:widowControl w:val="0"/>
        <w:spacing w:before="80" w:after="80" w:line="264" w:lineRule="auto"/>
        <w:ind w:firstLine="720"/>
        <w:jc w:val="both"/>
        <w:rPr>
          <w:bCs/>
          <w:i/>
          <w:iCs/>
          <w:color w:val="000000" w:themeColor="text1"/>
          <w:sz w:val="28"/>
          <w:szCs w:val="28"/>
        </w:rPr>
      </w:pPr>
      <w:r w:rsidRPr="007D4E8F">
        <w:rPr>
          <w:bCs/>
          <w:i/>
          <w:iCs/>
          <w:color w:val="000000" w:themeColor="text1"/>
          <w:sz w:val="28"/>
          <w:szCs w:val="28"/>
        </w:rPr>
        <w:t>d) Diện tích, kích thước, hình thể của thửa đất, khu đất</w:t>
      </w:r>
    </w:p>
    <w:p w14:paraId="02BA7E3C" w14:textId="49CADD31" w:rsidR="009E7FED" w:rsidRPr="007D4E8F" w:rsidRDefault="009E7FED" w:rsidP="004824B9">
      <w:pPr>
        <w:widowControl w:val="0"/>
        <w:spacing w:before="80" w:after="80" w:line="264" w:lineRule="auto"/>
        <w:ind w:firstLine="720"/>
        <w:jc w:val="both"/>
        <w:rPr>
          <w:bCs/>
          <w:i/>
          <w:iCs/>
          <w:color w:val="000000" w:themeColor="text1"/>
          <w:sz w:val="28"/>
          <w:szCs w:val="28"/>
        </w:rPr>
      </w:pPr>
      <w:r w:rsidRPr="007D4E8F">
        <w:rPr>
          <w:bCs/>
          <w:i/>
          <w:iCs/>
          <w:color w:val="000000" w:themeColor="text1"/>
          <w:sz w:val="28"/>
          <w:szCs w:val="28"/>
        </w:rPr>
        <w:t>+ Diện tích: mức điều chỉnh không quá 10%.</w:t>
      </w:r>
    </w:p>
    <w:p w14:paraId="478970E7" w14:textId="07A5091A" w:rsidR="009E7FED" w:rsidRPr="007D4E8F" w:rsidRDefault="009E7FED" w:rsidP="004824B9">
      <w:pPr>
        <w:widowControl w:val="0"/>
        <w:spacing w:before="80" w:after="80" w:line="264" w:lineRule="auto"/>
        <w:ind w:firstLine="720"/>
        <w:jc w:val="both"/>
        <w:rPr>
          <w:bCs/>
          <w:i/>
          <w:iCs/>
          <w:color w:val="000000" w:themeColor="text1"/>
          <w:sz w:val="28"/>
          <w:szCs w:val="28"/>
        </w:rPr>
      </w:pPr>
      <w:r w:rsidRPr="007D4E8F">
        <w:rPr>
          <w:bCs/>
          <w:i/>
          <w:iCs/>
          <w:color w:val="000000" w:themeColor="text1"/>
          <w:sz w:val="28"/>
          <w:szCs w:val="28"/>
        </w:rPr>
        <w:t>+ Độ rộng mặt tiền: mức điều chỉnh không quá 10%.</w:t>
      </w:r>
    </w:p>
    <w:p w14:paraId="7EBD3518" w14:textId="74EC84D2" w:rsidR="009E7FED" w:rsidRPr="007D4E8F" w:rsidRDefault="009E7FED" w:rsidP="004824B9">
      <w:pPr>
        <w:widowControl w:val="0"/>
        <w:spacing w:before="80" w:after="80" w:line="264" w:lineRule="auto"/>
        <w:ind w:firstLine="720"/>
        <w:jc w:val="both"/>
        <w:rPr>
          <w:bCs/>
          <w:i/>
          <w:iCs/>
          <w:color w:val="000000" w:themeColor="text1"/>
          <w:sz w:val="28"/>
          <w:szCs w:val="28"/>
        </w:rPr>
      </w:pPr>
      <w:r w:rsidRPr="007D4E8F">
        <w:rPr>
          <w:bCs/>
          <w:i/>
          <w:iCs/>
          <w:color w:val="000000" w:themeColor="text1"/>
          <w:sz w:val="28"/>
          <w:szCs w:val="28"/>
        </w:rPr>
        <w:t>+ Chiều sâu: mức điều chỉnh không quá 10%.</w:t>
      </w:r>
    </w:p>
    <w:p w14:paraId="3BAACF22" w14:textId="7739DDD1" w:rsidR="009E7FED" w:rsidRPr="007D4E8F" w:rsidRDefault="009E7FED" w:rsidP="004824B9">
      <w:pPr>
        <w:widowControl w:val="0"/>
        <w:spacing w:before="80" w:after="80" w:line="264" w:lineRule="auto"/>
        <w:ind w:firstLine="720"/>
        <w:jc w:val="both"/>
        <w:rPr>
          <w:bCs/>
          <w:i/>
          <w:iCs/>
          <w:color w:val="000000" w:themeColor="text1"/>
          <w:sz w:val="28"/>
          <w:szCs w:val="28"/>
        </w:rPr>
      </w:pPr>
      <w:r w:rsidRPr="007D4E8F">
        <w:rPr>
          <w:bCs/>
          <w:i/>
          <w:iCs/>
          <w:color w:val="000000" w:themeColor="text1"/>
          <w:sz w:val="28"/>
          <w:szCs w:val="28"/>
        </w:rPr>
        <w:t>+ Hình thể: mức điều chỉnh không quá 10%.</w:t>
      </w:r>
    </w:p>
    <w:p w14:paraId="22D9171B" w14:textId="77777777" w:rsidR="009E7FED" w:rsidRPr="007D4E8F" w:rsidRDefault="009E7FED" w:rsidP="004824B9">
      <w:pPr>
        <w:widowControl w:val="0"/>
        <w:spacing w:before="80" w:after="80" w:line="264" w:lineRule="auto"/>
        <w:ind w:firstLine="720"/>
        <w:jc w:val="both"/>
        <w:rPr>
          <w:bCs/>
          <w:i/>
          <w:iCs/>
          <w:color w:val="000000" w:themeColor="text1"/>
          <w:sz w:val="28"/>
          <w:szCs w:val="28"/>
        </w:rPr>
      </w:pPr>
      <w:r w:rsidRPr="007D4E8F">
        <w:rPr>
          <w:bCs/>
          <w:i/>
          <w:iCs/>
          <w:color w:val="000000" w:themeColor="text1"/>
          <w:sz w:val="28"/>
          <w:szCs w:val="28"/>
        </w:rPr>
        <w:t xml:space="preserve">đ) Các yếu tố liên quan đến quy hoạch xây dựng gồm: hệ số sử dụng đất, mật độ xây dựng, chỉ giới xây dựng, giới hạn về chiều cao công trình xây dựng, giới </w:t>
      </w:r>
      <w:r w:rsidRPr="007D4E8F">
        <w:rPr>
          <w:bCs/>
          <w:i/>
          <w:iCs/>
          <w:color w:val="000000" w:themeColor="text1"/>
          <w:sz w:val="28"/>
          <w:szCs w:val="28"/>
        </w:rPr>
        <w:lastRenderedPageBreak/>
        <w:t>hạn số tầng hầm được xây dựng theo quy hoạch chi tiết xây dựng đã được cơ quan nhà nước có thẩm quyền phê duyệt (nếu có). Mức điều chỉnh không quá 15%.</w:t>
      </w:r>
    </w:p>
    <w:p w14:paraId="7D5832C8" w14:textId="77777777" w:rsidR="009E7FED" w:rsidRPr="007D4E8F" w:rsidRDefault="009E7FED" w:rsidP="004824B9">
      <w:pPr>
        <w:widowControl w:val="0"/>
        <w:spacing w:before="80" w:after="80" w:line="264" w:lineRule="auto"/>
        <w:ind w:firstLine="720"/>
        <w:jc w:val="both"/>
        <w:rPr>
          <w:bCs/>
          <w:i/>
          <w:iCs/>
          <w:color w:val="000000" w:themeColor="text1"/>
          <w:sz w:val="28"/>
          <w:szCs w:val="28"/>
        </w:rPr>
      </w:pPr>
      <w:r w:rsidRPr="007D4E8F">
        <w:rPr>
          <w:bCs/>
          <w:i/>
          <w:iCs/>
          <w:color w:val="000000" w:themeColor="text1"/>
          <w:sz w:val="28"/>
          <w:szCs w:val="28"/>
        </w:rPr>
        <w:t>e) Hiện trạng môi trường, an ninh: gần khu nghĩa trang, bãi rác, khu xử lý chất thải, an ninh trật tự. Mức điều chỉnh không quá 5%.</w:t>
      </w:r>
    </w:p>
    <w:p w14:paraId="3BA129E7" w14:textId="77777777" w:rsidR="009E7FED" w:rsidRPr="007D4E8F" w:rsidRDefault="009E7FED" w:rsidP="004824B9">
      <w:pPr>
        <w:widowControl w:val="0"/>
        <w:spacing w:before="80" w:after="80" w:line="264" w:lineRule="auto"/>
        <w:ind w:firstLine="720"/>
        <w:jc w:val="both"/>
        <w:rPr>
          <w:bCs/>
          <w:i/>
          <w:iCs/>
          <w:color w:val="000000" w:themeColor="text1"/>
          <w:sz w:val="28"/>
          <w:szCs w:val="28"/>
        </w:rPr>
      </w:pPr>
      <w:r w:rsidRPr="007D4E8F">
        <w:rPr>
          <w:bCs/>
          <w:i/>
          <w:iCs/>
          <w:color w:val="000000" w:themeColor="text1"/>
          <w:sz w:val="28"/>
          <w:szCs w:val="28"/>
        </w:rPr>
        <w:t>g) Thời hạn sử dụng đất: mức điều chỉnh không quá 5%.</w:t>
      </w:r>
    </w:p>
    <w:p w14:paraId="30D15783" w14:textId="77777777" w:rsidR="009E7FED" w:rsidRPr="007D4E8F" w:rsidRDefault="009E7FED" w:rsidP="004824B9">
      <w:pPr>
        <w:widowControl w:val="0"/>
        <w:spacing w:before="80" w:after="80" w:line="264" w:lineRule="auto"/>
        <w:ind w:firstLine="720"/>
        <w:jc w:val="both"/>
        <w:rPr>
          <w:bCs/>
          <w:i/>
          <w:iCs/>
          <w:color w:val="000000" w:themeColor="text1"/>
          <w:sz w:val="28"/>
          <w:szCs w:val="28"/>
        </w:rPr>
      </w:pPr>
      <w:r w:rsidRPr="007D4E8F">
        <w:rPr>
          <w:bCs/>
          <w:i/>
          <w:iCs/>
          <w:color w:val="000000" w:themeColor="text1"/>
          <w:sz w:val="28"/>
          <w:szCs w:val="28"/>
        </w:rPr>
        <w:t>h) Các yếu tố khác ảnh hưởng đến giá đất phù hợp với điều kiện thực tế, truyền thống văn hóa, phong tục tập quán của địa phương: các thửa đất, khu đất gần với danh lam thắng cảnh, khu lưu niệm, khu di tích lịch sử - văn hóa, đền chùa, miếu, công viên cây xanh. Mức điều chỉnh không quá 10%.</w:t>
      </w:r>
    </w:p>
    <w:p w14:paraId="16F0642F" w14:textId="43CA0B5D" w:rsidR="00614286" w:rsidRPr="007D4E8F" w:rsidRDefault="009E7FED" w:rsidP="004824B9">
      <w:pPr>
        <w:pStyle w:val="NormalWeb"/>
        <w:shd w:val="clear" w:color="auto" w:fill="FFFFFF"/>
        <w:spacing w:before="80" w:beforeAutospacing="0" w:after="80" w:afterAutospacing="0" w:line="264" w:lineRule="auto"/>
        <w:ind w:firstLine="720"/>
        <w:jc w:val="both"/>
        <w:rPr>
          <w:b/>
          <w:i/>
          <w:sz w:val="28"/>
          <w:szCs w:val="28"/>
          <w:lang w:val="nl-NL"/>
        </w:rPr>
      </w:pPr>
      <w:r w:rsidRPr="007D4E8F">
        <w:rPr>
          <w:b/>
          <w:i/>
          <w:sz w:val="28"/>
          <w:szCs w:val="28"/>
          <w:lang w:val="nl-NL"/>
        </w:rPr>
        <w:t>2.</w:t>
      </w:r>
      <w:r w:rsidR="00614286" w:rsidRPr="007D4E8F">
        <w:rPr>
          <w:b/>
          <w:i/>
          <w:sz w:val="28"/>
          <w:szCs w:val="28"/>
          <w:lang w:val="nl-NL"/>
        </w:rPr>
        <w:t>2. Các yếu tố ảnh hưởng đến giá đất đối với đất nông nghiệp, bao gồm:</w:t>
      </w:r>
    </w:p>
    <w:p w14:paraId="7CC5C2C9" w14:textId="621CA4AF" w:rsidR="009E7FED" w:rsidRPr="007D4E8F" w:rsidRDefault="009E7FED" w:rsidP="004824B9">
      <w:pPr>
        <w:widowControl w:val="0"/>
        <w:spacing w:before="80" w:after="80" w:line="264" w:lineRule="auto"/>
        <w:ind w:firstLine="720"/>
        <w:jc w:val="both"/>
        <w:rPr>
          <w:bCs/>
          <w:color w:val="000000" w:themeColor="text1"/>
          <w:sz w:val="28"/>
          <w:szCs w:val="28"/>
        </w:rPr>
      </w:pPr>
      <w:r w:rsidRPr="007D4E8F">
        <w:rPr>
          <w:bCs/>
          <w:color w:val="000000" w:themeColor="text1"/>
          <w:sz w:val="28"/>
          <w:szCs w:val="28"/>
        </w:rPr>
        <w:t>Căn cứ khoản 2, Điều 8, Nghị định số 71/2024/NĐ-CP ngày 27/6/2024 của Chính phủ quy định</w:t>
      </w:r>
      <w:r w:rsidR="000A1966" w:rsidRPr="007D4E8F">
        <w:rPr>
          <w:bCs/>
          <w:color w:val="000000" w:themeColor="text1"/>
          <w:sz w:val="28"/>
          <w:szCs w:val="28"/>
        </w:rPr>
        <w:t>:</w:t>
      </w:r>
    </w:p>
    <w:p w14:paraId="150EA11E" w14:textId="444CA13E" w:rsidR="000A1966" w:rsidRPr="007D4E8F" w:rsidRDefault="000A1966" w:rsidP="004824B9">
      <w:pPr>
        <w:widowControl w:val="0"/>
        <w:spacing w:before="80" w:after="80" w:line="264" w:lineRule="auto"/>
        <w:ind w:firstLine="720"/>
        <w:jc w:val="both"/>
        <w:rPr>
          <w:bCs/>
          <w:i/>
          <w:iCs/>
          <w:color w:val="000000" w:themeColor="text1"/>
          <w:sz w:val="28"/>
          <w:szCs w:val="28"/>
          <w:lang w:val="nl-NL"/>
        </w:rPr>
      </w:pPr>
      <w:r w:rsidRPr="007D4E8F">
        <w:rPr>
          <w:bCs/>
          <w:i/>
          <w:iCs/>
          <w:color w:val="000000" w:themeColor="text1"/>
          <w:sz w:val="28"/>
          <w:szCs w:val="28"/>
          <w:lang w:val="nl-NL"/>
        </w:rPr>
        <w:t>“2. Các yếu tố ảnh hưởng đến giá đất đối với đất nông nghiệp, bao gồm:</w:t>
      </w:r>
    </w:p>
    <w:p w14:paraId="1F40274F" w14:textId="4D60C912" w:rsidR="00614286" w:rsidRPr="007D4E8F" w:rsidRDefault="00614286" w:rsidP="004824B9">
      <w:pPr>
        <w:widowControl w:val="0"/>
        <w:spacing w:before="80" w:after="80" w:line="264" w:lineRule="auto"/>
        <w:ind w:firstLine="720"/>
        <w:jc w:val="both"/>
        <w:rPr>
          <w:bCs/>
          <w:i/>
          <w:iCs/>
          <w:color w:val="000000" w:themeColor="text1"/>
          <w:sz w:val="28"/>
          <w:szCs w:val="28"/>
          <w:lang w:val="nl-NL"/>
        </w:rPr>
      </w:pPr>
      <w:r w:rsidRPr="007D4E8F">
        <w:rPr>
          <w:bCs/>
          <w:i/>
          <w:iCs/>
          <w:color w:val="000000" w:themeColor="text1"/>
          <w:sz w:val="28"/>
          <w:szCs w:val="28"/>
          <w:lang w:val="nl-NL"/>
        </w:rPr>
        <w:t>a) Năng suất cây trồng, vật nuôi;</w:t>
      </w:r>
    </w:p>
    <w:p w14:paraId="7B30B911" w14:textId="77777777" w:rsidR="00614286" w:rsidRPr="007D4E8F" w:rsidRDefault="00614286" w:rsidP="004824B9">
      <w:pPr>
        <w:widowControl w:val="0"/>
        <w:spacing w:before="80" w:after="80" w:line="264" w:lineRule="auto"/>
        <w:ind w:firstLine="720"/>
        <w:jc w:val="both"/>
        <w:rPr>
          <w:bCs/>
          <w:i/>
          <w:iCs/>
          <w:color w:val="000000" w:themeColor="text1"/>
          <w:sz w:val="28"/>
          <w:szCs w:val="28"/>
          <w:lang w:val="nl-NL"/>
        </w:rPr>
      </w:pPr>
      <w:r w:rsidRPr="007D4E8F">
        <w:rPr>
          <w:bCs/>
          <w:i/>
          <w:iCs/>
          <w:color w:val="000000" w:themeColor="text1"/>
          <w:sz w:val="28"/>
          <w:szCs w:val="28"/>
          <w:lang w:val="nl-NL"/>
        </w:rPr>
        <w:t>b) Vị trí, đặc điểm thửa đất, khu đất: khoảng cách gần nhất đến nơi sản xuất, tiêu thụ sản phẩm;</w:t>
      </w:r>
    </w:p>
    <w:p w14:paraId="1738CA4C" w14:textId="77777777" w:rsidR="00614286" w:rsidRPr="007D4E8F" w:rsidRDefault="00614286" w:rsidP="004824B9">
      <w:pPr>
        <w:widowControl w:val="0"/>
        <w:spacing w:before="80" w:after="80" w:line="264" w:lineRule="auto"/>
        <w:ind w:firstLine="720"/>
        <w:jc w:val="both"/>
        <w:rPr>
          <w:bCs/>
          <w:i/>
          <w:iCs/>
          <w:color w:val="000000" w:themeColor="text1"/>
          <w:sz w:val="28"/>
          <w:szCs w:val="28"/>
          <w:lang w:val="nl-NL"/>
        </w:rPr>
      </w:pPr>
      <w:r w:rsidRPr="007D4E8F">
        <w:rPr>
          <w:bCs/>
          <w:i/>
          <w:iCs/>
          <w:color w:val="000000" w:themeColor="text1"/>
          <w:sz w:val="28"/>
          <w:szCs w:val="28"/>
          <w:lang w:val="nl-NL"/>
        </w:rPr>
        <w:t>c) Điều kiện giao thông phục vụ sản xuất, tiêu thụ sản phẩm: Độ rộng, cấp đường, kết cấu mặt đường; điều kiện về địa hình;</w:t>
      </w:r>
    </w:p>
    <w:p w14:paraId="78B588AB" w14:textId="77777777" w:rsidR="00614286" w:rsidRPr="007D4E8F" w:rsidRDefault="00614286" w:rsidP="004824B9">
      <w:pPr>
        <w:widowControl w:val="0"/>
        <w:spacing w:before="80" w:after="80" w:line="264" w:lineRule="auto"/>
        <w:ind w:firstLine="720"/>
        <w:jc w:val="both"/>
        <w:rPr>
          <w:bCs/>
          <w:i/>
          <w:iCs/>
          <w:color w:val="000000" w:themeColor="text1"/>
          <w:sz w:val="28"/>
          <w:szCs w:val="28"/>
          <w:lang w:val="nl-NL"/>
        </w:rPr>
      </w:pPr>
      <w:r w:rsidRPr="007D4E8F">
        <w:rPr>
          <w:bCs/>
          <w:i/>
          <w:iCs/>
          <w:color w:val="000000" w:themeColor="text1"/>
          <w:sz w:val="28"/>
          <w:szCs w:val="28"/>
          <w:lang w:val="nl-NL"/>
        </w:rPr>
        <w:t>d) Thời hạn sử dụng đất, trừ đất nông nghiệp được Nhà nước giao cho hộ gia đình, cá nhân theo hạn mức giao đất nông nghiệp, đất nông nghiệp trong hạn mức nhận chuyển quyền thì không căn cứ vào thời hạn sử dụng đất;</w:t>
      </w:r>
    </w:p>
    <w:p w14:paraId="6748F7C3" w14:textId="77777777" w:rsidR="00614286" w:rsidRPr="007D4E8F" w:rsidRDefault="00614286" w:rsidP="004824B9">
      <w:pPr>
        <w:widowControl w:val="0"/>
        <w:spacing w:before="80" w:after="80" w:line="264" w:lineRule="auto"/>
        <w:ind w:firstLine="720"/>
        <w:jc w:val="both"/>
        <w:rPr>
          <w:bCs/>
          <w:i/>
          <w:iCs/>
          <w:color w:val="000000" w:themeColor="text1"/>
          <w:sz w:val="28"/>
          <w:szCs w:val="28"/>
          <w:lang w:val="nl-NL"/>
        </w:rPr>
      </w:pPr>
      <w:r w:rsidRPr="007D4E8F">
        <w:rPr>
          <w:bCs/>
          <w:i/>
          <w:iCs/>
          <w:color w:val="000000" w:themeColor="text1"/>
          <w:sz w:val="28"/>
          <w:szCs w:val="28"/>
          <w:lang w:val="nl-NL"/>
        </w:rPr>
        <w:t xml:space="preserve">đ) Các yếu tố khác ảnh hưởng đến giá đất phù hợp với điều kiện thực tế, truyền thống văn hóa, phong tục tập quán của địa phương.” </w:t>
      </w:r>
    </w:p>
    <w:p w14:paraId="07CA4B60" w14:textId="75877684" w:rsidR="00A929B6" w:rsidRPr="007D4E8F" w:rsidRDefault="00A929B6" w:rsidP="004824B9">
      <w:pPr>
        <w:widowControl w:val="0"/>
        <w:spacing w:before="80" w:after="80" w:line="264" w:lineRule="auto"/>
        <w:ind w:firstLine="720"/>
        <w:jc w:val="both"/>
        <w:rPr>
          <w:bCs/>
          <w:color w:val="000000" w:themeColor="text1"/>
          <w:sz w:val="28"/>
          <w:szCs w:val="28"/>
          <w:lang w:val="nl-NL"/>
        </w:rPr>
      </w:pPr>
      <w:r w:rsidRPr="007D4E8F">
        <w:rPr>
          <w:bCs/>
          <w:color w:val="000000" w:themeColor="text1"/>
          <w:sz w:val="28"/>
          <w:szCs w:val="28"/>
          <w:lang w:val="nl-NL"/>
        </w:rPr>
        <w:t>- Căn cứ Điều 5 Quyết định số 47/2024/QĐ-UBND ngày 14/10/2024 của Ủy ban nhân dân tỉnh Cao Bằng ban hành quy định một số chỉ tiêu xác định giá đất và các yếu tố ảnh hưởng đến giá đất trên địa bàn tỉnh Cao Bằng, mức độ chênh lệch tối đa, các thức điều chỉnh quy định tại khoản 3, Điều 8 Nghị định 71/2024/NĐ-CP như sau:</w:t>
      </w:r>
    </w:p>
    <w:p w14:paraId="4EAF29B9" w14:textId="14CC901D" w:rsidR="00A929B6" w:rsidRPr="007D4E8F" w:rsidRDefault="00A929B6" w:rsidP="004824B9">
      <w:pPr>
        <w:widowControl w:val="0"/>
        <w:spacing w:before="80" w:after="80" w:line="264" w:lineRule="auto"/>
        <w:ind w:firstLine="720"/>
        <w:jc w:val="both"/>
        <w:rPr>
          <w:bCs/>
          <w:i/>
          <w:iCs/>
          <w:color w:val="000000" w:themeColor="text1"/>
          <w:sz w:val="28"/>
          <w:szCs w:val="28"/>
          <w:lang w:val="nl-NL"/>
        </w:rPr>
      </w:pPr>
      <w:r w:rsidRPr="007D4E8F">
        <w:rPr>
          <w:bCs/>
          <w:i/>
          <w:iCs/>
          <w:color w:val="000000" w:themeColor="text1"/>
          <w:sz w:val="28"/>
          <w:szCs w:val="28"/>
          <w:lang w:val="nl-NL"/>
        </w:rPr>
        <w:t>“1.2. Đối với đất nông nghiệp</w:t>
      </w:r>
    </w:p>
    <w:p w14:paraId="30E08CA7" w14:textId="77777777" w:rsidR="00A929B6" w:rsidRPr="007D4E8F" w:rsidRDefault="00A929B6" w:rsidP="004824B9">
      <w:pPr>
        <w:widowControl w:val="0"/>
        <w:spacing w:before="80" w:after="80" w:line="264" w:lineRule="auto"/>
        <w:ind w:firstLine="720"/>
        <w:jc w:val="both"/>
        <w:rPr>
          <w:bCs/>
          <w:i/>
          <w:iCs/>
          <w:color w:val="000000" w:themeColor="text1"/>
          <w:sz w:val="28"/>
          <w:szCs w:val="28"/>
          <w:lang w:val="nl-NL"/>
        </w:rPr>
      </w:pPr>
      <w:r w:rsidRPr="007D4E8F">
        <w:rPr>
          <w:bCs/>
          <w:i/>
          <w:iCs/>
          <w:color w:val="000000" w:themeColor="text1"/>
          <w:sz w:val="28"/>
          <w:szCs w:val="28"/>
          <w:lang w:val="nl-NL"/>
        </w:rPr>
        <w:t>a) Năng suất cây trồng, vật nuôi: mức điều chỉnh không quá 10 %.</w:t>
      </w:r>
    </w:p>
    <w:p w14:paraId="3180B278" w14:textId="77777777" w:rsidR="00A929B6" w:rsidRPr="007D4E8F" w:rsidRDefault="00A929B6" w:rsidP="004824B9">
      <w:pPr>
        <w:widowControl w:val="0"/>
        <w:spacing w:before="80" w:after="80" w:line="264" w:lineRule="auto"/>
        <w:ind w:firstLine="720"/>
        <w:jc w:val="both"/>
        <w:rPr>
          <w:bCs/>
          <w:i/>
          <w:iCs/>
          <w:color w:val="000000" w:themeColor="text1"/>
          <w:sz w:val="28"/>
          <w:szCs w:val="28"/>
          <w:lang w:val="nl-NL"/>
        </w:rPr>
      </w:pPr>
      <w:r w:rsidRPr="007D4E8F">
        <w:rPr>
          <w:bCs/>
          <w:i/>
          <w:iCs/>
          <w:color w:val="000000" w:themeColor="text1"/>
          <w:sz w:val="28"/>
          <w:szCs w:val="28"/>
          <w:lang w:val="nl-NL"/>
        </w:rPr>
        <w:t>b) Vị trí, đặc điểm thửa đất, khu đất: khoảng cách gần nhất đến nơi sản xuất, tiêu thụ sản phẩm. Mức điều chỉnh không quá 20%.</w:t>
      </w:r>
    </w:p>
    <w:p w14:paraId="314B6A3B" w14:textId="77777777" w:rsidR="00A929B6" w:rsidRPr="007D4E8F" w:rsidRDefault="00A929B6" w:rsidP="004824B9">
      <w:pPr>
        <w:widowControl w:val="0"/>
        <w:spacing w:before="80" w:after="80" w:line="264" w:lineRule="auto"/>
        <w:ind w:firstLine="720"/>
        <w:jc w:val="both"/>
        <w:rPr>
          <w:bCs/>
          <w:i/>
          <w:iCs/>
          <w:color w:val="000000" w:themeColor="text1"/>
          <w:sz w:val="28"/>
          <w:szCs w:val="28"/>
          <w:lang w:val="nl-NL"/>
        </w:rPr>
      </w:pPr>
      <w:r w:rsidRPr="007D4E8F">
        <w:rPr>
          <w:bCs/>
          <w:i/>
          <w:iCs/>
          <w:color w:val="000000" w:themeColor="text1"/>
          <w:sz w:val="28"/>
          <w:szCs w:val="28"/>
          <w:lang w:val="nl-NL"/>
        </w:rPr>
        <w:t>c) Điều kiện giao thông phục vụ sản xuất, tiêu thụ sản phẩm:</w:t>
      </w:r>
    </w:p>
    <w:p w14:paraId="35371B99" w14:textId="0E14F7FE" w:rsidR="00A929B6" w:rsidRPr="007D4E8F" w:rsidRDefault="00A929B6" w:rsidP="004824B9">
      <w:pPr>
        <w:widowControl w:val="0"/>
        <w:spacing w:before="80" w:after="80" w:line="264" w:lineRule="auto"/>
        <w:ind w:firstLine="720"/>
        <w:jc w:val="both"/>
        <w:rPr>
          <w:bCs/>
          <w:i/>
          <w:iCs/>
          <w:color w:val="000000" w:themeColor="text1"/>
          <w:sz w:val="28"/>
          <w:szCs w:val="28"/>
          <w:lang w:val="nl-NL"/>
        </w:rPr>
      </w:pPr>
      <w:r w:rsidRPr="007D4E8F">
        <w:rPr>
          <w:bCs/>
          <w:i/>
          <w:iCs/>
          <w:color w:val="000000" w:themeColor="text1"/>
          <w:sz w:val="28"/>
          <w:szCs w:val="28"/>
          <w:lang w:val="nl-NL"/>
        </w:rPr>
        <w:t>+ Độ rộng: mức điều chỉnh không quá 10%.</w:t>
      </w:r>
    </w:p>
    <w:p w14:paraId="1E2A7EF9" w14:textId="5AE9B48E" w:rsidR="00A929B6" w:rsidRPr="007D4E8F" w:rsidRDefault="00A929B6" w:rsidP="004824B9">
      <w:pPr>
        <w:widowControl w:val="0"/>
        <w:spacing w:before="80" w:after="80" w:line="264" w:lineRule="auto"/>
        <w:ind w:firstLine="720"/>
        <w:jc w:val="both"/>
        <w:rPr>
          <w:bCs/>
          <w:i/>
          <w:iCs/>
          <w:color w:val="000000" w:themeColor="text1"/>
          <w:sz w:val="28"/>
          <w:szCs w:val="28"/>
          <w:lang w:val="nl-NL"/>
        </w:rPr>
      </w:pPr>
      <w:r w:rsidRPr="007D4E8F">
        <w:rPr>
          <w:bCs/>
          <w:i/>
          <w:iCs/>
          <w:color w:val="000000" w:themeColor="text1"/>
          <w:sz w:val="28"/>
          <w:szCs w:val="28"/>
          <w:lang w:val="nl-NL"/>
        </w:rPr>
        <w:lastRenderedPageBreak/>
        <w:t>+ Cấp đường, kết cấu mặt đường: mức điều chỉnh không quá 10%.</w:t>
      </w:r>
    </w:p>
    <w:p w14:paraId="5F55C762" w14:textId="3F0AB56D" w:rsidR="00A929B6" w:rsidRPr="007D4E8F" w:rsidRDefault="00A929B6" w:rsidP="004824B9">
      <w:pPr>
        <w:widowControl w:val="0"/>
        <w:spacing w:before="80" w:after="80" w:line="264" w:lineRule="auto"/>
        <w:ind w:firstLine="720"/>
        <w:jc w:val="both"/>
        <w:rPr>
          <w:bCs/>
          <w:i/>
          <w:iCs/>
          <w:color w:val="000000" w:themeColor="text1"/>
          <w:sz w:val="28"/>
          <w:szCs w:val="28"/>
          <w:lang w:val="nl-NL"/>
        </w:rPr>
      </w:pPr>
      <w:r w:rsidRPr="007D4E8F">
        <w:rPr>
          <w:bCs/>
          <w:i/>
          <w:iCs/>
          <w:color w:val="000000" w:themeColor="text1"/>
          <w:sz w:val="28"/>
          <w:szCs w:val="28"/>
          <w:lang w:val="nl-NL"/>
        </w:rPr>
        <w:t>+ Điều kiện về địa hình: mức điều chỉnh không quá 10%.</w:t>
      </w:r>
    </w:p>
    <w:p w14:paraId="78CEEBE4" w14:textId="77777777" w:rsidR="00A929B6" w:rsidRPr="007D4E8F" w:rsidRDefault="00A929B6" w:rsidP="004824B9">
      <w:pPr>
        <w:widowControl w:val="0"/>
        <w:spacing w:before="80" w:after="80" w:line="264" w:lineRule="auto"/>
        <w:ind w:firstLine="720"/>
        <w:jc w:val="both"/>
        <w:rPr>
          <w:bCs/>
          <w:i/>
          <w:iCs/>
          <w:color w:val="000000" w:themeColor="text1"/>
          <w:sz w:val="28"/>
          <w:szCs w:val="28"/>
          <w:lang w:val="nl-NL"/>
        </w:rPr>
      </w:pPr>
      <w:r w:rsidRPr="007D4E8F">
        <w:rPr>
          <w:bCs/>
          <w:i/>
          <w:iCs/>
          <w:color w:val="000000" w:themeColor="text1"/>
          <w:sz w:val="28"/>
          <w:szCs w:val="28"/>
          <w:lang w:val="nl-NL"/>
        </w:rPr>
        <w:t>d) Thời hạn sử dụng đất, trừ đất nông nghiệp được Nhà nước giao cho hộ gia đình, cá nhân theo hạn mức giao đất nông nghiệp, đất nông nghiệp trong hạn mức nhận chuyển quyền thì không căn cứ vào thời hạn sử dụng đất. Mức điều chỉnh không quá 15%.</w:t>
      </w:r>
    </w:p>
    <w:p w14:paraId="353C7C3F" w14:textId="77777777" w:rsidR="00A929B6" w:rsidRPr="007D4E8F" w:rsidRDefault="00A929B6" w:rsidP="004824B9">
      <w:pPr>
        <w:widowControl w:val="0"/>
        <w:spacing w:before="80" w:after="80" w:line="264" w:lineRule="auto"/>
        <w:ind w:firstLine="720"/>
        <w:jc w:val="both"/>
        <w:rPr>
          <w:bCs/>
          <w:i/>
          <w:iCs/>
          <w:color w:val="000000" w:themeColor="text1"/>
          <w:sz w:val="28"/>
          <w:szCs w:val="28"/>
          <w:lang w:val="nl-NL"/>
        </w:rPr>
      </w:pPr>
      <w:r w:rsidRPr="007D4E8F">
        <w:rPr>
          <w:bCs/>
          <w:i/>
          <w:iCs/>
          <w:color w:val="000000" w:themeColor="text1"/>
          <w:sz w:val="28"/>
          <w:szCs w:val="28"/>
          <w:lang w:val="nl-NL"/>
        </w:rPr>
        <w:t>đ) Các yếu tố khác ảnh hưởng đến giá đất phù hợp với điều kiện thực tế, truyền thống văn hóa, phong tục tập quán của địa phương: căn cứ tình hình thực tế tổ chức thực hiện định giá đất đề xuất cụ thể các yếu tố trong Báo cáo thuyết minh xây dựng phương án giá đất để Hội đồng thẩm định giá đất xem xét, quyết định. Mức điều chỉnh không quá 20%.</w:t>
      </w:r>
    </w:p>
    <w:p w14:paraId="3737A212" w14:textId="62D1DD81" w:rsidR="00906ADD" w:rsidRPr="007D4E8F" w:rsidRDefault="00A929B6" w:rsidP="004824B9">
      <w:pPr>
        <w:pStyle w:val="NormalWeb"/>
        <w:shd w:val="clear" w:color="auto" w:fill="FFFFFF"/>
        <w:spacing w:before="80" w:beforeAutospacing="0" w:after="80" w:afterAutospacing="0" w:line="264" w:lineRule="auto"/>
        <w:ind w:firstLine="720"/>
        <w:jc w:val="both"/>
        <w:rPr>
          <w:b/>
          <w:iCs/>
          <w:spacing w:val="-4"/>
          <w:sz w:val="28"/>
          <w:szCs w:val="28"/>
          <w:lang w:val="nl-NL"/>
        </w:rPr>
      </w:pPr>
      <w:r w:rsidRPr="007D4E8F">
        <w:rPr>
          <w:b/>
          <w:iCs/>
          <w:spacing w:val="-4"/>
          <w:sz w:val="28"/>
          <w:szCs w:val="28"/>
          <w:lang w:val="nl-NL"/>
        </w:rPr>
        <w:t>3. Trình tư, nội dung xác định định giá đất theo phương pháp định giá đất</w:t>
      </w:r>
    </w:p>
    <w:p w14:paraId="4E6B90A7" w14:textId="1C414752" w:rsidR="00C97E6D" w:rsidRPr="007D4E8F" w:rsidRDefault="00A929B6" w:rsidP="004824B9">
      <w:pPr>
        <w:spacing w:before="80" w:after="80" w:line="264" w:lineRule="auto"/>
        <w:ind w:firstLine="720"/>
        <w:jc w:val="both"/>
        <w:outlineLvl w:val="2"/>
        <w:rPr>
          <w:b/>
          <w:i/>
          <w:color w:val="000000" w:themeColor="text1"/>
          <w:sz w:val="28"/>
          <w:szCs w:val="28"/>
        </w:rPr>
      </w:pPr>
      <w:r w:rsidRPr="007D4E8F">
        <w:rPr>
          <w:b/>
          <w:i/>
          <w:color w:val="000000" w:themeColor="text1"/>
          <w:sz w:val="28"/>
          <w:szCs w:val="28"/>
        </w:rPr>
        <w:t>3.</w:t>
      </w:r>
      <w:r w:rsidR="00C97E6D" w:rsidRPr="007D4E8F">
        <w:rPr>
          <w:b/>
          <w:i/>
          <w:color w:val="000000" w:themeColor="text1"/>
          <w:sz w:val="28"/>
          <w:szCs w:val="28"/>
        </w:rPr>
        <w:t xml:space="preserve">1. </w:t>
      </w:r>
      <w:r w:rsidRPr="007D4E8F">
        <w:rPr>
          <w:b/>
          <w:i/>
          <w:color w:val="000000" w:themeColor="text1"/>
          <w:sz w:val="28"/>
          <w:szCs w:val="28"/>
        </w:rPr>
        <w:t>Trình tự, n</w:t>
      </w:r>
      <w:r w:rsidR="00C97E6D" w:rsidRPr="007D4E8F">
        <w:rPr>
          <w:b/>
          <w:i/>
          <w:color w:val="000000" w:themeColor="text1"/>
          <w:sz w:val="28"/>
          <w:szCs w:val="28"/>
        </w:rPr>
        <w:t xml:space="preserve">ội dung </w:t>
      </w:r>
      <w:r w:rsidRPr="007D4E8F">
        <w:rPr>
          <w:b/>
          <w:i/>
          <w:color w:val="000000" w:themeColor="text1"/>
          <w:sz w:val="28"/>
          <w:szCs w:val="28"/>
        </w:rPr>
        <w:t>xác định giá đất theo phương pháp so sánh</w:t>
      </w:r>
    </w:p>
    <w:p w14:paraId="7DCA4503" w14:textId="77777777" w:rsidR="00B064CB" w:rsidRPr="007D4E8F" w:rsidRDefault="00B064CB" w:rsidP="004824B9">
      <w:pPr>
        <w:widowControl w:val="0"/>
        <w:spacing w:before="80" w:after="80" w:line="264" w:lineRule="auto"/>
        <w:ind w:firstLine="720"/>
        <w:jc w:val="both"/>
        <w:rPr>
          <w:bCs/>
          <w:color w:val="000000" w:themeColor="text1"/>
          <w:sz w:val="28"/>
          <w:szCs w:val="28"/>
          <w:lang w:val="nl-NL"/>
        </w:rPr>
      </w:pPr>
      <w:r w:rsidRPr="007D4E8F">
        <w:rPr>
          <w:bCs/>
          <w:color w:val="000000" w:themeColor="text1"/>
          <w:sz w:val="28"/>
          <w:szCs w:val="28"/>
          <w:lang w:val="nl-NL"/>
        </w:rPr>
        <w:t>Căn cứ Nghị định số 71/2024/NĐ-CP ngày 27/6/2024 và Nghị định số 226/2025/NĐ-CP ngày 15/8/2025 của Chính phủ quy định trình tự, nội dung xác định giá đất theo phương pháp so sánh cụ thể như sau:</w:t>
      </w:r>
    </w:p>
    <w:p w14:paraId="53C6900E" w14:textId="02F0E704" w:rsidR="00B064CB" w:rsidRPr="007D4E8F" w:rsidRDefault="00B064CB" w:rsidP="004824B9">
      <w:pPr>
        <w:spacing w:before="80" w:after="80" w:line="264" w:lineRule="auto"/>
        <w:ind w:firstLine="720"/>
        <w:jc w:val="both"/>
        <w:rPr>
          <w:bCs/>
          <w:i/>
          <w:iCs/>
          <w:color w:val="000000"/>
          <w:sz w:val="28"/>
          <w:szCs w:val="28"/>
          <w:lang w:val="pt-BR"/>
        </w:rPr>
      </w:pPr>
      <w:r w:rsidRPr="007D4E8F">
        <w:rPr>
          <w:bCs/>
          <w:i/>
          <w:iCs/>
          <w:color w:val="000000"/>
          <w:sz w:val="28"/>
          <w:szCs w:val="28"/>
          <w:lang w:val="pt-BR"/>
        </w:rPr>
        <w:t>“1. Khảo sát, thu thập thông tin về thửa đất, khu đất cần định giá, gồm:</w:t>
      </w:r>
    </w:p>
    <w:p w14:paraId="03914E9E" w14:textId="77777777" w:rsidR="00B064CB" w:rsidRPr="007D4E8F" w:rsidRDefault="00B064CB" w:rsidP="004824B9">
      <w:pPr>
        <w:spacing w:before="80" w:after="80" w:line="264" w:lineRule="auto"/>
        <w:ind w:firstLine="720"/>
        <w:jc w:val="both"/>
        <w:rPr>
          <w:bCs/>
          <w:color w:val="000000"/>
          <w:sz w:val="28"/>
          <w:szCs w:val="28"/>
          <w:lang w:val="pt-BR"/>
        </w:rPr>
      </w:pPr>
      <w:r w:rsidRPr="007D4E8F">
        <w:rPr>
          <w:bCs/>
          <w:color w:val="000000"/>
          <w:sz w:val="28"/>
          <w:szCs w:val="28"/>
          <w:lang w:val="pt-BR"/>
        </w:rPr>
        <w:t>a) Mục đích sử dụng đất;</w:t>
      </w:r>
    </w:p>
    <w:p w14:paraId="7881BB97" w14:textId="77777777" w:rsidR="00B064CB" w:rsidRPr="007D4E8F" w:rsidRDefault="00B064CB" w:rsidP="004824B9">
      <w:pPr>
        <w:spacing w:before="80" w:after="80" w:line="264" w:lineRule="auto"/>
        <w:ind w:firstLine="720"/>
        <w:jc w:val="both"/>
        <w:rPr>
          <w:bCs/>
          <w:color w:val="000000"/>
          <w:spacing w:val="-4"/>
          <w:sz w:val="28"/>
          <w:szCs w:val="28"/>
          <w:lang w:val="pt-BR"/>
        </w:rPr>
      </w:pPr>
      <w:r w:rsidRPr="007D4E8F">
        <w:rPr>
          <w:bCs/>
          <w:color w:val="000000"/>
          <w:spacing w:val="-4"/>
          <w:sz w:val="28"/>
          <w:szCs w:val="28"/>
          <w:lang w:val="pt-BR"/>
        </w:rPr>
        <w:t xml:space="preserve">b) Các yếu tố ảnh hưởng đến giá đất theo quy định tại Điều 8 của Nghị định </w:t>
      </w:r>
      <w:r w:rsidRPr="007D4E8F">
        <w:rPr>
          <w:color w:val="000000"/>
          <w:spacing w:val="-4"/>
          <w:sz w:val="28"/>
          <w:szCs w:val="28"/>
          <w:lang w:val="nl-NL"/>
        </w:rPr>
        <w:t>số 71/2024/NĐ-CP ngày 27/6/2024 và Nghị định số 226/2025/NĐ-CP ngày 15/8/2025 của Chính phủ</w:t>
      </w:r>
      <w:r w:rsidRPr="007D4E8F">
        <w:rPr>
          <w:bCs/>
          <w:color w:val="000000"/>
          <w:spacing w:val="-4"/>
          <w:sz w:val="28"/>
          <w:szCs w:val="28"/>
          <w:lang w:val="pt-BR"/>
        </w:rPr>
        <w:t>.</w:t>
      </w:r>
    </w:p>
    <w:p w14:paraId="240698E7" w14:textId="77777777" w:rsidR="00B064CB" w:rsidRPr="007D4E8F" w:rsidRDefault="00B064CB" w:rsidP="004824B9">
      <w:pPr>
        <w:spacing w:before="80" w:after="80" w:line="264" w:lineRule="auto"/>
        <w:ind w:firstLine="720"/>
        <w:jc w:val="both"/>
        <w:rPr>
          <w:bCs/>
          <w:i/>
          <w:iCs/>
          <w:color w:val="000000"/>
          <w:sz w:val="28"/>
          <w:szCs w:val="28"/>
          <w:lang w:val="pt-BR"/>
        </w:rPr>
      </w:pPr>
      <w:r w:rsidRPr="007D4E8F">
        <w:rPr>
          <w:bCs/>
          <w:i/>
          <w:iCs/>
          <w:color w:val="000000"/>
          <w:sz w:val="28"/>
          <w:szCs w:val="28"/>
          <w:lang w:val="pt-BR"/>
        </w:rPr>
        <w:t>2. Khảo sát, thu thập thông tin đối với thửa đất so sánh, gồm:</w:t>
      </w:r>
    </w:p>
    <w:p w14:paraId="2C2491F0" w14:textId="77777777" w:rsidR="00B064CB" w:rsidRPr="007D4E8F" w:rsidRDefault="00B064CB" w:rsidP="004824B9">
      <w:pPr>
        <w:widowControl w:val="0"/>
        <w:spacing w:before="80" w:after="80" w:line="264" w:lineRule="auto"/>
        <w:ind w:firstLine="720"/>
        <w:jc w:val="both"/>
        <w:rPr>
          <w:bCs/>
          <w:color w:val="000000" w:themeColor="text1"/>
          <w:sz w:val="28"/>
          <w:szCs w:val="28"/>
          <w:lang w:val="nl-NL"/>
        </w:rPr>
      </w:pPr>
      <w:r w:rsidRPr="007D4E8F">
        <w:rPr>
          <w:bCs/>
          <w:color w:val="000000" w:themeColor="text1"/>
          <w:sz w:val="28"/>
          <w:szCs w:val="28"/>
          <w:lang w:val="nl-NL"/>
        </w:rPr>
        <w:t>a) Thông tin đầu vào để định giá đất là giá đất đã hoàn thành chuyển nhượng trên thị trường, giá đất đã trúng đấu giá quyền sử dụng đất sau khi hoàn thành nghĩa vụ tài chính quy định tại các điểm a, b và c khoản 3 Điều 158 Luật Đất đai;</w:t>
      </w:r>
    </w:p>
    <w:p w14:paraId="11FF6AA0" w14:textId="77777777" w:rsidR="00B064CB" w:rsidRPr="007D4E8F" w:rsidRDefault="00B064CB" w:rsidP="004824B9">
      <w:pPr>
        <w:widowControl w:val="0"/>
        <w:spacing w:before="80" w:after="80" w:line="264" w:lineRule="auto"/>
        <w:ind w:firstLine="720"/>
        <w:jc w:val="both"/>
        <w:rPr>
          <w:bCs/>
          <w:color w:val="000000" w:themeColor="text1"/>
          <w:sz w:val="28"/>
          <w:szCs w:val="28"/>
          <w:lang w:val="nl-NL"/>
        </w:rPr>
      </w:pPr>
      <w:r w:rsidRPr="007D4E8F">
        <w:rPr>
          <w:bCs/>
          <w:color w:val="000000" w:themeColor="text1"/>
          <w:sz w:val="28"/>
          <w:szCs w:val="28"/>
          <w:lang w:val="nl-NL"/>
        </w:rPr>
        <w:t>b) Thông tin tại điểm a khoản này được lấy từ các nguồn: cơ sở dữ liệu quốc gia về đất đai, cơ sở dữ liệu quốc gia về giá; Văn phòng Đăng ký đất đai; cơ quan thuế, đơn vị tổ chức thực hiện việc đấu giá quyền sử dụng đất, đấu giá tài sản; sàn giao dịch bất động sản, doanh nghiệp bất động sản; thông tin thu thập qua điều tra, khảo sát;</w:t>
      </w:r>
    </w:p>
    <w:p w14:paraId="0EAA25B7" w14:textId="77777777" w:rsidR="00B064CB" w:rsidRPr="007D4E8F" w:rsidRDefault="00B064CB" w:rsidP="004824B9">
      <w:pPr>
        <w:widowControl w:val="0"/>
        <w:spacing w:before="80" w:after="80" w:line="264" w:lineRule="auto"/>
        <w:ind w:firstLine="720"/>
        <w:jc w:val="both"/>
        <w:rPr>
          <w:bCs/>
          <w:color w:val="000000" w:themeColor="text1"/>
          <w:sz w:val="28"/>
          <w:szCs w:val="28"/>
          <w:lang w:val="nl-NL"/>
        </w:rPr>
      </w:pPr>
      <w:r w:rsidRPr="007D4E8F">
        <w:rPr>
          <w:bCs/>
          <w:color w:val="000000" w:themeColor="text1"/>
          <w:sz w:val="28"/>
          <w:szCs w:val="28"/>
          <w:lang w:val="nl-NL"/>
        </w:rPr>
        <w:t>Trên cơ sở thông tin thu thập được để xác định giá mặt bằng chung; giá mặt bằng chung là bình quân số học của các giá đất thu thập được. Tổ chức thực hiện định giá đất lựa chọn thông tin giá đất theo thứ tự ưu tiên đối với thông tin gần giá mặt bằng chung.</w:t>
      </w:r>
    </w:p>
    <w:p w14:paraId="307589B0" w14:textId="77777777" w:rsidR="00B064CB" w:rsidRPr="007D4E8F" w:rsidRDefault="00B064CB" w:rsidP="004824B9">
      <w:pPr>
        <w:widowControl w:val="0"/>
        <w:spacing w:before="80" w:after="80" w:line="264" w:lineRule="auto"/>
        <w:ind w:firstLine="720"/>
        <w:jc w:val="both"/>
        <w:rPr>
          <w:bCs/>
          <w:color w:val="000000" w:themeColor="text1"/>
          <w:sz w:val="28"/>
          <w:szCs w:val="28"/>
          <w:lang w:val="nl-NL"/>
        </w:rPr>
      </w:pPr>
      <w:r w:rsidRPr="007D4E8F">
        <w:rPr>
          <w:bCs/>
          <w:color w:val="000000" w:themeColor="text1"/>
          <w:sz w:val="28"/>
          <w:szCs w:val="28"/>
          <w:lang w:val="nl-NL"/>
        </w:rPr>
        <w:lastRenderedPageBreak/>
        <w:t>c) Các yếu tố ảnh hưởng đến giá đất theo quy định tại Điều 8 của Nghị định 71/2024/NĐ-CP và Điều 1 của Nghị định 226/2025/NĐ-CP.</w:t>
      </w:r>
    </w:p>
    <w:p w14:paraId="28300539" w14:textId="77777777" w:rsidR="00B064CB" w:rsidRPr="007D4E8F" w:rsidRDefault="00B064CB" w:rsidP="004824B9">
      <w:pPr>
        <w:spacing w:before="80" w:after="80" w:line="264" w:lineRule="auto"/>
        <w:ind w:firstLine="720"/>
        <w:jc w:val="both"/>
        <w:rPr>
          <w:bCs/>
          <w:i/>
          <w:iCs/>
          <w:color w:val="000000"/>
          <w:sz w:val="28"/>
          <w:szCs w:val="28"/>
          <w:lang w:val="pt-BR"/>
        </w:rPr>
      </w:pPr>
      <w:r w:rsidRPr="007D4E8F">
        <w:rPr>
          <w:bCs/>
          <w:i/>
          <w:iCs/>
          <w:color w:val="000000"/>
          <w:sz w:val="28"/>
          <w:szCs w:val="28"/>
          <w:lang w:val="pt-BR"/>
        </w:rPr>
        <w:t>3. Việc lựa chọn thông tin của các thửa đất so sánh thực hiện theo thứ tự ưu tiên như sau:</w:t>
      </w:r>
    </w:p>
    <w:p w14:paraId="55451ED8" w14:textId="77777777" w:rsidR="00B064CB" w:rsidRPr="007D4E8F" w:rsidRDefault="00B064CB" w:rsidP="004824B9">
      <w:pPr>
        <w:spacing w:before="80" w:after="80" w:line="264" w:lineRule="auto"/>
        <w:ind w:firstLine="720"/>
        <w:jc w:val="both"/>
        <w:rPr>
          <w:bCs/>
          <w:color w:val="000000"/>
          <w:sz w:val="28"/>
          <w:szCs w:val="28"/>
          <w:lang w:val="pt-BR"/>
        </w:rPr>
      </w:pPr>
      <w:r w:rsidRPr="007D4E8F">
        <w:rPr>
          <w:bCs/>
          <w:color w:val="000000"/>
          <w:sz w:val="28"/>
          <w:szCs w:val="28"/>
          <w:lang w:val="pt-BR"/>
        </w:rPr>
        <w:t>a) Có khoảng cách gần nhất đến thửa đất, khu đất cần định giá và không bị giới hạn bởi địa giới hành chính của các đơn vị hành chính cấp xã, trong địa bàn hành chính cấp tỉnh. Trường hợp mở rộng phạm vi thu thập thông tin ngoài địa bàn hành chính cấp tỉnh, tổ chức thực hiện định giá đất phải giải trình cụ thể lý do trong Báo cáo thuyết minh xây dựng phương án giá đất để Hội đồng thẩm định giá đất xem xét, quyết định;</w:t>
      </w:r>
    </w:p>
    <w:p w14:paraId="57BD14B7" w14:textId="77777777" w:rsidR="00B064CB" w:rsidRPr="007D4E8F" w:rsidRDefault="00B064CB" w:rsidP="004824B9">
      <w:pPr>
        <w:spacing w:before="80" w:after="80" w:line="264" w:lineRule="auto"/>
        <w:ind w:firstLine="720"/>
        <w:jc w:val="both"/>
        <w:rPr>
          <w:bCs/>
          <w:color w:val="000000"/>
          <w:sz w:val="28"/>
          <w:szCs w:val="28"/>
          <w:lang w:val="pt-BR"/>
        </w:rPr>
      </w:pPr>
      <w:r w:rsidRPr="007D4E8F">
        <w:rPr>
          <w:bCs/>
          <w:color w:val="000000"/>
          <w:sz w:val="28"/>
          <w:szCs w:val="28"/>
          <w:lang w:val="pt-BR"/>
        </w:rPr>
        <w:t>b) Tương đồng nhất định về các yếu tố ảnh hưởng đến giá đất;</w:t>
      </w:r>
    </w:p>
    <w:p w14:paraId="0BD09EEE" w14:textId="77777777" w:rsidR="00B064CB" w:rsidRPr="007D4E8F" w:rsidRDefault="00B064CB" w:rsidP="004824B9">
      <w:pPr>
        <w:spacing w:before="80" w:after="80" w:line="264" w:lineRule="auto"/>
        <w:ind w:firstLine="720"/>
        <w:jc w:val="both"/>
        <w:rPr>
          <w:bCs/>
          <w:color w:val="000000"/>
          <w:sz w:val="28"/>
          <w:szCs w:val="28"/>
          <w:lang w:val="pt-BR"/>
        </w:rPr>
      </w:pPr>
      <w:r w:rsidRPr="007D4E8F">
        <w:rPr>
          <w:bCs/>
          <w:color w:val="000000"/>
          <w:sz w:val="28"/>
          <w:szCs w:val="28"/>
          <w:lang w:val="pt-BR"/>
        </w:rPr>
        <w:t>c) Thông tin gần nhất với thời điểm định giá đất.</w:t>
      </w:r>
    </w:p>
    <w:p w14:paraId="5D6DB9E5" w14:textId="77777777" w:rsidR="00B064CB" w:rsidRPr="007D4E8F" w:rsidRDefault="00B064CB" w:rsidP="004824B9">
      <w:pPr>
        <w:spacing w:before="80" w:after="80" w:line="264" w:lineRule="auto"/>
        <w:ind w:firstLine="720"/>
        <w:jc w:val="both"/>
        <w:rPr>
          <w:bCs/>
          <w:color w:val="000000"/>
          <w:sz w:val="28"/>
          <w:szCs w:val="28"/>
          <w:lang w:val="pt-BR"/>
        </w:rPr>
      </w:pPr>
      <w:r w:rsidRPr="007D4E8F">
        <w:rPr>
          <w:bCs/>
          <w:color w:val="000000"/>
          <w:sz w:val="28"/>
          <w:szCs w:val="28"/>
          <w:lang w:val="pt-BR"/>
        </w:rPr>
        <w:t>Trường hợp có nhiều nguồn thông tin khác nhau phát sinh tại cùng thời điểm thì ưu tiên lựa chọn nguồn thông tin theo thứ tự như sau: cơ sở dữ liệu quốc gia về đất đai, cơ sở dữ liệu quốc gia về giá; Văn phòng Đăng ký đất đai; cơ quan thuế; đơn vị tổ chức thực hiện việc đấu giá quyền sử dụng đất, đấu giá tài sản; sàn giao dịch bất động sản, doanh nghiệp bất động sản; thông tin thu thập qua điều tra, khảo sát; trường hợp thông tin được hình thành trước ngày 01 tháng 8 năm 2024 thì được lựa chọn thông tin phù hợp tình hình thực tế về giá đất tạo địa phương mà không căn cứ vào thứ tự ưu tiên nêu tại điểm này.</w:t>
      </w:r>
    </w:p>
    <w:p w14:paraId="55817130" w14:textId="77777777" w:rsidR="00B064CB" w:rsidRPr="007D4E8F" w:rsidRDefault="00B064CB" w:rsidP="004824B9">
      <w:pPr>
        <w:spacing w:before="80" w:after="80" w:line="264" w:lineRule="auto"/>
        <w:ind w:firstLine="720"/>
        <w:jc w:val="both"/>
        <w:rPr>
          <w:bCs/>
          <w:i/>
          <w:iCs/>
          <w:color w:val="000000"/>
          <w:sz w:val="28"/>
          <w:szCs w:val="28"/>
          <w:lang w:val="pt-BR"/>
        </w:rPr>
      </w:pPr>
      <w:r w:rsidRPr="007D4E8F">
        <w:rPr>
          <w:bCs/>
          <w:i/>
          <w:iCs/>
          <w:color w:val="000000"/>
          <w:sz w:val="28"/>
          <w:szCs w:val="28"/>
          <w:lang w:val="pt-BR"/>
        </w:rPr>
        <w:t>4. Trường hợp thửa đất so sánh có tài sản gắn liền với đất thì giá trị của tài sản gắn liền với đất (nếu có) của thửa đất so sánh được xác định như sau:</w:t>
      </w:r>
    </w:p>
    <w:p w14:paraId="61E026F6" w14:textId="77777777" w:rsidR="00B064CB" w:rsidRPr="007D4E8F" w:rsidRDefault="00B064CB" w:rsidP="004824B9">
      <w:pPr>
        <w:spacing w:before="80" w:after="80" w:line="264" w:lineRule="auto"/>
        <w:ind w:firstLine="720"/>
        <w:jc w:val="both"/>
        <w:rPr>
          <w:bCs/>
          <w:color w:val="000000"/>
          <w:sz w:val="28"/>
          <w:szCs w:val="28"/>
          <w:lang w:val="pt-BR"/>
        </w:rPr>
      </w:pPr>
      <w:r w:rsidRPr="007D4E8F">
        <w:rPr>
          <w:bCs/>
          <w:color w:val="000000"/>
          <w:sz w:val="28"/>
          <w:szCs w:val="28"/>
          <w:lang w:val="pt-BR"/>
        </w:rPr>
        <w:t>a) Đối với trường hợp tài sản gắn liền với đất là công trình xây dựng</w:t>
      </w:r>
    </w:p>
    <w:p w14:paraId="6F43941D" w14:textId="77777777" w:rsidR="00B064CB" w:rsidRPr="007D4E8F" w:rsidRDefault="00B064CB" w:rsidP="004824B9">
      <w:pPr>
        <w:widowControl w:val="0"/>
        <w:spacing w:before="80" w:after="80" w:line="264" w:lineRule="auto"/>
        <w:ind w:firstLine="720"/>
        <w:jc w:val="both"/>
        <w:rPr>
          <w:bCs/>
          <w:color w:val="000000" w:themeColor="text1"/>
          <w:sz w:val="28"/>
          <w:szCs w:val="28"/>
          <w:lang w:val="nl-NL"/>
        </w:rPr>
      </w:pPr>
      <w:r w:rsidRPr="007D4E8F">
        <w:rPr>
          <w:bCs/>
          <w:color w:val="000000" w:themeColor="text1"/>
          <w:sz w:val="28"/>
          <w:szCs w:val="28"/>
          <w:lang w:val="nl-NL"/>
        </w:rPr>
        <w:t>Việc xác định giá trị của tài sản gắn liền với đất tại thời điểm chuyển nhượng, trúng đấu giá quyền sử dụng đất như sau:</w:t>
      </w:r>
    </w:p>
    <w:tbl>
      <w:tblPr>
        <w:tblW w:w="0" w:type="auto"/>
        <w:jc w:val="center"/>
        <w:tblLook w:val="04A0" w:firstRow="1" w:lastRow="0" w:firstColumn="1" w:lastColumn="0" w:noHBand="0" w:noVBand="1"/>
      </w:tblPr>
      <w:tblGrid>
        <w:gridCol w:w="3292"/>
        <w:gridCol w:w="385"/>
        <w:gridCol w:w="2651"/>
        <w:gridCol w:w="354"/>
        <w:gridCol w:w="2681"/>
      </w:tblGrid>
      <w:tr w:rsidR="00B064CB" w:rsidRPr="007D4E8F" w14:paraId="09F150AE" w14:textId="77777777" w:rsidTr="00B064CB">
        <w:trPr>
          <w:trHeight w:val="1701"/>
          <w:jc w:val="center"/>
        </w:trPr>
        <w:tc>
          <w:tcPr>
            <w:tcW w:w="3292" w:type="dxa"/>
            <w:vAlign w:val="center"/>
          </w:tcPr>
          <w:p w14:paraId="0E961A31" w14:textId="77777777" w:rsidR="00B064CB" w:rsidRPr="007D4E8F" w:rsidRDefault="00B064CB" w:rsidP="00B064CB">
            <w:pPr>
              <w:spacing w:before="60" w:after="60"/>
              <w:jc w:val="center"/>
              <w:rPr>
                <w:bCs/>
                <w:color w:val="000000"/>
                <w:sz w:val="28"/>
                <w:szCs w:val="28"/>
                <w:lang w:val="pt-BR"/>
              </w:rPr>
            </w:pPr>
            <w:r w:rsidRPr="007D4E8F">
              <w:rPr>
                <w:bCs/>
                <w:color w:val="000000"/>
                <w:sz w:val="28"/>
                <w:szCs w:val="28"/>
                <w:lang w:val="pt-BR"/>
              </w:rPr>
              <w:t>Giá trị của tài sản gắn liền với đất tại thời điểm chuyển nhượng, trúng đấu giá quyền sử dụng đất</w:t>
            </w:r>
          </w:p>
        </w:tc>
        <w:tc>
          <w:tcPr>
            <w:tcW w:w="385" w:type="dxa"/>
            <w:vAlign w:val="center"/>
          </w:tcPr>
          <w:p w14:paraId="2F7794CE" w14:textId="77777777" w:rsidR="00B064CB" w:rsidRPr="007D4E8F" w:rsidRDefault="00B064CB" w:rsidP="00B064CB">
            <w:pPr>
              <w:spacing w:before="60" w:after="60"/>
              <w:jc w:val="center"/>
              <w:rPr>
                <w:bCs/>
                <w:color w:val="000000"/>
                <w:sz w:val="28"/>
                <w:szCs w:val="28"/>
                <w:lang w:val="pt-BR"/>
              </w:rPr>
            </w:pPr>
            <w:r w:rsidRPr="007D4E8F">
              <w:rPr>
                <w:bCs/>
                <w:color w:val="000000"/>
                <w:sz w:val="28"/>
                <w:szCs w:val="28"/>
                <w:lang w:val="pt-BR"/>
              </w:rPr>
              <w:t>=</w:t>
            </w:r>
          </w:p>
        </w:tc>
        <w:tc>
          <w:tcPr>
            <w:tcW w:w="2651" w:type="dxa"/>
            <w:vAlign w:val="center"/>
          </w:tcPr>
          <w:p w14:paraId="199475DC" w14:textId="77777777" w:rsidR="00B064CB" w:rsidRPr="007D4E8F" w:rsidRDefault="00B064CB" w:rsidP="00B064CB">
            <w:pPr>
              <w:spacing w:before="60" w:after="60"/>
              <w:jc w:val="center"/>
              <w:rPr>
                <w:bCs/>
                <w:color w:val="000000"/>
                <w:sz w:val="28"/>
                <w:szCs w:val="28"/>
                <w:lang w:val="pt-BR"/>
              </w:rPr>
            </w:pPr>
            <w:r w:rsidRPr="007D4E8F">
              <w:rPr>
                <w:bCs/>
                <w:color w:val="000000"/>
                <w:sz w:val="28"/>
                <w:szCs w:val="28"/>
                <w:lang w:val="pt-BR"/>
              </w:rPr>
              <w:t>Giá trị xây dựng mới tại thời điểm chuyển nhượng, trúng đấu giá quyền sử dụng đất</w:t>
            </w:r>
          </w:p>
        </w:tc>
        <w:tc>
          <w:tcPr>
            <w:tcW w:w="354" w:type="dxa"/>
            <w:vAlign w:val="center"/>
          </w:tcPr>
          <w:p w14:paraId="6F7A3649" w14:textId="77777777" w:rsidR="00B064CB" w:rsidRPr="007D4E8F" w:rsidRDefault="00B064CB" w:rsidP="00B064CB">
            <w:pPr>
              <w:spacing w:before="60" w:after="60"/>
              <w:jc w:val="center"/>
              <w:rPr>
                <w:bCs/>
                <w:color w:val="000000"/>
                <w:sz w:val="28"/>
                <w:szCs w:val="28"/>
                <w:lang w:val="pt-BR"/>
              </w:rPr>
            </w:pPr>
            <w:r w:rsidRPr="007D4E8F">
              <w:rPr>
                <w:bCs/>
                <w:color w:val="000000"/>
                <w:sz w:val="28"/>
                <w:szCs w:val="28"/>
                <w:lang w:val="pt-BR"/>
              </w:rPr>
              <w:t>-</w:t>
            </w:r>
          </w:p>
        </w:tc>
        <w:tc>
          <w:tcPr>
            <w:tcW w:w="2681" w:type="dxa"/>
            <w:vAlign w:val="center"/>
          </w:tcPr>
          <w:p w14:paraId="3E8185A8" w14:textId="77777777" w:rsidR="00B064CB" w:rsidRPr="007D4E8F" w:rsidRDefault="00B064CB" w:rsidP="00B064CB">
            <w:pPr>
              <w:spacing w:before="60" w:after="60"/>
              <w:jc w:val="center"/>
              <w:rPr>
                <w:bCs/>
                <w:color w:val="000000"/>
                <w:sz w:val="28"/>
                <w:szCs w:val="28"/>
                <w:lang w:val="pt-BR"/>
              </w:rPr>
            </w:pPr>
            <w:r w:rsidRPr="007D4E8F">
              <w:rPr>
                <w:bCs/>
                <w:color w:val="000000"/>
                <w:sz w:val="28"/>
                <w:szCs w:val="28"/>
                <w:lang w:val="pt-BR"/>
              </w:rPr>
              <w:t>Giá trị hao mòn đến thời điểm chuyển nhượng, trúng đấu giá quyền sử dụng đất</w:t>
            </w:r>
          </w:p>
        </w:tc>
      </w:tr>
    </w:tbl>
    <w:p w14:paraId="09B0E41A" w14:textId="77777777" w:rsidR="00B064CB" w:rsidRDefault="00B064CB" w:rsidP="00B064CB">
      <w:pPr>
        <w:widowControl w:val="0"/>
        <w:spacing w:before="80" w:after="80"/>
        <w:ind w:firstLine="720"/>
        <w:jc w:val="both"/>
        <w:rPr>
          <w:bCs/>
          <w:color w:val="000000" w:themeColor="text1"/>
          <w:sz w:val="28"/>
          <w:szCs w:val="28"/>
          <w:lang w:val="nl-NL"/>
        </w:rPr>
      </w:pPr>
      <w:r w:rsidRPr="007D4E8F">
        <w:rPr>
          <w:bCs/>
          <w:color w:val="000000" w:themeColor="text1"/>
          <w:sz w:val="28"/>
          <w:szCs w:val="28"/>
          <w:lang w:val="nl-NL"/>
        </w:rPr>
        <w:t>Phương pháp tính giá trị xây dựng mới và giá trị hao mòn của tài sản gắn liền với đất thực hiện theo quy định của pháp luật chuyên ngành. Trường hợp chưa có quy định hoặc hướng dẫn về phương pháp tính giá trị xây dựng mới và giá trị hao mòn thì việc tính toán thực hiện căn cứ vào thông tin, số liệu thực tế thu thập được trên thị trường;</w:t>
      </w:r>
    </w:p>
    <w:p w14:paraId="16B92277" w14:textId="77777777" w:rsidR="00E71313" w:rsidRPr="007D4E8F" w:rsidRDefault="00E71313" w:rsidP="00B064CB">
      <w:pPr>
        <w:widowControl w:val="0"/>
        <w:spacing w:before="80" w:after="80"/>
        <w:ind w:firstLine="720"/>
        <w:jc w:val="both"/>
        <w:rPr>
          <w:bCs/>
          <w:color w:val="000000" w:themeColor="text1"/>
          <w:sz w:val="28"/>
          <w:szCs w:val="28"/>
          <w:lang w:val="nl-NL"/>
        </w:rPr>
      </w:pPr>
    </w:p>
    <w:p w14:paraId="622B7875" w14:textId="77777777" w:rsidR="00B064CB" w:rsidRPr="007D4E8F" w:rsidRDefault="00B064CB" w:rsidP="00B064CB">
      <w:pPr>
        <w:spacing w:before="60" w:after="60"/>
        <w:ind w:firstLine="720"/>
        <w:jc w:val="both"/>
        <w:rPr>
          <w:bCs/>
          <w:i/>
          <w:iCs/>
          <w:color w:val="000000"/>
          <w:sz w:val="28"/>
          <w:szCs w:val="28"/>
          <w:lang w:val="pt-BR"/>
        </w:rPr>
      </w:pPr>
      <w:r w:rsidRPr="007D4E8F">
        <w:rPr>
          <w:bCs/>
          <w:i/>
          <w:iCs/>
          <w:color w:val="000000"/>
          <w:sz w:val="28"/>
          <w:szCs w:val="28"/>
          <w:lang w:val="pt-BR"/>
        </w:rPr>
        <w:lastRenderedPageBreak/>
        <w:t>5. Xác định giá của thửa đất so sánh như sau:</w:t>
      </w:r>
    </w:p>
    <w:tbl>
      <w:tblPr>
        <w:tblW w:w="9361" w:type="dxa"/>
        <w:jc w:val="center"/>
        <w:tblLook w:val="04A0" w:firstRow="1" w:lastRow="0" w:firstColumn="1" w:lastColumn="0" w:noHBand="0" w:noVBand="1"/>
      </w:tblPr>
      <w:tblGrid>
        <w:gridCol w:w="2225"/>
        <w:gridCol w:w="610"/>
        <w:gridCol w:w="2672"/>
        <w:gridCol w:w="1134"/>
        <w:gridCol w:w="2720"/>
      </w:tblGrid>
      <w:tr w:rsidR="00B064CB" w:rsidRPr="007D4E8F" w14:paraId="3BA80E9E" w14:textId="77777777" w:rsidTr="00B064CB">
        <w:trPr>
          <w:trHeight w:val="340"/>
          <w:jc w:val="center"/>
        </w:trPr>
        <w:tc>
          <w:tcPr>
            <w:tcW w:w="2225" w:type="dxa"/>
            <w:vMerge w:val="restart"/>
            <w:vAlign w:val="center"/>
          </w:tcPr>
          <w:p w14:paraId="38B9177E" w14:textId="77777777" w:rsidR="00B064CB" w:rsidRPr="007D4E8F" w:rsidRDefault="00B064CB" w:rsidP="00D012FA">
            <w:pPr>
              <w:spacing w:before="60" w:after="60"/>
              <w:jc w:val="center"/>
              <w:rPr>
                <w:bCs/>
                <w:color w:val="000000"/>
                <w:sz w:val="28"/>
                <w:szCs w:val="28"/>
                <w:lang w:val="pt-BR"/>
              </w:rPr>
            </w:pPr>
            <w:r w:rsidRPr="007D4E8F">
              <w:rPr>
                <w:bCs/>
                <w:color w:val="000000"/>
                <w:sz w:val="28"/>
                <w:szCs w:val="28"/>
                <w:lang w:val="pt-BR"/>
              </w:rPr>
              <w:t>Giá đất của thửa đất so sánh</w:t>
            </w:r>
          </w:p>
        </w:tc>
        <w:tc>
          <w:tcPr>
            <w:tcW w:w="610" w:type="dxa"/>
            <w:vMerge w:val="restart"/>
            <w:vAlign w:val="center"/>
          </w:tcPr>
          <w:p w14:paraId="2FC70156" w14:textId="77777777" w:rsidR="00B064CB" w:rsidRPr="007D4E8F" w:rsidRDefault="00B064CB" w:rsidP="00D012FA">
            <w:pPr>
              <w:spacing w:before="60" w:after="60"/>
              <w:jc w:val="center"/>
              <w:rPr>
                <w:bCs/>
                <w:color w:val="000000"/>
                <w:sz w:val="28"/>
                <w:szCs w:val="28"/>
                <w:lang w:val="pt-BR"/>
              </w:rPr>
            </w:pPr>
            <w:r w:rsidRPr="007D4E8F">
              <w:rPr>
                <w:bCs/>
                <w:color w:val="000000"/>
                <w:sz w:val="28"/>
                <w:szCs w:val="28"/>
                <w:lang w:val="pt-BR"/>
              </w:rPr>
              <w:t>=</w:t>
            </w:r>
          </w:p>
        </w:tc>
        <w:tc>
          <w:tcPr>
            <w:tcW w:w="2672" w:type="dxa"/>
            <w:tcBorders>
              <w:bottom w:val="single" w:sz="4" w:space="0" w:color="auto"/>
            </w:tcBorders>
            <w:vAlign w:val="center"/>
          </w:tcPr>
          <w:p w14:paraId="008AFB71" w14:textId="77777777" w:rsidR="00B064CB" w:rsidRPr="007D4E8F" w:rsidRDefault="00B064CB" w:rsidP="00B064CB">
            <w:pPr>
              <w:spacing w:before="60" w:after="60"/>
              <w:jc w:val="center"/>
              <w:rPr>
                <w:bCs/>
                <w:color w:val="000000"/>
                <w:sz w:val="28"/>
                <w:szCs w:val="28"/>
                <w:lang w:val="pt-BR"/>
              </w:rPr>
            </w:pPr>
            <w:r w:rsidRPr="007D4E8F">
              <w:rPr>
                <w:bCs/>
                <w:color w:val="000000"/>
                <w:sz w:val="28"/>
                <w:szCs w:val="28"/>
                <w:lang w:val="pt-BR"/>
              </w:rPr>
              <w:t>Giá trị quyền sử dụng đất và tài sản gắn liền với đất của thửa đất so sánh</w:t>
            </w:r>
          </w:p>
        </w:tc>
        <w:tc>
          <w:tcPr>
            <w:tcW w:w="1134" w:type="dxa"/>
            <w:tcBorders>
              <w:bottom w:val="single" w:sz="4" w:space="0" w:color="auto"/>
            </w:tcBorders>
            <w:vAlign w:val="center"/>
          </w:tcPr>
          <w:p w14:paraId="6EDCBE31" w14:textId="77777777" w:rsidR="00B064CB" w:rsidRPr="007D4E8F" w:rsidRDefault="00B064CB" w:rsidP="00B064CB">
            <w:pPr>
              <w:spacing w:before="60" w:after="60"/>
              <w:jc w:val="center"/>
              <w:rPr>
                <w:bCs/>
                <w:color w:val="000000"/>
                <w:sz w:val="28"/>
                <w:szCs w:val="28"/>
                <w:lang w:val="pt-BR"/>
              </w:rPr>
            </w:pPr>
            <w:r w:rsidRPr="007D4E8F">
              <w:rPr>
                <w:bCs/>
                <w:color w:val="000000"/>
                <w:sz w:val="28"/>
                <w:szCs w:val="28"/>
                <w:lang w:val="pt-BR"/>
              </w:rPr>
              <w:t>-</w:t>
            </w:r>
          </w:p>
        </w:tc>
        <w:tc>
          <w:tcPr>
            <w:tcW w:w="2720" w:type="dxa"/>
            <w:tcBorders>
              <w:bottom w:val="single" w:sz="4" w:space="0" w:color="auto"/>
            </w:tcBorders>
            <w:vAlign w:val="center"/>
          </w:tcPr>
          <w:p w14:paraId="25795B16" w14:textId="77777777" w:rsidR="00B064CB" w:rsidRPr="007D4E8F" w:rsidRDefault="00B064CB" w:rsidP="00B064CB">
            <w:pPr>
              <w:spacing w:before="60" w:after="60"/>
              <w:jc w:val="center"/>
              <w:rPr>
                <w:bCs/>
                <w:color w:val="000000"/>
                <w:sz w:val="28"/>
                <w:szCs w:val="28"/>
                <w:lang w:val="pt-BR"/>
              </w:rPr>
            </w:pPr>
            <w:r w:rsidRPr="007D4E8F">
              <w:rPr>
                <w:bCs/>
                <w:color w:val="000000"/>
                <w:sz w:val="28"/>
                <w:szCs w:val="28"/>
                <w:lang w:val="pt-BR"/>
              </w:rPr>
              <w:t>Giá trị của tài sản gắn liền với đất tại thời điểm chuyển nhượng, trúng đấu giá quyền sử dụng đất</w:t>
            </w:r>
          </w:p>
        </w:tc>
      </w:tr>
      <w:tr w:rsidR="00B064CB" w:rsidRPr="007D4E8F" w14:paraId="4A9C1567" w14:textId="77777777" w:rsidTr="00B064CB">
        <w:trPr>
          <w:trHeight w:val="340"/>
          <w:jc w:val="center"/>
        </w:trPr>
        <w:tc>
          <w:tcPr>
            <w:tcW w:w="2225" w:type="dxa"/>
            <w:vMerge/>
          </w:tcPr>
          <w:p w14:paraId="3945A302" w14:textId="77777777" w:rsidR="00B064CB" w:rsidRPr="007D4E8F" w:rsidRDefault="00B064CB" w:rsidP="00D012FA">
            <w:pPr>
              <w:spacing w:before="60" w:after="60"/>
              <w:jc w:val="both"/>
              <w:rPr>
                <w:bCs/>
                <w:color w:val="000000"/>
                <w:sz w:val="28"/>
                <w:szCs w:val="28"/>
                <w:lang w:val="pt-BR"/>
              </w:rPr>
            </w:pPr>
          </w:p>
        </w:tc>
        <w:tc>
          <w:tcPr>
            <w:tcW w:w="610" w:type="dxa"/>
            <w:vMerge/>
          </w:tcPr>
          <w:p w14:paraId="3F8B54E0" w14:textId="77777777" w:rsidR="00B064CB" w:rsidRPr="007D4E8F" w:rsidRDefault="00B064CB" w:rsidP="00D012FA">
            <w:pPr>
              <w:spacing w:before="60" w:after="60"/>
              <w:jc w:val="both"/>
              <w:rPr>
                <w:bCs/>
                <w:color w:val="000000"/>
                <w:sz w:val="28"/>
                <w:szCs w:val="28"/>
                <w:lang w:val="pt-BR"/>
              </w:rPr>
            </w:pPr>
          </w:p>
        </w:tc>
        <w:tc>
          <w:tcPr>
            <w:tcW w:w="6526" w:type="dxa"/>
            <w:gridSpan w:val="3"/>
            <w:tcBorders>
              <w:top w:val="single" w:sz="4" w:space="0" w:color="auto"/>
            </w:tcBorders>
            <w:vAlign w:val="center"/>
          </w:tcPr>
          <w:p w14:paraId="5F43E459" w14:textId="77777777" w:rsidR="00B064CB" w:rsidRPr="007D4E8F" w:rsidRDefault="00B064CB" w:rsidP="00B064CB">
            <w:pPr>
              <w:spacing w:before="60" w:after="60"/>
              <w:jc w:val="center"/>
              <w:rPr>
                <w:bCs/>
                <w:color w:val="000000"/>
                <w:sz w:val="28"/>
                <w:szCs w:val="28"/>
                <w:lang w:val="pt-BR"/>
              </w:rPr>
            </w:pPr>
            <w:r w:rsidRPr="007D4E8F">
              <w:rPr>
                <w:bCs/>
                <w:color w:val="000000"/>
                <w:sz w:val="28"/>
                <w:szCs w:val="28"/>
                <w:lang w:val="pt-BR"/>
              </w:rPr>
              <w:t>Diện tích thửa đất so sánh</w:t>
            </w:r>
          </w:p>
        </w:tc>
      </w:tr>
    </w:tbl>
    <w:p w14:paraId="60EDFFE9" w14:textId="77777777" w:rsidR="00B064CB" w:rsidRPr="007D4E8F" w:rsidRDefault="00B064CB" w:rsidP="00B064CB">
      <w:pPr>
        <w:spacing w:before="60" w:after="60"/>
        <w:ind w:firstLine="720"/>
        <w:jc w:val="both"/>
        <w:rPr>
          <w:bCs/>
          <w:i/>
          <w:iCs/>
          <w:color w:val="000000"/>
          <w:sz w:val="28"/>
          <w:szCs w:val="28"/>
          <w:lang w:val="pt-BR"/>
        </w:rPr>
      </w:pPr>
      <w:r w:rsidRPr="007D4E8F">
        <w:rPr>
          <w:bCs/>
          <w:i/>
          <w:iCs/>
          <w:color w:val="000000"/>
          <w:sz w:val="28"/>
          <w:szCs w:val="28"/>
          <w:lang w:val="pt-BR"/>
        </w:rPr>
        <w:t>6. Căn cứ các yếu tố ảnh hưởng đến giá đất quy định tại Điều 8 Nghị định 71/2024/NĐ-CP và Điều 1 Nghị định số 226/2025/NĐ-CP và đặc điểm của thửa đất, khu đất cần định giá, việc điều chỉnh giá của thửa đất so sánh theo giá trị tuyệt đối hoặc tỷ lệ phần trăm (%) thực hiện theo nguyên tắc sau:</w:t>
      </w:r>
    </w:p>
    <w:p w14:paraId="257F7246" w14:textId="77777777" w:rsidR="00B064CB" w:rsidRPr="007D4E8F" w:rsidRDefault="00B064CB" w:rsidP="00B064CB">
      <w:pPr>
        <w:widowControl w:val="0"/>
        <w:spacing w:before="80" w:after="80"/>
        <w:ind w:firstLine="720"/>
        <w:jc w:val="both"/>
        <w:rPr>
          <w:bCs/>
          <w:color w:val="000000" w:themeColor="text1"/>
          <w:sz w:val="28"/>
          <w:szCs w:val="28"/>
          <w:lang w:val="nl-NL"/>
        </w:rPr>
      </w:pPr>
      <w:r w:rsidRPr="007D4E8F">
        <w:rPr>
          <w:bCs/>
          <w:color w:val="000000"/>
          <w:sz w:val="28"/>
          <w:szCs w:val="28"/>
          <w:lang w:val="pt-BR"/>
        </w:rPr>
        <w:t>a</w:t>
      </w:r>
      <w:r w:rsidRPr="007D4E8F">
        <w:rPr>
          <w:bCs/>
          <w:color w:val="000000" w:themeColor="text1"/>
          <w:sz w:val="28"/>
          <w:szCs w:val="28"/>
          <w:lang w:val="nl-NL"/>
        </w:rPr>
        <w:t>) Lấy các yếu tố ảnh hưởng đến giá đất của thửa đất cần định giá làm chuẩn để điều chỉnh giá của thửa đất so sánh; thực hiện điều chỉnh theo giá trị tuyệt đối trước, điều chỉnh theo tỷ lệ phần trăm (%) sau;</w:t>
      </w:r>
    </w:p>
    <w:p w14:paraId="254FBF19" w14:textId="77777777" w:rsidR="00B064CB" w:rsidRPr="007D4E8F" w:rsidRDefault="00B064CB" w:rsidP="00B064CB">
      <w:pPr>
        <w:widowControl w:val="0"/>
        <w:spacing w:before="80" w:after="80"/>
        <w:ind w:firstLine="720"/>
        <w:jc w:val="both"/>
        <w:rPr>
          <w:bCs/>
          <w:color w:val="000000" w:themeColor="text1"/>
          <w:sz w:val="28"/>
          <w:szCs w:val="28"/>
          <w:lang w:val="nl-NL"/>
        </w:rPr>
      </w:pPr>
      <w:r w:rsidRPr="007D4E8F">
        <w:rPr>
          <w:bCs/>
          <w:color w:val="000000" w:themeColor="text1"/>
          <w:sz w:val="28"/>
          <w:szCs w:val="28"/>
          <w:lang w:val="nl-NL"/>
        </w:rPr>
        <w:t>b) Trường hợp có yếu tố ảnh hưởng đến giá đất của thửa đất so sánh theo hướng làm giảm giá đất so với thửa đất cần định giá thì điều chỉnh tăng mức giá đất của thửa đất so sánh (cộng) theo yếu tố đó; trường hợp có yếu tố ảnh hưởng đến giá đất của thửa đất so sánh theo hướng làm tăng giá đất so với thửa đất cần định giá thì điều chỉnh giảm mức giá đất của thửa đất so sánh (trừ) theo yếu tố đó;</w:t>
      </w:r>
    </w:p>
    <w:p w14:paraId="7F62E97C" w14:textId="77777777" w:rsidR="00B064CB" w:rsidRPr="007D4E8F" w:rsidRDefault="00B064CB" w:rsidP="00B064CB">
      <w:pPr>
        <w:widowControl w:val="0"/>
        <w:spacing w:before="80" w:after="80"/>
        <w:ind w:firstLine="720"/>
        <w:jc w:val="both"/>
        <w:rPr>
          <w:bCs/>
          <w:color w:val="000000" w:themeColor="text1"/>
          <w:sz w:val="28"/>
          <w:szCs w:val="28"/>
          <w:lang w:val="nl-NL"/>
        </w:rPr>
      </w:pPr>
      <w:r w:rsidRPr="007D4E8F">
        <w:rPr>
          <w:bCs/>
          <w:color w:val="000000" w:themeColor="text1"/>
          <w:sz w:val="28"/>
          <w:szCs w:val="28"/>
          <w:lang w:val="nl-NL"/>
        </w:rPr>
        <w:t>c) Trường hợp các yếu tố ảnh hưởng đến giá đất của thửa đất so sánh giống với thửa đất cần định giá thì giữ nguyên mức giá của thửa đất so sánh.</w:t>
      </w:r>
    </w:p>
    <w:p w14:paraId="01D06F1E" w14:textId="76FF2BE2" w:rsidR="00B064CB" w:rsidRPr="007D4E8F" w:rsidRDefault="00B064CB" w:rsidP="00A51F74">
      <w:pPr>
        <w:spacing w:before="60" w:after="60"/>
        <w:ind w:firstLine="720"/>
        <w:jc w:val="both"/>
        <w:rPr>
          <w:bCs/>
          <w:i/>
          <w:iCs/>
          <w:color w:val="000000"/>
          <w:sz w:val="28"/>
          <w:szCs w:val="28"/>
          <w:lang w:val="pt-BR"/>
        </w:rPr>
      </w:pPr>
      <w:r w:rsidRPr="007D4E8F">
        <w:rPr>
          <w:bCs/>
          <w:i/>
          <w:iCs/>
          <w:color w:val="000000"/>
          <w:sz w:val="28"/>
          <w:szCs w:val="28"/>
          <w:lang w:val="pt-BR"/>
        </w:rPr>
        <w:t>7. Giá đất ước tính của thửa đất cần định giá được xác định bằng cách điều chỉnh giá đất của từng thửa đất so sánh do các yếu tố khác nhau của các thửa đất so sánh với thửa đất cần định giá và thực hiện như sau:</w:t>
      </w:r>
    </w:p>
    <w:tbl>
      <w:tblPr>
        <w:tblW w:w="0" w:type="auto"/>
        <w:jc w:val="center"/>
        <w:tblLook w:val="04A0" w:firstRow="1" w:lastRow="0" w:firstColumn="1" w:lastColumn="0" w:noHBand="0" w:noVBand="1"/>
      </w:tblPr>
      <w:tblGrid>
        <w:gridCol w:w="2930"/>
        <w:gridCol w:w="718"/>
        <w:gridCol w:w="1975"/>
        <w:gridCol w:w="874"/>
        <w:gridCol w:w="2814"/>
      </w:tblGrid>
      <w:tr w:rsidR="00B064CB" w:rsidRPr="007D4E8F" w14:paraId="79BC80AE" w14:textId="77777777" w:rsidTr="00B064CB">
        <w:trPr>
          <w:trHeight w:val="340"/>
          <w:jc w:val="center"/>
        </w:trPr>
        <w:tc>
          <w:tcPr>
            <w:tcW w:w="2930" w:type="dxa"/>
            <w:vAlign w:val="center"/>
          </w:tcPr>
          <w:p w14:paraId="07F3D412" w14:textId="77777777" w:rsidR="00B064CB" w:rsidRPr="007D4E8F" w:rsidRDefault="00B064CB" w:rsidP="00B064CB">
            <w:pPr>
              <w:spacing w:before="60" w:after="60"/>
              <w:jc w:val="center"/>
              <w:rPr>
                <w:bCs/>
                <w:color w:val="000000"/>
                <w:sz w:val="28"/>
                <w:szCs w:val="28"/>
                <w:lang w:val="pt-BR"/>
              </w:rPr>
            </w:pPr>
            <w:r w:rsidRPr="007D4E8F">
              <w:rPr>
                <w:bCs/>
                <w:color w:val="000000"/>
                <w:sz w:val="28"/>
                <w:szCs w:val="28"/>
                <w:lang w:val="pt-BR"/>
              </w:rPr>
              <w:t>Giá đất ước tính của thửa đất, khu đất cần định giá theo từng thửa đất so sánh</w:t>
            </w:r>
          </w:p>
        </w:tc>
        <w:tc>
          <w:tcPr>
            <w:tcW w:w="718" w:type="dxa"/>
            <w:vAlign w:val="center"/>
          </w:tcPr>
          <w:p w14:paraId="301B7555" w14:textId="77777777" w:rsidR="00B064CB" w:rsidRPr="007D4E8F" w:rsidRDefault="00B064CB" w:rsidP="00B064CB">
            <w:pPr>
              <w:spacing w:before="60" w:after="60"/>
              <w:jc w:val="center"/>
              <w:rPr>
                <w:bCs/>
                <w:color w:val="000000"/>
                <w:sz w:val="28"/>
                <w:szCs w:val="28"/>
                <w:lang w:val="pt-BR"/>
              </w:rPr>
            </w:pPr>
            <w:r w:rsidRPr="007D4E8F">
              <w:rPr>
                <w:bCs/>
                <w:color w:val="000000"/>
                <w:sz w:val="28"/>
                <w:szCs w:val="28"/>
                <w:lang w:val="pt-BR"/>
              </w:rPr>
              <w:t>=</w:t>
            </w:r>
          </w:p>
        </w:tc>
        <w:tc>
          <w:tcPr>
            <w:tcW w:w="1975" w:type="dxa"/>
            <w:vAlign w:val="center"/>
          </w:tcPr>
          <w:p w14:paraId="2870F999" w14:textId="77777777" w:rsidR="00B064CB" w:rsidRPr="007D4E8F" w:rsidRDefault="00B064CB" w:rsidP="00B064CB">
            <w:pPr>
              <w:spacing w:before="60" w:after="60"/>
              <w:jc w:val="center"/>
              <w:rPr>
                <w:bCs/>
                <w:color w:val="000000"/>
                <w:sz w:val="28"/>
                <w:szCs w:val="28"/>
                <w:lang w:val="pt-BR"/>
              </w:rPr>
            </w:pPr>
            <w:r w:rsidRPr="007D4E8F">
              <w:rPr>
                <w:bCs/>
                <w:color w:val="000000"/>
                <w:sz w:val="28"/>
                <w:szCs w:val="28"/>
                <w:lang w:val="pt-BR"/>
              </w:rPr>
              <w:t>Giá đất của từng thửa đất so sánh</w:t>
            </w:r>
          </w:p>
        </w:tc>
        <w:tc>
          <w:tcPr>
            <w:tcW w:w="874" w:type="dxa"/>
            <w:vAlign w:val="center"/>
          </w:tcPr>
          <w:p w14:paraId="11243382" w14:textId="77777777" w:rsidR="00B064CB" w:rsidRPr="007D4E8F" w:rsidRDefault="00B064CB" w:rsidP="00B064CB">
            <w:pPr>
              <w:spacing w:before="60" w:after="60"/>
              <w:jc w:val="center"/>
              <w:rPr>
                <w:bCs/>
                <w:color w:val="000000"/>
                <w:sz w:val="28"/>
                <w:szCs w:val="28"/>
                <w:lang w:val="pt-BR"/>
              </w:rPr>
            </w:pPr>
            <w:r w:rsidRPr="007D4E8F">
              <w:rPr>
                <w:bCs/>
                <w:color w:val="000000"/>
                <w:sz w:val="28"/>
                <w:szCs w:val="28"/>
                <w:lang w:val="pt-BR"/>
              </w:rPr>
              <w:t>±</w:t>
            </w:r>
          </w:p>
        </w:tc>
        <w:tc>
          <w:tcPr>
            <w:tcW w:w="2814" w:type="dxa"/>
            <w:vAlign w:val="center"/>
          </w:tcPr>
          <w:p w14:paraId="34D8BC4C" w14:textId="77777777" w:rsidR="00B064CB" w:rsidRPr="007D4E8F" w:rsidRDefault="00B064CB" w:rsidP="00B064CB">
            <w:pPr>
              <w:spacing w:before="60" w:after="60"/>
              <w:jc w:val="center"/>
              <w:rPr>
                <w:bCs/>
                <w:color w:val="000000"/>
                <w:sz w:val="28"/>
                <w:szCs w:val="28"/>
                <w:lang w:val="pt-BR"/>
              </w:rPr>
            </w:pPr>
            <w:r w:rsidRPr="007D4E8F">
              <w:rPr>
                <w:bCs/>
                <w:color w:val="000000"/>
                <w:sz w:val="28"/>
                <w:szCs w:val="28"/>
                <w:lang w:val="pt-BR"/>
              </w:rPr>
              <w:t>Mức điều chỉnh về giá từ yếu tố ảnh hưởng đến giá đất của từng thửa đất so sánh với thửa đất cần định giá</w:t>
            </w:r>
          </w:p>
        </w:tc>
      </w:tr>
    </w:tbl>
    <w:p w14:paraId="4FA18194" w14:textId="77777777" w:rsidR="00B064CB" w:rsidRPr="007D4E8F" w:rsidRDefault="00B064CB" w:rsidP="00B064CB">
      <w:pPr>
        <w:pStyle w:val="NormalWeb"/>
        <w:shd w:val="clear" w:color="auto" w:fill="FFFFFF"/>
        <w:spacing w:before="60" w:beforeAutospacing="0" w:after="60" w:afterAutospacing="0"/>
        <w:ind w:firstLine="720"/>
        <w:jc w:val="both"/>
        <w:rPr>
          <w:bCs/>
          <w:i/>
          <w:iCs/>
          <w:color w:val="000000"/>
          <w:sz w:val="28"/>
          <w:szCs w:val="28"/>
          <w:lang w:val="pt-BR"/>
        </w:rPr>
      </w:pPr>
      <w:r w:rsidRPr="007D4E8F">
        <w:rPr>
          <w:bCs/>
          <w:i/>
          <w:iCs/>
          <w:color w:val="000000"/>
          <w:sz w:val="28"/>
          <w:szCs w:val="28"/>
          <w:lang w:val="pt-BR"/>
        </w:rPr>
        <w:t>8. Giá đất của thửa đất cần định giá được xác định bằng cách lấy bình quân số học đối với các giá đất ước tính của thửa đất cần định giá theo từng thửa đất so sánh đã xác định theo quy định tại khoản 7 Điều này; giá đất của thửa đất cần định giá đã xác định phải bảo đảm chênh lệch với từng giá đất ước tính không quá 15%.</w:t>
      </w:r>
    </w:p>
    <w:p w14:paraId="01F4FA0A" w14:textId="77777777" w:rsidR="00B064CB" w:rsidRPr="007D4E8F" w:rsidRDefault="00B064CB" w:rsidP="00B064CB">
      <w:pPr>
        <w:spacing w:before="80" w:after="80"/>
        <w:ind w:firstLine="720"/>
        <w:jc w:val="both"/>
        <w:outlineLvl w:val="2"/>
        <w:rPr>
          <w:b/>
          <w:i/>
          <w:color w:val="000000" w:themeColor="text1"/>
          <w:sz w:val="28"/>
          <w:szCs w:val="28"/>
        </w:rPr>
      </w:pPr>
      <w:r w:rsidRPr="007D4E8F">
        <w:rPr>
          <w:b/>
          <w:i/>
          <w:color w:val="000000" w:themeColor="text1"/>
          <w:sz w:val="28"/>
          <w:szCs w:val="28"/>
        </w:rPr>
        <w:t>3.2. Trình tự, nội dung xác định giá đất theo phương pháp thu nhập</w:t>
      </w:r>
    </w:p>
    <w:p w14:paraId="2E28FAFF" w14:textId="77777777" w:rsidR="00B064CB" w:rsidRDefault="00B064CB" w:rsidP="00B064CB">
      <w:pPr>
        <w:pStyle w:val="NormalWeb"/>
        <w:shd w:val="clear" w:color="auto" w:fill="FFFFFF"/>
        <w:spacing w:before="60" w:beforeAutospacing="0" w:after="60" w:afterAutospacing="0"/>
        <w:ind w:firstLine="720"/>
        <w:jc w:val="both"/>
        <w:rPr>
          <w:bCs/>
          <w:color w:val="000000"/>
          <w:sz w:val="28"/>
          <w:szCs w:val="28"/>
          <w:lang w:val="pt-BR"/>
        </w:rPr>
      </w:pPr>
      <w:bookmarkStart w:id="14" w:name="dieu_5"/>
      <w:r w:rsidRPr="007D4E8F">
        <w:rPr>
          <w:bCs/>
          <w:color w:val="000000"/>
          <w:sz w:val="28"/>
          <w:szCs w:val="28"/>
          <w:lang w:val="pt-BR"/>
        </w:rPr>
        <w:t>Căn cứ theo Điều 5 Nghị định số 71/2024/NĐ-CP ngày 27/6/2024 và Điều 1 Nghị định số 226/2025/NĐ-CP ngày 15/8/2025 của Chính phủ quy định về giá đất: Trình tự, nội dung xác định giá đất theo phương pháp thu nhập</w:t>
      </w:r>
      <w:bookmarkEnd w:id="14"/>
      <w:r w:rsidRPr="007D4E8F">
        <w:rPr>
          <w:bCs/>
          <w:color w:val="000000"/>
          <w:sz w:val="28"/>
          <w:szCs w:val="28"/>
          <w:lang w:val="pt-BR"/>
        </w:rPr>
        <w:t>:</w:t>
      </w:r>
    </w:p>
    <w:p w14:paraId="652C3A27" w14:textId="77777777" w:rsidR="00E71313" w:rsidRPr="007D4E8F" w:rsidRDefault="00E71313" w:rsidP="00B064CB">
      <w:pPr>
        <w:pStyle w:val="NormalWeb"/>
        <w:shd w:val="clear" w:color="auto" w:fill="FFFFFF"/>
        <w:spacing w:before="60" w:beforeAutospacing="0" w:after="60" w:afterAutospacing="0"/>
        <w:ind w:firstLine="720"/>
        <w:jc w:val="both"/>
        <w:rPr>
          <w:bCs/>
          <w:color w:val="000000"/>
          <w:sz w:val="28"/>
          <w:szCs w:val="28"/>
          <w:lang w:val="pt-BR"/>
        </w:rPr>
      </w:pPr>
    </w:p>
    <w:p w14:paraId="7531C64D" w14:textId="11FEDD64" w:rsidR="00B064CB" w:rsidRPr="007D4E8F" w:rsidRDefault="00C63CB1" w:rsidP="004824B9">
      <w:pPr>
        <w:pStyle w:val="ListParagraph"/>
        <w:spacing w:before="80" w:after="80" w:line="264" w:lineRule="auto"/>
        <w:ind w:left="0" w:firstLine="720"/>
        <w:jc w:val="both"/>
        <w:rPr>
          <w:i/>
          <w:spacing w:val="-4"/>
          <w:sz w:val="28"/>
          <w:szCs w:val="28"/>
        </w:rPr>
      </w:pPr>
      <w:r w:rsidRPr="007D4E8F">
        <w:rPr>
          <w:i/>
          <w:spacing w:val="-4"/>
          <w:sz w:val="28"/>
          <w:szCs w:val="28"/>
          <w:lang w:val="pt-BR"/>
        </w:rPr>
        <w:lastRenderedPageBreak/>
        <w:t>“</w:t>
      </w:r>
      <w:r w:rsidR="00B064CB" w:rsidRPr="007D4E8F">
        <w:rPr>
          <w:i/>
          <w:spacing w:val="-4"/>
          <w:sz w:val="28"/>
          <w:szCs w:val="28"/>
          <w:lang w:val="vi-VN"/>
        </w:rPr>
        <w:t>1</w:t>
      </w:r>
      <w:r w:rsidRPr="007D4E8F">
        <w:rPr>
          <w:i/>
          <w:spacing w:val="-4"/>
          <w:sz w:val="28"/>
          <w:szCs w:val="28"/>
          <w:lang w:val="pt-BR"/>
        </w:rPr>
        <w:t>.</w:t>
      </w:r>
      <w:r w:rsidR="00B064CB" w:rsidRPr="007D4E8F">
        <w:rPr>
          <w:i/>
          <w:spacing w:val="-4"/>
          <w:sz w:val="28"/>
          <w:szCs w:val="28"/>
          <w:lang w:val="vi-VN"/>
        </w:rPr>
        <w:t xml:space="preserve"> Khảo sát, thu thập thông tin về thu nhập của thửa đất, khu đất cần định giá</w:t>
      </w:r>
    </w:p>
    <w:p w14:paraId="11917BA0" w14:textId="77777777" w:rsidR="00B064CB" w:rsidRPr="007D4E8F" w:rsidRDefault="00B064CB" w:rsidP="004824B9">
      <w:pPr>
        <w:pStyle w:val="ListParagraph"/>
        <w:spacing w:before="80" w:after="80" w:line="264" w:lineRule="auto"/>
        <w:ind w:left="0" w:firstLine="720"/>
        <w:jc w:val="both"/>
        <w:rPr>
          <w:iCs/>
          <w:sz w:val="28"/>
          <w:szCs w:val="28"/>
          <w:lang w:val="pt-BR"/>
        </w:rPr>
      </w:pPr>
      <w:r w:rsidRPr="007D4E8F">
        <w:rPr>
          <w:iCs/>
          <w:sz w:val="28"/>
          <w:szCs w:val="28"/>
          <w:lang w:val="vi-VN"/>
        </w:rPr>
        <w:t>Đối với đất nông nghiệp thì khảo sát, thu thập thông tin về thu nhập từ việc sử dụng đất nông nghiệp tại cơ quan thống kê, cơ quan thuế, cơ quan nông nghiệp và phát triển nông thôn, cụ thể như sau:</w:t>
      </w:r>
    </w:p>
    <w:p w14:paraId="15406226" w14:textId="77777777" w:rsidR="00B064CB" w:rsidRPr="007D4E8F" w:rsidRDefault="00B064CB" w:rsidP="004824B9">
      <w:pPr>
        <w:pStyle w:val="ListParagraph"/>
        <w:spacing w:before="80" w:after="80" w:line="264" w:lineRule="auto"/>
        <w:ind w:left="0" w:firstLine="720"/>
        <w:jc w:val="both"/>
        <w:rPr>
          <w:iCs/>
          <w:sz w:val="28"/>
          <w:szCs w:val="28"/>
          <w:lang w:val="pt-BR"/>
        </w:rPr>
      </w:pPr>
      <w:r w:rsidRPr="007D4E8F">
        <w:rPr>
          <w:iCs/>
          <w:sz w:val="28"/>
          <w:szCs w:val="28"/>
          <w:lang w:val="vi-VN"/>
        </w:rPr>
        <w:t>- Trong khoảng thời gian 03 năm (được tính từ ngày 01 tháng 01 đến hết ngày 31 tháng 12) liên tục liền kề trước thời điểm định giá đối với đất trồng cây hàng năm, đất nuôi trồng thủy sản, đất làm muối, đất nông nghiệp khác;</w:t>
      </w:r>
    </w:p>
    <w:p w14:paraId="6202080C" w14:textId="77777777" w:rsidR="00B064CB" w:rsidRPr="007D4E8F" w:rsidRDefault="00B064CB" w:rsidP="004824B9">
      <w:pPr>
        <w:pStyle w:val="ListParagraph"/>
        <w:spacing w:before="80" w:after="80" w:line="264" w:lineRule="auto"/>
        <w:ind w:left="0" w:firstLine="720"/>
        <w:jc w:val="both"/>
        <w:rPr>
          <w:iCs/>
          <w:sz w:val="28"/>
          <w:szCs w:val="28"/>
          <w:lang w:val="pt-BR"/>
        </w:rPr>
      </w:pPr>
      <w:r w:rsidRPr="007D4E8F">
        <w:rPr>
          <w:iCs/>
          <w:sz w:val="28"/>
          <w:szCs w:val="28"/>
          <w:lang w:val="vi-VN"/>
        </w:rPr>
        <w:t>- Tối thiểu 03 vụ thu hoạch liên tục trước thời điểm định giá đối với đất trồng cây lâu năm;</w:t>
      </w:r>
    </w:p>
    <w:p w14:paraId="02FB8FB3" w14:textId="4885D1A5" w:rsidR="00B064CB" w:rsidRPr="007D4E8F" w:rsidRDefault="00B064CB" w:rsidP="004824B9">
      <w:pPr>
        <w:pStyle w:val="ListParagraph"/>
        <w:spacing w:before="80" w:after="80" w:line="264" w:lineRule="auto"/>
        <w:ind w:left="0" w:firstLine="720"/>
        <w:jc w:val="both"/>
        <w:rPr>
          <w:iCs/>
          <w:sz w:val="28"/>
          <w:szCs w:val="28"/>
          <w:lang w:val="pt-BR"/>
        </w:rPr>
      </w:pPr>
      <w:r w:rsidRPr="007D4E8F">
        <w:rPr>
          <w:iCs/>
          <w:sz w:val="28"/>
          <w:szCs w:val="28"/>
          <w:lang w:val="vi-VN"/>
        </w:rPr>
        <w:t>-</w:t>
      </w:r>
      <w:r w:rsidR="009679D9" w:rsidRPr="007D4E8F">
        <w:rPr>
          <w:iCs/>
          <w:sz w:val="28"/>
          <w:szCs w:val="28"/>
        </w:rPr>
        <w:t xml:space="preserve"> </w:t>
      </w:r>
      <w:r w:rsidRPr="007D4E8F">
        <w:rPr>
          <w:iCs/>
          <w:sz w:val="28"/>
          <w:szCs w:val="28"/>
          <w:lang w:val="vi-VN"/>
        </w:rPr>
        <w:t>Trong một chu kỳ khai thác trước thời điểm định giá đối với đất trồng </w:t>
      </w:r>
      <w:r w:rsidRPr="007D4E8F">
        <w:rPr>
          <w:iCs/>
          <w:sz w:val="28"/>
          <w:szCs w:val="28"/>
          <w:lang w:val="pt-BR"/>
        </w:rPr>
        <w:t>rừng</w:t>
      </w:r>
      <w:r w:rsidRPr="007D4E8F">
        <w:rPr>
          <w:iCs/>
          <w:sz w:val="28"/>
          <w:szCs w:val="28"/>
          <w:lang w:val="vi-VN"/>
        </w:rPr>
        <w:t> sản xuất theo quy định của pháp luật có liên quan.</w:t>
      </w:r>
    </w:p>
    <w:p w14:paraId="07C4899E" w14:textId="77777777" w:rsidR="00B064CB" w:rsidRPr="007D4E8F" w:rsidRDefault="00B064CB" w:rsidP="004824B9">
      <w:pPr>
        <w:pStyle w:val="ListParagraph"/>
        <w:spacing w:before="80" w:after="80" w:line="264" w:lineRule="auto"/>
        <w:ind w:left="0" w:firstLine="720"/>
        <w:jc w:val="both"/>
        <w:rPr>
          <w:iCs/>
          <w:sz w:val="28"/>
          <w:szCs w:val="28"/>
          <w:lang w:val="pt-BR"/>
        </w:rPr>
      </w:pPr>
      <w:r w:rsidRPr="007D4E8F">
        <w:rPr>
          <w:iCs/>
          <w:sz w:val="28"/>
          <w:szCs w:val="28"/>
          <w:lang w:val="vi-VN"/>
        </w:rPr>
        <w:t>Trường hợp không có số liệu từ cơ quan thống kê, cơ quan thuế, cơ quan nông nghiệp và phát triển nông thôn thì thu thập thông tin về thu nhập thực tế phổ biến trên thị trường của 03 thửa đất có khoảng cách gần nhất đến thửa đất, khu đất cần định giá.</w:t>
      </w:r>
    </w:p>
    <w:p w14:paraId="19E01FBC" w14:textId="489B89B6" w:rsidR="00B064CB" w:rsidRPr="007D4E8F" w:rsidRDefault="00B064CB" w:rsidP="004824B9">
      <w:pPr>
        <w:pStyle w:val="ListParagraph"/>
        <w:spacing w:before="80" w:after="80" w:line="264" w:lineRule="auto"/>
        <w:ind w:left="0" w:firstLine="720"/>
        <w:jc w:val="both"/>
        <w:rPr>
          <w:i/>
          <w:sz w:val="28"/>
          <w:szCs w:val="28"/>
          <w:lang w:val="pt-BR"/>
        </w:rPr>
      </w:pPr>
      <w:r w:rsidRPr="007D4E8F">
        <w:rPr>
          <w:i/>
          <w:sz w:val="28"/>
          <w:szCs w:val="28"/>
          <w:lang w:val="vi-VN"/>
        </w:rPr>
        <w:t>2</w:t>
      </w:r>
      <w:r w:rsidR="00C63CB1" w:rsidRPr="007D4E8F">
        <w:rPr>
          <w:i/>
          <w:sz w:val="28"/>
          <w:szCs w:val="28"/>
          <w:lang w:val="pt-BR"/>
        </w:rPr>
        <w:t>.</w:t>
      </w:r>
      <w:r w:rsidRPr="007D4E8F">
        <w:rPr>
          <w:i/>
          <w:sz w:val="28"/>
          <w:szCs w:val="28"/>
          <w:lang w:val="vi-VN"/>
        </w:rPr>
        <w:t xml:space="preserve"> Khảo sát, thu thập thông tin về chi phí của thửa đất, khu đất cần định giá</w:t>
      </w:r>
    </w:p>
    <w:p w14:paraId="75CCDB09" w14:textId="548FFFEC" w:rsidR="00B064CB" w:rsidRPr="007D4E8F" w:rsidRDefault="00B064CB" w:rsidP="004824B9">
      <w:pPr>
        <w:pStyle w:val="ListParagraph"/>
        <w:spacing w:before="80" w:after="80" w:line="264" w:lineRule="auto"/>
        <w:ind w:left="0" w:firstLine="720"/>
        <w:jc w:val="both"/>
        <w:rPr>
          <w:iCs/>
          <w:sz w:val="28"/>
          <w:szCs w:val="28"/>
        </w:rPr>
      </w:pPr>
      <w:r w:rsidRPr="007D4E8F">
        <w:rPr>
          <w:iCs/>
          <w:sz w:val="28"/>
          <w:szCs w:val="28"/>
          <w:lang w:val="vi-VN"/>
        </w:rPr>
        <w:t>Đối với đất nông nghiệp</w:t>
      </w:r>
      <w:r w:rsidR="009679D9" w:rsidRPr="007D4E8F">
        <w:rPr>
          <w:iCs/>
          <w:sz w:val="28"/>
          <w:szCs w:val="28"/>
          <w:lang w:val="pt-BR"/>
        </w:rPr>
        <w:t xml:space="preserve">: </w:t>
      </w:r>
      <w:r w:rsidRPr="007D4E8F">
        <w:rPr>
          <w:iCs/>
          <w:sz w:val="28"/>
          <w:szCs w:val="28"/>
          <w:lang w:val="vi-VN"/>
        </w:rPr>
        <w:t>Chi phí từ việc sử dụng đất nông nghiệp gồm các khoản thuế liên quan đến sử dụng đất, chi phí sản xuất căn cứ vào định mức, đơn giá do cơ quan nhà nước có thẩm quyền ban hành tại cơ quan thống kê, cơ quan thuế, cơ quan nông nghiệp và phát triển nông thôn và thực hiện theo quy định tại điểm b</w:t>
      </w:r>
      <w:r w:rsidR="009679D9" w:rsidRPr="007D4E8F">
        <w:rPr>
          <w:iCs/>
          <w:sz w:val="28"/>
          <w:szCs w:val="28"/>
        </w:rPr>
        <w:t>,</w:t>
      </w:r>
      <w:r w:rsidRPr="007D4E8F">
        <w:rPr>
          <w:iCs/>
          <w:sz w:val="28"/>
          <w:szCs w:val="28"/>
          <w:lang w:val="vi-VN"/>
        </w:rPr>
        <w:t xml:space="preserve"> khoản 1 Điều </w:t>
      </w:r>
      <w:r w:rsidR="009679D9" w:rsidRPr="007D4E8F">
        <w:rPr>
          <w:iCs/>
          <w:sz w:val="28"/>
          <w:szCs w:val="28"/>
        </w:rPr>
        <w:t>5 Nghị định 71/2024 ngày 27/6/2024.</w:t>
      </w:r>
    </w:p>
    <w:p w14:paraId="4EFBD391" w14:textId="77777777" w:rsidR="00B064CB" w:rsidRPr="007D4E8F" w:rsidRDefault="00B064CB" w:rsidP="004824B9">
      <w:pPr>
        <w:pStyle w:val="ListParagraph"/>
        <w:spacing w:before="80" w:after="80" w:line="264" w:lineRule="auto"/>
        <w:ind w:left="0" w:firstLine="720"/>
        <w:jc w:val="both"/>
        <w:rPr>
          <w:iCs/>
          <w:sz w:val="28"/>
          <w:szCs w:val="28"/>
          <w:lang w:val="pt-BR"/>
        </w:rPr>
      </w:pPr>
      <w:r w:rsidRPr="007D4E8F">
        <w:rPr>
          <w:iCs/>
          <w:sz w:val="28"/>
          <w:szCs w:val="28"/>
          <w:lang w:val="vi-VN"/>
        </w:rPr>
        <w:t>Trường hợp không có số liệu từ cơ quan thống kê, cơ quan thuế, cơ quan nông nghiệp và phát </w:t>
      </w:r>
      <w:r w:rsidRPr="007D4E8F">
        <w:rPr>
          <w:iCs/>
          <w:sz w:val="28"/>
          <w:szCs w:val="28"/>
          <w:lang w:val="pt-BR"/>
        </w:rPr>
        <w:t>triển</w:t>
      </w:r>
      <w:r w:rsidRPr="007D4E8F">
        <w:rPr>
          <w:iCs/>
          <w:sz w:val="28"/>
          <w:szCs w:val="28"/>
          <w:lang w:val="vi-VN"/>
        </w:rPr>
        <w:t> nông thôn thì thu thập thông tin về chi phí thực tế phổ biến trên thị trường của 03 thửa đất có khoảng cách gần nhất đến thửa đất, khu đất cần định giá.</w:t>
      </w:r>
    </w:p>
    <w:p w14:paraId="2DF03FB6" w14:textId="4514EC4A" w:rsidR="00B064CB" w:rsidRPr="007D4E8F" w:rsidRDefault="00B064CB" w:rsidP="004824B9">
      <w:pPr>
        <w:pStyle w:val="ListParagraph"/>
        <w:spacing w:before="80" w:after="80" w:line="264" w:lineRule="auto"/>
        <w:ind w:left="0" w:firstLine="720"/>
        <w:jc w:val="both"/>
        <w:rPr>
          <w:bCs/>
          <w:i/>
          <w:sz w:val="28"/>
          <w:szCs w:val="28"/>
          <w:lang w:val="pt-BR"/>
        </w:rPr>
      </w:pPr>
      <w:r w:rsidRPr="007D4E8F">
        <w:rPr>
          <w:bCs/>
          <w:i/>
          <w:sz w:val="28"/>
          <w:szCs w:val="28"/>
          <w:lang w:val="vi-VN"/>
        </w:rPr>
        <w:t>3</w:t>
      </w:r>
      <w:r w:rsidR="00C63CB1" w:rsidRPr="007D4E8F">
        <w:rPr>
          <w:bCs/>
          <w:i/>
          <w:sz w:val="28"/>
          <w:szCs w:val="28"/>
          <w:lang w:val="pt-BR"/>
        </w:rPr>
        <w:t xml:space="preserve">. </w:t>
      </w:r>
      <w:r w:rsidRPr="007D4E8F">
        <w:rPr>
          <w:bCs/>
          <w:i/>
          <w:sz w:val="28"/>
          <w:szCs w:val="28"/>
          <w:lang w:val="vi-VN"/>
        </w:rPr>
        <w:t>Xác định thu nhập ròng bình quân năm được thực hiện như sau:</w:t>
      </w:r>
    </w:p>
    <w:tbl>
      <w:tblPr>
        <w:tblW w:w="0" w:type="auto"/>
        <w:jc w:val="center"/>
        <w:tblLook w:val="04A0" w:firstRow="1" w:lastRow="0" w:firstColumn="1" w:lastColumn="0" w:noHBand="0" w:noVBand="1"/>
      </w:tblPr>
      <w:tblGrid>
        <w:gridCol w:w="3362"/>
        <w:gridCol w:w="374"/>
        <w:gridCol w:w="2631"/>
        <w:gridCol w:w="709"/>
        <w:gridCol w:w="2234"/>
      </w:tblGrid>
      <w:tr w:rsidR="00B064CB" w:rsidRPr="007D4E8F" w14:paraId="28973EE8" w14:textId="77777777" w:rsidTr="009679D9">
        <w:trPr>
          <w:jc w:val="center"/>
        </w:trPr>
        <w:tc>
          <w:tcPr>
            <w:tcW w:w="3362" w:type="dxa"/>
            <w:vAlign w:val="center"/>
          </w:tcPr>
          <w:p w14:paraId="74C90161" w14:textId="3A913D6D" w:rsidR="00B064CB" w:rsidRPr="007D4E8F" w:rsidRDefault="00B064CB" w:rsidP="009679D9">
            <w:pPr>
              <w:pStyle w:val="ListParagraph"/>
              <w:spacing w:before="60" w:after="60"/>
              <w:ind w:left="0"/>
              <w:jc w:val="center"/>
              <w:rPr>
                <w:bCs/>
                <w:iCs/>
                <w:sz w:val="28"/>
                <w:szCs w:val="28"/>
                <w:lang w:val="vi-VN"/>
              </w:rPr>
            </w:pPr>
            <w:r w:rsidRPr="007D4E8F">
              <w:rPr>
                <w:bCs/>
                <w:iCs/>
                <w:sz w:val="28"/>
                <w:szCs w:val="28"/>
                <w:lang w:val="vi-VN"/>
              </w:rPr>
              <w:t>Thu nhập ròng</w:t>
            </w:r>
          </w:p>
          <w:p w14:paraId="5E46E564" w14:textId="77777777" w:rsidR="00B064CB" w:rsidRPr="007D4E8F" w:rsidRDefault="00B064CB" w:rsidP="009679D9">
            <w:pPr>
              <w:pStyle w:val="ListParagraph"/>
              <w:spacing w:before="60" w:after="60"/>
              <w:ind w:left="0"/>
              <w:jc w:val="center"/>
              <w:rPr>
                <w:bCs/>
                <w:iCs/>
                <w:sz w:val="28"/>
                <w:szCs w:val="28"/>
                <w:lang w:val="pt-BR"/>
              </w:rPr>
            </w:pPr>
            <w:r w:rsidRPr="007D4E8F">
              <w:rPr>
                <w:bCs/>
                <w:iCs/>
                <w:sz w:val="28"/>
                <w:szCs w:val="28"/>
                <w:lang w:val="vi-VN"/>
              </w:rPr>
              <w:t>bình quân năm</w:t>
            </w:r>
          </w:p>
        </w:tc>
        <w:tc>
          <w:tcPr>
            <w:tcW w:w="352" w:type="dxa"/>
            <w:vAlign w:val="center"/>
          </w:tcPr>
          <w:p w14:paraId="60DB109B" w14:textId="77777777" w:rsidR="00B064CB" w:rsidRPr="007D4E8F" w:rsidRDefault="00B064CB" w:rsidP="009679D9">
            <w:pPr>
              <w:pStyle w:val="ListParagraph"/>
              <w:spacing w:before="60" w:after="60"/>
              <w:ind w:left="0"/>
              <w:jc w:val="center"/>
              <w:rPr>
                <w:bCs/>
                <w:iCs/>
                <w:sz w:val="28"/>
                <w:szCs w:val="28"/>
              </w:rPr>
            </w:pPr>
            <w:r w:rsidRPr="007D4E8F">
              <w:rPr>
                <w:bCs/>
                <w:iCs/>
                <w:sz w:val="28"/>
                <w:szCs w:val="28"/>
              </w:rPr>
              <w:t>=</w:t>
            </w:r>
          </w:p>
        </w:tc>
        <w:tc>
          <w:tcPr>
            <w:tcW w:w="2631" w:type="dxa"/>
            <w:vAlign w:val="center"/>
          </w:tcPr>
          <w:p w14:paraId="4F18FDFF" w14:textId="70EE5450" w:rsidR="00B064CB" w:rsidRPr="007D4E8F" w:rsidRDefault="00B064CB" w:rsidP="009679D9">
            <w:pPr>
              <w:pStyle w:val="ListParagraph"/>
              <w:spacing w:before="60" w:after="60"/>
              <w:ind w:left="0"/>
              <w:jc w:val="center"/>
              <w:rPr>
                <w:bCs/>
                <w:iCs/>
                <w:sz w:val="28"/>
                <w:szCs w:val="28"/>
              </w:rPr>
            </w:pPr>
            <w:r w:rsidRPr="007D4E8F">
              <w:rPr>
                <w:bCs/>
                <w:iCs/>
                <w:sz w:val="28"/>
                <w:szCs w:val="28"/>
                <w:lang w:val="vi-VN"/>
              </w:rPr>
              <w:t>Thu nhập bình</w:t>
            </w:r>
          </w:p>
          <w:p w14:paraId="0CD50ADD" w14:textId="77777777" w:rsidR="00B064CB" w:rsidRPr="007D4E8F" w:rsidRDefault="00B064CB" w:rsidP="009679D9">
            <w:pPr>
              <w:pStyle w:val="ListParagraph"/>
              <w:spacing w:before="60" w:after="60"/>
              <w:ind w:left="0"/>
              <w:jc w:val="center"/>
              <w:rPr>
                <w:bCs/>
                <w:iCs/>
                <w:sz w:val="28"/>
                <w:szCs w:val="28"/>
              </w:rPr>
            </w:pPr>
            <w:r w:rsidRPr="007D4E8F">
              <w:rPr>
                <w:bCs/>
                <w:iCs/>
                <w:sz w:val="28"/>
                <w:szCs w:val="28"/>
                <w:lang w:val="vi-VN"/>
              </w:rPr>
              <w:t>quân năm</w:t>
            </w:r>
          </w:p>
        </w:tc>
        <w:tc>
          <w:tcPr>
            <w:tcW w:w="709" w:type="dxa"/>
            <w:vAlign w:val="center"/>
          </w:tcPr>
          <w:p w14:paraId="640E70FD" w14:textId="77777777" w:rsidR="00B064CB" w:rsidRPr="007D4E8F" w:rsidRDefault="00B064CB" w:rsidP="009679D9">
            <w:pPr>
              <w:pStyle w:val="ListParagraph"/>
              <w:spacing w:before="60" w:after="60"/>
              <w:ind w:left="0"/>
              <w:jc w:val="center"/>
              <w:rPr>
                <w:bCs/>
                <w:iCs/>
                <w:sz w:val="28"/>
                <w:szCs w:val="28"/>
              </w:rPr>
            </w:pPr>
            <w:r w:rsidRPr="007D4E8F">
              <w:rPr>
                <w:bCs/>
                <w:iCs/>
                <w:sz w:val="28"/>
                <w:szCs w:val="28"/>
              </w:rPr>
              <w:t>-</w:t>
            </w:r>
          </w:p>
        </w:tc>
        <w:tc>
          <w:tcPr>
            <w:tcW w:w="2234" w:type="dxa"/>
            <w:vAlign w:val="center"/>
          </w:tcPr>
          <w:p w14:paraId="1911764D" w14:textId="77777777" w:rsidR="00B064CB" w:rsidRPr="007D4E8F" w:rsidRDefault="00B064CB" w:rsidP="009679D9">
            <w:pPr>
              <w:pStyle w:val="ListParagraph"/>
              <w:spacing w:before="60" w:after="60"/>
              <w:ind w:left="0"/>
              <w:jc w:val="center"/>
              <w:rPr>
                <w:bCs/>
                <w:iCs/>
                <w:sz w:val="28"/>
                <w:szCs w:val="28"/>
              </w:rPr>
            </w:pPr>
            <w:r w:rsidRPr="007D4E8F">
              <w:rPr>
                <w:bCs/>
                <w:iCs/>
                <w:sz w:val="28"/>
                <w:szCs w:val="28"/>
                <w:lang w:val="vi-VN"/>
              </w:rPr>
              <w:t>Chi phí bình</w:t>
            </w:r>
          </w:p>
          <w:p w14:paraId="4DF41A06" w14:textId="77777777" w:rsidR="00B064CB" w:rsidRPr="007D4E8F" w:rsidRDefault="00B064CB" w:rsidP="009679D9">
            <w:pPr>
              <w:pStyle w:val="ListParagraph"/>
              <w:spacing w:before="60" w:after="60"/>
              <w:ind w:left="0"/>
              <w:jc w:val="center"/>
              <w:rPr>
                <w:bCs/>
                <w:iCs/>
                <w:sz w:val="28"/>
                <w:szCs w:val="28"/>
              </w:rPr>
            </w:pPr>
            <w:r w:rsidRPr="007D4E8F">
              <w:rPr>
                <w:bCs/>
                <w:iCs/>
                <w:sz w:val="28"/>
                <w:szCs w:val="28"/>
                <w:lang w:val="vi-VN"/>
              </w:rPr>
              <w:t>quân năm</w:t>
            </w:r>
          </w:p>
        </w:tc>
      </w:tr>
    </w:tbl>
    <w:p w14:paraId="4D55253E" w14:textId="77777777" w:rsidR="00B064CB" w:rsidRPr="007D4E8F" w:rsidRDefault="00B064CB" w:rsidP="00C63CB1">
      <w:pPr>
        <w:pStyle w:val="ListParagraph"/>
        <w:spacing w:before="80" w:after="80" w:line="264" w:lineRule="auto"/>
        <w:ind w:left="0" w:firstLine="720"/>
        <w:jc w:val="both"/>
        <w:rPr>
          <w:bCs/>
          <w:iCs/>
          <w:sz w:val="28"/>
          <w:szCs w:val="28"/>
        </w:rPr>
      </w:pPr>
      <w:r w:rsidRPr="007D4E8F">
        <w:rPr>
          <w:bCs/>
          <w:iCs/>
          <w:sz w:val="28"/>
          <w:szCs w:val="28"/>
          <w:lang w:val="vi-VN"/>
        </w:rPr>
        <w:t>Trong đó:</w:t>
      </w:r>
    </w:p>
    <w:p w14:paraId="5682A8FE" w14:textId="53F786A3" w:rsidR="00B064CB" w:rsidRPr="007D4E8F" w:rsidRDefault="00B064CB" w:rsidP="00C63CB1">
      <w:pPr>
        <w:pStyle w:val="ListParagraph"/>
        <w:spacing w:before="80" w:after="80" w:line="264" w:lineRule="auto"/>
        <w:ind w:left="0" w:firstLine="720"/>
        <w:jc w:val="both"/>
        <w:rPr>
          <w:bCs/>
          <w:iCs/>
          <w:sz w:val="28"/>
          <w:szCs w:val="28"/>
        </w:rPr>
      </w:pPr>
      <w:r w:rsidRPr="007D4E8F">
        <w:rPr>
          <w:bCs/>
          <w:iCs/>
          <w:sz w:val="28"/>
          <w:szCs w:val="28"/>
          <w:lang w:val="vi-VN"/>
        </w:rPr>
        <w:t>a) Thu nhập bình quân năm là trung bình cộng thu nhập quy định tại khoản 1 Điều này trong thời gian 01 năm. Đối với trường hợp thu nhập được xác định từ việc cho thuê đất, cho thuê mặt bằng của 03 thửa đất thì giá cho thuê đất, cho thuê mặt bằng để tính thu nhập bình quân năm xác định theo trình tự, nội dung như xác định giá đất bằng phương pháp so sánh quy định tại các </w:t>
      </w:r>
      <w:bookmarkStart w:id="15" w:name="tc_4"/>
      <w:r w:rsidRPr="007D4E8F">
        <w:rPr>
          <w:bCs/>
          <w:iCs/>
          <w:sz w:val="28"/>
          <w:szCs w:val="28"/>
          <w:lang w:val="vi-VN"/>
        </w:rPr>
        <w:t xml:space="preserve">khoản 6, 7 và 8 Điều 4 của Nghị định </w:t>
      </w:r>
      <w:bookmarkEnd w:id="15"/>
      <w:r w:rsidR="00C63CB1" w:rsidRPr="007D4E8F">
        <w:rPr>
          <w:bCs/>
          <w:iCs/>
          <w:sz w:val="28"/>
          <w:szCs w:val="28"/>
        </w:rPr>
        <w:t>này;</w:t>
      </w:r>
    </w:p>
    <w:p w14:paraId="6D9A0092" w14:textId="77777777" w:rsidR="00B064CB" w:rsidRPr="007D4E8F" w:rsidRDefault="00B064CB" w:rsidP="00C63CB1">
      <w:pPr>
        <w:pStyle w:val="ListParagraph"/>
        <w:spacing w:before="80" w:after="80" w:line="264" w:lineRule="auto"/>
        <w:ind w:left="0" w:firstLine="720"/>
        <w:jc w:val="both"/>
        <w:rPr>
          <w:bCs/>
          <w:iCs/>
          <w:sz w:val="28"/>
          <w:szCs w:val="28"/>
          <w:lang w:val="vi-VN"/>
        </w:rPr>
      </w:pPr>
      <w:r w:rsidRPr="007D4E8F">
        <w:rPr>
          <w:bCs/>
          <w:iCs/>
          <w:sz w:val="28"/>
          <w:szCs w:val="28"/>
          <w:lang w:val="vi-VN"/>
        </w:rPr>
        <w:t>b) Chi phí bình quân năm là trung bình cộng chi phí quy định tại khoản 2 Điều này trong thời gian 01 năm.</w:t>
      </w:r>
    </w:p>
    <w:p w14:paraId="4814DB3F" w14:textId="77693612" w:rsidR="00B064CB" w:rsidRPr="007D4E8F" w:rsidRDefault="00B064CB" w:rsidP="004824B9">
      <w:pPr>
        <w:pStyle w:val="ListParagraph"/>
        <w:spacing w:before="80" w:after="80" w:line="264" w:lineRule="auto"/>
        <w:ind w:left="0" w:firstLine="720"/>
        <w:jc w:val="both"/>
        <w:rPr>
          <w:bCs/>
          <w:i/>
          <w:sz w:val="28"/>
          <w:szCs w:val="28"/>
          <w:lang w:val="vi-VN"/>
        </w:rPr>
      </w:pPr>
      <w:r w:rsidRPr="007D4E8F">
        <w:rPr>
          <w:bCs/>
          <w:i/>
          <w:sz w:val="28"/>
          <w:szCs w:val="28"/>
          <w:lang w:val="vi-VN"/>
        </w:rPr>
        <w:lastRenderedPageBreak/>
        <w:t>4</w:t>
      </w:r>
      <w:r w:rsidR="00C63CB1" w:rsidRPr="007D4E8F">
        <w:rPr>
          <w:bCs/>
          <w:i/>
          <w:sz w:val="28"/>
          <w:szCs w:val="28"/>
        </w:rPr>
        <w:t xml:space="preserve">. </w:t>
      </w:r>
      <w:r w:rsidRPr="007D4E8F">
        <w:rPr>
          <w:bCs/>
          <w:i/>
          <w:sz w:val="28"/>
          <w:szCs w:val="28"/>
          <w:lang w:val="vi-VN"/>
        </w:rPr>
        <w:t>Xác định giá trị quyền sử dụng đất của thửa đất cần định giá được thực hiện như sau:</w:t>
      </w:r>
    </w:p>
    <w:tbl>
      <w:tblPr>
        <w:tblW w:w="9286" w:type="dxa"/>
        <w:jc w:val="center"/>
        <w:tblLook w:val="04A0" w:firstRow="1" w:lastRow="0" w:firstColumn="1" w:lastColumn="0" w:noHBand="0" w:noVBand="1"/>
      </w:tblPr>
      <w:tblGrid>
        <w:gridCol w:w="3513"/>
        <w:gridCol w:w="433"/>
        <w:gridCol w:w="5340"/>
      </w:tblGrid>
      <w:tr w:rsidR="00B064CB" w:rsidRPr="007D4E8F" w14:paraId="67C926FF" w14:textId="77777777" w:rsidTr="00C63CB1">
        <w:trPr>
          <w:trHeight w:val="385"/>
          <w:jc w:val="center"/>
        </w:trPr>
        <w:tc>
          <w:tcPr>
            <w:tcW w:w="3513" w:type="dxa"/>
            <w:vMerge w:val="restart"/>
          </w:tcPr>
          <w:p w14:paraId="632BE39D" w14:textId="77777777" w:rsidR="00B064CB" w:rsidRPr="007D4E8F" w:rsidRDefault="00B064CB" w:rsidP="00D012FA">
            <w:pPr>
              <w:pStyle w:val="ListParagraph"/>
              <w:spacing w:before="60" w:after="60"/>
              <w:ind w:left="0"/>
              <w:jc w:val="center"/>
              <w:rPr>
                <w:bCs/>
                <w:iCs/>
                <w:sz w:val="28"/>
                <w:szCs w:val="28"/>
                <w:lang w:val="vi-VN"/>
              </w:rPr>
            </w:pPr>
            <w:r w:rsidRPr="007D4E8F">
              <w:rPr>
                <w:bCs/>
                <w:iCs/>
                <w:sz w:val="28"/>
                <w:szCs w:val="28"/>
                <w:lang w:val="vi-VN"/>
              </w:rPr>
              <w:t>Giá trị quyền sử dụng đất của thửa đất cần định giá</w:t>
            </w:r>
          </w:p>
        </w:tc>
        <w:tc>
          <w:tcPr>
            <w:tcW w:w="433" w:type="dxa"/>
            <w:vMerge w:val="restart"/>
            <w:vAlign w:val="center"/>
          </w:tcPr>
          <w:p w14:paraId="25C7F52C" w14:textId="77777777" w:rsidR="00B064CB" w:rsidRPr="007D4E8F" w:rsidRDefault="00B064CB" w:rsidP="00D012FA">
            <w:pPr>
              <w:pStyle w:val="ListParagraph"/>
              <w:spacing w:before="60" w:after="60"/>
              <w:ind w:left="0"/>
              <w:jc w:val="center"/>
              <w:rPr>
                <w:bCs/>
                <w:iCs/>
                <w:sz w:val="28"/>
                <w:szCs w:val="28"/>
              </w:rPr>
            </w:pPr>
            <w:r w:rsidRPr="007D4E8F">
              <w:rPr>
                <w:bCs/>
                <w:iCs/>
                <w:sz w:val="28"/>
                <w:szCs w:val="28"/>
              </w:rPr>
              <w:t>=</w:t>
            </w:r>
          </w:p>
        </w:tc>
        <w:tc>
          <w:tcPr>
            <w:tcW w:w="5340" w:type="dxa"/>
            <w:tcBorders>
              <w:bottom w:val="single" w:sz="4" w:space="0" w:color="auto"/>
            </w:tcBorders>
          </w:tcPr>
          <w:p w14:paraId="03156B7C" w14:textId="77777777" w:rsidR="00B064CB" w:rsidRPr="007D4E8F" w:rsidRDefault="00B064CB" w:rsidP="00D012FA">
            <w:pPr>
              <w:pStyle w:val="ListParagraph"/>
              <w:spacing w:before="60" w:after="60"/>
              <w:ind w:left="0"/>
              <w:jc w:val="center"/>
              <w:rPr>
                <w:bCs/>
                <w:iCs/>
                <w:sz w:val="28"/>
                <w:szCs w:val="28"/>
              </w:rPr>
            </w:pPr>
            <w:r w:rsidRPr="007D4E8F">
              <w:rPr>
                <w:bCs/>
                <w:iCs/>
                <w:sz w:val="28"/>
                <w:szCs w:val="28"/>
                <w:lang w:val="vi-VN"/>
              </w:rPr>
              <w:t>Thu nhập ròng bình quân năm</w:t>
            </w:r>
          </w:p>
        </w:tc>
      </w:tr>
      <w:tr w:rsidR="00B064CB" w:rsidRPr="007D4E8F" w14:paraId="1E3F95F3" w14:textId="77777777" w:rsidTr="00C63CB1">
        <w:trPr>
          <w:trHeight w:val="385"/>
          <w:jc w:val="center"/>
        </w:trPr>
        <w:tc>
          <w:tcPr>
            <w:tcW w:w="3513" w:type="dxa"/>
            <w:vMerge/>
          </w:tcPr>
          <w:p w14:paraId="2AE9F243" w14:textId="77777777" w:rsidR="00B064CB" w:rsidRPr="007D4E8F" w:rsidRDefault="00B064CB" w:rsidP="00D012FA">
            <w:pPr>
              <w:pStyle w:val="ListParagraph"/>
              <w:spacing w:before="60" w:after="60"/>
              <w:ind w:left="0"/>
              <w:jc w:val="both"/>
              <w:rPr>
                <w:bCs/>
                <w:iCs/>
                <w:sz w:val="28"/>
                <w:szCs w:val="28"/>
              </w:rPr>
            </w:pPr>
          </w:p>
        </w:tc>
        <w:tc>
          <w:tcPr>
            <w:tcW w:w="433" w:type="dxa"/>
            <w:vMerge/>
          </w:tcPr>
          <w:p w14:paraId="6BFFB4DA" w14:textId="77777777" w:rsidR="00B064CB" w:rsidRPr="007D4E8F" w:rsidRDefault="00B064CB" w:rsidP="00D012FA">
            <w:pPr>
              <w:pStyle w:val="ListParagraph"/>
              <w:spacing w:before="60" w:after="60"/>
              <w:ind w:left="0"/>
              <w:jc w:val="both"/>
              <w:rPr>
                <w:bCs/>
                <w:iCs/>
                <w:sz w:val="28"/>
                <w:szCs w:val="28"/>
              </w:rPr>
            </w:pPr>
          </w:p>
        </w:tc>
        <w:tc>
          <w:tcPr>
            <w:tcW w:w="5340" w:type="dxa"/>
            <w:tcBorders>
              <w:top w:val="single" w:sz="4" w:space="0" w:color="auto"/>
            </w:tcBorders>
          </w:tcPr>
          <w:p w14:paraId="4BC9F818" w14:textId="77777777" w:rsidR="00B064CB" w:rsidRPr="007D4E8F" w:rsidRDefault="00B064CB" w:rsidP="00D012FA">
            <w:pPr>
              <w:pStyle w:val="ListParagraph"/>
              <w:spacing w:before="60" w:after="60"/>
              <w:ind w:left="0"/>
              <w:jc w:val="center"/>
              <w:rPr>
                <w:bCs/>
                <w:iCs/>
                <w:sz w:val="28"/>
                <w:szCs w:val="28"/>
              </w:rPr>
            </w:pPr>
            <w:r w:rsidRPr="007D4E8F">
              <w:rPr>
                <w:bCs/>
                <w:iCs/>
                <w:sz w:val="28"/>
                <w:szCs w:val="28"/>
                <w:lang w:val="vi-VN"/>
              </w:rPr>
              <w:t>Lãi suất tiền gửi tiết kiệm bình quân</w:t>
            </w:r>
          </w:p>
        </w:tc>
      </w:tr>
    </w:tbl>
    <w:p w14:paraId="08684DF8" w14:textId="77777777" w:rsidR="00B064CB" w:rsidRPr="007D4E8F" w:rsidRDefault="00B064CB" w:rsidP="00C63CB1">
      <w:pPr>
        <w:pStyle w:val="ListParagraph"/>
        <w:spacing w:before="80" w:after="80" w:line="264" w:lineRule="auto"/>
        <w:ind w:left="0" w:firstLine="720"/>
        <w:jc w:val="both"/>
        <w:rPr>
          <w:bCs/>
          <w:iCs/>
          <w:sz w:val="28"/>
          <w:szCs w:val="28"/>
        </w:rPr>
      </w:pPr>
      <w:r w:rsidRPr="007D4E8F">
        <w:rPr>
          <w:bCs/>
          <w:iCs/>
          <w:sz w:val="28"/>
          <w:szCs w:val="28"/>
          <w:lang w:val="vi-VN"/>
        </w:rPr>
        <w:t>Lãi suất tiền gửi tiết kiệm bình quân (r) của loại tiền gửi bằng tiền Việt Nam kỳ hạn 12 tháng tại các ngân hàng thương mại do Nhà nước nắm giữ trên 50% vốn điều lệ hoặc tổng số cổ phần có quyền biểu quyết trên địa bàn cấp tỉnh (sau đây gọi là ngân hàng thương mại nhà nước) của 03 năm liền kề tính đến hết quý gần nhất có số liệu trước thời điểm định giá.</w:t>
      </w:r>
    </w:p>
    <w:p w14:paraId="2483C989" w14:textId="77777777" w:rsidR="00B064CB" w:rsidRPr="007D4E8F" w:rsidRDefault="00B064CB" w:rsidP="00C63CB1">
      <w:pPr>
        <w:pStyle w:val="ListParagraph"/>
        <w:spacing w:before="80" w:after="80" w:line="264" w:lineRule="auto"/>
        <w:ind w:left="0" w:firstLine="720"/>
        <w:jc w:val="both"/>
        <w:rPr>
          <w:bCs/>
          <w:iCs/>
          <w:sz w:val="28"/>
          <w:szCs w:val="28"/>
        </w:rPr>
      </w:pPr>
      <w:r w:rsidRPr="007D4E8F">
        <w:rPr>
          <w:bCs/>
          <w:iCs/>
          <w:sz w:val="28"/>
          <w:szCs w:val="28"/>
          <w:lang w:val="vi-VN"/>
        </w:rPr>
        <w:t>Riêng đối với đất sản xuất, kinh doanh phi nông nghiệp sử dụng có thời hạn thì lãi </w:t>
      </w:r>
      <w:r w:rsidRPr="007D4E8F">
        <w:rPr>
          <w:bCs/>
          <w:iCs/>
          <w:sz w:val="28"/>
          <w:szCs w:val="28"/>
        </w:rPr>
        <w:t>suất tiề</w:t>
      </w:r>
      <w:r w:rsidRPr="007D4E8F">
        <w:rPr>
          <w:bCs/>
          <w:iCs/>
          <w:sz w:val="28"/>
          <w:szCs w:val="28"/>
          <w:lang w:val="vi-VN"/>
        </w:rPr>
        <w:t>n gửi tiết kiệm bình quân được điều chỉnh theo công thức sau:</w:t>
      </w:r>
    </w:p>
    <w:tbl>
      <w:tblPr>
        <w:tblW w:w="0" w:type="auto"/>
        <w:jc w:val="center"/>
        <w:tblLook w:val="04A0" w:firstRow="1" w:lastRow="0" w:firstColumn="1" w:lastColumn="0" w:noHBand="0" w:noVBand="1"/>
      </w:tblPr>
      <w:tblGrid>
        <w:gridCol w:w="4337"/>
        <w:gridCol w:w="708"/>
        <w:gridCol w:w="4243"/>
      </w:tblGrid>
      <w:tr w:rsidR="00B064CB" w:rsidRPr="007D4E8F" w14:paraId="453BB78F" w14:textId="77777777" w:rsidTr="00C63CB1">
        <w:trPr>
          <w:trHeight w:val="397"/>
          <w:jc w:val="center"/>
        </w:trPr>
        <w:tc>
          <w:tcPr>
            <w:tcW w:w="4337" w:type="dxa"/>
            <w:vMerge w:val="restart"/>
            <w:vAlign w:val="center"/>
          </w:tcPr>
          <w:p w14:paraId="6ED74736" w14:textId="77777777" w:rsidR="00B064CB" w:rsidRPr="007D4E8F" w:rsidRDefault="00B064CB" w:rsidP="00C63CB1">
            <w:pPr>
              <w:pStyle w:val="ListParagraph"/>
              <w:spacing w:before="60" w:after="60"/>
              <w:ind w:left="0"/>
              <w:jc w:val="center"/>
              <w:rPr>
                <w:bCs/>
                <w:iCs/>
                <w:sz w:val="28"/>
                <w:szCs w:val="28"/>
              </w:rPr>
            </w:pPr>
            <w:r w:rsidRPr="007D4E8F">
              <w:rPr>
                <w:bCs/>
                <w:iCs/>
                <w:sz w:val="28"/>
                <w:szCs w:val="28"/>
                <w:lang w:val="vi-VN"/>
              </w:rPr>
              <w:t>Lãi suất điều chỉnh theo thời hạn</w:t>
            </w:r>
          </w:p>
        </w:tc>
        <w:tc>
          <w:tcPr>
            <w:tcW w:w="708" w:type="dxa"/>
            <w:vMerge w:val="restart"/>
            <w:vAlign w:val="center"/>
          </w:tcPr>
          <w:p w14:paraId="53D3D688" w14:textId="77777777" w:rsidR="00B064CB" w:rsidRPr="007D4E8F" w:rsidRDefault="00B064CB" w:rsidP="00C63CB1">
            <w:pPr>
              <w:pStyle w:val="ListParagraph"/>
              <w:spacing w:before="60" w:after="60"/>
              <w:ind w:left="0"/>
              <w:jc w:val="center"/>
              <w:rPr>
                <w:bCs/>
                <w:iCs/>
                <w:sz w:val="28"/>
                <w:szCs w:val="28"/>
              </w:rPr>
            </w:pPr>
            <w:r w:rsidRPr="007D4E8F">
              <w:rPr>
                <w:bCs/>
                <w:iCs/>
                <w:sz w:val="28"/>
                <w:szCs w:val="28"/>
              </w:rPr>
              <w:t>=</w:t>
            </w:r>
          </w:p>
        </w:tc>
        <w:tc>
          <w:tcPr>
            <w:tcW w:w="4243" w:type="dxa"/>
            <w:tcBorders>
              <w:bottom w:val="single" w:sz="4" w:space="0" w:color="auto"/>
            </w:tcBorders>
            <w:vAlign w:val="center"/>
          </w:tcPr>
          <w:p w14:paraId="00D9F940" w14:textId="77777777" w:rsidR="00B064CB" w:rsidRPr="007D4E8F" w:rsidRDefault="00B064CB" w:rsidP="00C63CB1">
            <w:pPr>
              <w:pStyle w:val="ListParagraph"/>
              <w:spacing w:before="60" w:after="60"/>
              <w:ind w:left="0"/>
              <w:jc w:val="center"/>
              <w:rPr>
                <w:bCs/>
                <w:iCs/>
                <w:sz w:val="28"/>
                <w:szCs w:val="28"/>
              </w:rPr>
            </w:pPr>
            <w:r w:rsidRPr="007D4E8F">
              <w:rPr>
                <w:bCs/>
                <w:iCs/>
                <w:sz w:val="28"/>
                <w:szCs w:val="28"/>
              </w:rPr>
              <w:t>r x (1 + r)</w:t>
            </w:r>
            <w:r w:rsidRPr="007D4E8F">
              <w:rPr>
                <w:bCs/>
                <w:iCs/>
                <w:sz w:val="28"/>
                <w:szCs w:val="28"/>
                <w:vertAlign w:val="superscript"/>
              </w:rPr>
              <w:t>n</w:t>
            </w:r>
          </w:p>
        </w:tc>
      </w:tr>
      <w:tr w:rsidR="00B064CB" w:rsidRPr="007D4E8F" w14:paraId="0A19419B" w14:textId="77777777" w:rsidTr="00C63CB1">
        <w:trPr>
          <w:trHeight w:val="397"/>
          <w:jc w:val="center"/>
        </w:trPr>
        <w:tc>
          <w:tcPr>
            <w:tcW w:w="4337" w:type="dxa"/>
            <w:vMerge/>
            <w:vAlign w:val="center"/>
          </w:tcPr>
          <w:p w14:paraId="1EFDC258" w14:textId="77777777" w:rsidR="00B064CB" w:rsidRPr="007D4E8F" w:rsidRDefault="00B064CB" w:rsidP="00C63CB1">
            <w:pPr>
              <w:pStyle w:val="ListParagraph"/>
              <w:spacing w:before="60" w:after="60"/>
              <w:ind w:left="0"/>
              <w:jc w:val="center"/>
              <w:rPr>
                <w:bCs/>
                <w:iCs/>
                <w:sz w:val="28"/>
                <w:szCs w:val="28"/>
              </w:rPr>
            </w:pPr>
          </w:p>
        </w:tc>
        <w:tc>
          <w:tcPr>
            <w:tcW w:w="708" w:type="dxa"/>
            <w:vMerge/>
            <w:vAlign w:val="center"/>
          </w:tcPr>
          <w:p w14:paraId="08155D4C" w14:textId="77777777" w:rsidR="00B064CB" w:rsidRPr="007D4E8F" w:rsidRDefault="00B064CB" w:rsidP="00C63CB1">
            <w:pPr>
              <w:pStyle w:val="ListParagraph"/>
              <w:spacing w:before="60" w:after="60"/>
              <w:ind w:left="0"/>
              <w:jc w:val="center"/>
              <w:rPr>
                <w:bCs/>
                <w:iCs/>
                <w:sz w:val="28"/>
                <w:szCs w:val="28"/>
              </w:rPr>
            </w:pPr>
          </w:p>
        </w:tc>
        <w:tc>
          <w:tcPr>
            <w:tcW w:w="4243" w:type="dxa"/>
            <w:tcBorders>
              <w:top w:val="single" w:sz="4" w:space="0" w:color="auto"/>
            </w:tcBorders>
            <w:vAlign w:val="center"/>
          </w:tcPr>
          <w:p w14:paraId="36A8F058" w14:textId="77777777" w:rsidR="00B064CB" w:rsidRPr="007D4E8F" w:rsidRDefault="00B064CB" w:rsidP="00C63CB1">
            <w:pPr>
              <w:pStyle w:val="ListParagraph"/>
              <w:spacing w:before="60" w:after="60"/>
              <w:ind w:left="0"/>
              <w:jc w:val="center"/>
              <w:rPr>
                <w:bCs/>
                <w:iCs/>
                <w:sz w:val="28"/>
                <w:szCs w:val="28"/>
              </w:rPr>
            </w:pPr>
            <w:r w:rsidRPr="007D4E8F">
              <w:rPr>
                <w:bCs/>
                <w:iCs/>
                <w:sz w:val="28"/>
                <w:szCs w:val="28"/>
              </w:rPr>
              <w:t>(1 + r)</w:t>
            </w:r>
            <w:r w:rsidRPr="007D4E8F">
              <w:rPr>
                <w:bCs/>
                <w:iCs/>
                <w:sz w:val="28"/>
                <w:szCs w:val="28"/>
                <w:vertAlign w:val="superscript"/>
              </w:rPr>
              <w:t>n</w:t>
            </w:r>
            <w:r w:rsidRPr="007D4E8F">
              <w:rPr>
                <w:bCs/>
                <w:iCs/>
                <w:sz w:val="28"/>
                <w:szCs w:val="28"/>
              </w:rPr>
              <w:t> – 1</w:t>
            </w:r>
          </w:p>
        </w:tc>
      </w:tr>
    </w:tbl>
    <w:p w14:paraId="05F67E6D" w14:textId="77777777" w:rsidR="00B064CB" w:rsidRPr="007D4E8F" w:rsidRDefault="00B064CB" w:rsidP="004824B9">
      <w:pPr>
        <w:pStyle w:val="ListParagraph"/>
        <w:spacing w:before="80" w:after="80" w:line="264" w:lineRule="auto"/>
        <w:ind w:left="0" w:firstLine="720"/>
        <w:jc w:val="both"/>
        <w:rPr>
          <w:bCs/>
          <w:iCs/>
          <w:spacing w:val="-2"/>
          <w:sz w:val="28"/>
          <w:szCs w:val="28"/>
        </w:rPr>
      </w:pPr>
      <w:r w:rsidRPr="007D4E8F">
        <w:rPr>
          <w:bCs/>
          <w:iCs/>
          <w:spacing w:val="-2"/>
          <w:sz w:val="28"/>
          <w:szCs w:val="28"/>
          <w:lang w:val="vi-VN"/>
        </w:rPr>
        <w:t>Trong đó: n là thời hạn sử dụng đất còn lại của thửa đất cần định giá (tính theo năm) đối với trường hợp thuê đất trả tiền thuê đất một lần cho cả thời gian thuê.</w:t>
      </w:r>
    </w:p>
    <w:p w14:paraId="5C5CC807" w14:textId="7EA30513" w:rsidR="00B064CB" w:rsidRPr="007D4E8F" w:rsidRDefault="00B064CB" w:rsidP="004824B9">
      <w:pPr>
        <w:pStyle w:val="ListParagraph"/>
        <w:spacing w:before="80" w:after="80" w:line="264" w:lineRule="auto"/>
        <w:ind w:left="0" w:firstLine="720"/>
        <w:jc w:val="both"/>
        <w:rPr>
          <w:bCs/>
          <w:i/>
          <w:sz w:val="28"/>
          <w:szCs w:val="28"/>
          <w:lang w:val="vi-VN"/>
        </w:rPr>
      </w:pPr>
      <w:r w:rsidRPr="007D4E8F">
        <w:rPr>
          <w:bCs/>
          <w:i/>
          <w:sz w:val="28"/>
          <w:szCs w:val="28"/>
          <w:lang w:val="vi-VN"/>
        </w:rPr>
        <w:t>5</w:t>
      </w:r>
      <w:r w:rsidR="00C63CB1" w:rsidRPr="007D4E8F">
        <w:rPr>
          <w:bCs/>
          <w:i/>
          <w:sz w:val="28"/>
          <w:szCs w:val="28"/>
        </w:rPr>
        <w:t>.</w:t>
      </w:r>
      <w:r w:rsidRPr="007D4E8F">
        <w:rPr>
          <w:bCs/>
          <w:i/>
          <w:sz w:val="28"/>
          <w:szCs w:val="28"/>
          <w:lang w:val="vi-VN"/>
        </w:rPr>
        <w:t xml:space="preserve"> Xác định giá đất của thửa đất cần định giá được thực hiện như sau:</w:t>
      </w:r>
    </w:p>
    <w:tbl>
      <w:tblPr>
        <w:tblW w:w="9322" w:type="dxa"/>
        <w:jc w:val="center"/>
        <w:tblLook w:val="04A0" w:firstRow="1" w:lastRow="0" w:firstColumn="1" w:lastColumn="0" w:noHBand="0" w:noVBand="1"/>
      </w:tblPr>
      <w:tblGrid>
        <w:gridCol w:w="2466"/>
        <w:gridCol w:w="698"/>
        <w:gridCol w:w="6158"/>
      </w:tblGrid>
      <w:tr w:rsidR="00B064CB" w:rsidRPr="007D4E8F" w14:paraId="243DCD66" w14:textId="77777777" w:rsidTr="00C63CB1">
        <w:trPr>
          <w:jc w:val="center"/>
        </w:trPr>
        <w:tc>
          <w:tcPr>
            <w:tcW w:w="2466" w:type="dxa"/>
            <w:vMerge w:val="restart"/>
            <w:vAlign w:val="center"/>
          </w:tcPr>
          <w:p w14:paraId="6E72A9BA" w14:textId="77777777" w:rsidR="00B064CB" w:rsidRPr="007D4E8F" w:rsidRDefault="00B064CB" w:rsidP="00C63CB1">
            <w:pPr>
              <w:pStyle w:val="ListParagraph"/>
              <w:spacing w:before="60" w:after="60"/>
              <w:ind w:left="0"/>
              <w:jc w:val="center"/>
              <w:rPr>
                <w:bCs/>
                <w:iCs/>
                <w:sz w:val="28"/>
                <w:szCs w:val="28"/>
                <w:lang w:val="vi-VN"/>
              </w:rPr>
            </w:pPr>
            <w:r w:rsidRPr="007D4E8F">
              <w:rPr>
                <w:b/>
                <w:i/>
                <w:sz w:val="28"/>
                <w:szCs w:val="28"/>
                <w:lang w:val="vi-VN"/>
              </w:rPr>
              <w:br w:type="page"/>
            </w:r>
            <w:r w:rsidRPr="007D4E8F">
              <w:rPr>
                <w:bCs/>
                <w:iCs/>
                <w:sz w:val="28"/>
                <w:szCs w:val="28"/>
                <w:lang w:val="vi-VN"/>
              </w:rPr>
              <w:t>Giá đất của thửa đất cần định giá</w:t>
            </w:r>
          </w:p>
        </w:tc>
        <w:tc>
          <w:tcPr>
            <w:tcW w:w="698" w:type="dxa"/>
            <w:vMerge w:val="restart"/>
            <w:vAlign w:val="center"/>
          </w:tcPr>
          <w:p w14:paraId="3FE64812" w14:textId="77777777" w:rsidR="00B064CB" w:rsidRPr="007D4E8F" w:rsidRDefault="00B064CB" w:rsidP="00C63CB1">
            <w:pPr>
              <w:pStyle w:val="ListParagraph"/>
              <w:spacing w:before="60" w:after="60"/>
              <w:ind w:left="0"/>
              <w:jc w:val="center"/>
              <w:rPr>
                <w:bCs/>
                <w:iCs/>
                <w:sz w:val="28"/>
                <w:szCs w:val="28"/>
              </w:rPr>
            </w:pPr>
            <w:r w:rsidRPr="007D4E8F">
              <w:rPr>
                <w:bCs/>
                <w:iCs/>
                <w:sz w:val="28"/>
                <w:szCs w:val="28"/>
              </w:rPr>
              <w:t>=</w:t>
            </w:r>
          </w:p>
        </w:tc>
        <w:tc>
          <w:tcPr>
            <w:tcW w:w="6158" w:type="dxa"/>
            <w:tcBorders>
              <w:bottom w:val="single" w:sz="4" w:space="0" w:color="auto"/>
            </w:tcBorders>
            <w:vAlign w:val="center"/>
          </w:tcPr>
          <w:p w14:paraId="0067ABFE" w14:textId="77777777" w:rsidR="00B064CB" w:rsidRPr="007D4E8F" w:rsidRDefault="00B064CB" w:rsidP="00C63CB1">
            <w:pPr>
              <w:pStyle w:val="ListParagraph"/>
              <w:spacing w:before="60" w:after="60"/>
              <w:ind w:left="0"/>
              <w:jc w:val="center"/>
              <w:rPr>
                <w:bCs/>
                <w:iCs/>
                <w:sz w:val="28"/>
                <w:szCs w:val="28"/>
              </w:rPr>
            </w:pPr>
            <w:r w:rsidRPr="007D4E8F">
              <w:rPr>
                <w:bCs/>
                <w:iCs/>
                <w:sz w:val="28"/>
                <w:szCs w:val="28"/>
                <w:lang w:val="vi-VN"/>
              </w:rPr>
              <w:t>Giá trị quyền sử </w:t>
            </w:r>
            <w:r w:rsidRPr="007D4E8F">
              <w:rPr>
                <w:bCs/>
                <w:iCs/>
                <w:sz w:val="28"/>
                <w:szCs w:val="28"/>
              </w:rPr>
              <w:t>dụng</w:t>
            </w:r>
            <w:r w:rsidRPr="007D4E8F">
              <w:rPr>
                <w:bCs/>
                <w:iCs/>
                <w:sz w:val="28"/>
                <w:szCs w:val="28"/>
                <w:lang w:val="vi-VN"/>
              </w:rPr>
              <w:t> đất của thửa đất cần định giá</w:t>
            </w:r>
          </w:p>
        </w:tc>
      </w:tr>
      <w:tr w:rsidR="00B064CB" w:rsidRPr="007D4E8F" w14:paraId="28D5544B" w14:textId="77777777" w:rsidTr="00C63CB1">
        <w:trPr>
          <w:jc w:val="center"/>
        </w:trPr>
        <w:tc>
          <w:tcPr>
            <w:tcW w:w="2466" w:type="dxa"/>
            <w:vMerge/>
            <w:vAlign w:val="center"/>
          </w:tcPr>
          <w:p w14:paraId="71FD7647" w14:textId="77777777" w:rsidR="00B064CB" w:rsidRPr="007D4E8F" w:rsidRDefault="00B064CB" w:rsidP="00C63CB1">
            <w:pPr>
              <w:pStyle w:val="ListParagraph"/>
              <w:spacing w:before="60" w:after="60"/>
              <w:ind w:left="0"/>
              <w:jc w:val="center"/>
              <w:rPr>
                <w:bCs/>
                <w:iCs/>
                <w:sz w:val="28"/>
                <w:szCs w:val="28"/>
              </w:rPr>
            </w:pPr>
          </w:p>
        </w:tc>
        <w:tc>
          <w:tcPr>
            <w:tcW w:w="698" w:type="dxa"/>
            <w:vMerge/>
            <w:vAlign w:val="center"/>
          </w:tcPr>
          <w:p w14:paraId="23AF812C" w14:textId="77777777" w:rsidR="00B064CB" w:rsidRPr="007D4E8F" w:rsidRDefault="00B064CB" w:rsidP="00C63CB1">
            <w:pPr>
              <w:pStyle w:val="ListParagraph"/>
              <w:spacing w:before="60" w:after="60"/>
              <w:ind w:left="0"/>
              <w:jc w:val="center"/>
              <w:rPr>
                <w:bCs/>
                <w:iCs/>
                <w:sz w:val="28"/>
                <w:szCs w:val="28"/>
              </w:rPr>
            </w:pPr>
          </w:p>
        </w:tc>
        <w:tc>
          <w:tcPr>
            <w:tcW w:w="6158" w:type="dxa"/>
            <w:tcBorders>
              <w:top w:val="single" w:sz="4" w:space="0" w:color="auto"/>
            </w:tcBorders>
            <w:vAlign w:val="center"/>
          </w:tcPr>
          <w:p w14:paraId="1EFB46BC" w14:textId="77777777" w:rsidR="00B064CB" w:rsidRPr="007D4E8F" w:rsidRDefault="00B064CB" w:rsidP="00C63CB1">
            <w:pPr>
              <w:pStyle w:val="ListParagraph"/>
              <w:spacing w:before="60" w:after="60"/>
              <w:ind w:left="0"/>
              <w:jc w:val="center"/>
              <w:rPr>
                <w:bCs/>
                <w:iCs/>
                <w:sz w:val="28"/>
                <w:szCs w:val="28"/>
              </w:rPr>
            </w:pPr>
            <w:r w:rsidRPr="007D4E8F">
              <w:rPr>
                <w:bCs/>
                <w:iCs/>
                <w:sz w:val="28"/>
                <w:szCs w:val="28"/>
                <w:lang w:val="vi-VN"/>
              </w:rPr>
              <w:t>Diện tích thửa đất cần định giá</w:t>
            </w:r>
          </w:p>
        </w:tc>
      </w:tr>
    </w:tbl>
    <w:p w14:paraId="1B0F8B5A" w14:textId="17879A83" w:rsidR="00B064CB" w:rsidRPr="007D4E8F" w:rsidRDefault="00B064CB" w:rsidP="004824B9">
      <w:pPr>
        <w:pStyle w:val="NormalWeb"/>
        <w:shd w:val="clear" w:color="auto" w:fill="FFFFFF"/>
        <w:spacing w:before="80" w:beforeAutospacing="0" w:after="80" w:afterAutospacing="0" w:line="264" w:lineRule="auto"/>
        <w:ind w:firstLine="720"/>
        <w:jc w:val="both"/>
        <w:rPr>
          <w:bCs/>
          <w:iCs/>
          <w:sz w:val="28"/>
          <w:szCs w:val="28"/>
        </w:rPr>
      </w:pPr>
      <w:r w:rsidRPr="007D4E8F">
        <w:rPr>
          <w:bCs/>
          <w:iCs/>
          <w:sz w:val="28"/>
          <w:szCs w:val="28"/>
          <w:lang w:val="vi-VN"/>
        </w:rPr>
        <w:t>Đối với trường hợp thửa đất cần định giá đã được đầu tư, xây dựng các công trình gắn liền với đất phục vụ trực tiếp sản xuất, kinh doanh để tạo ra thu nhập thì sau khi xác định giá trị của thửa đất và công trình gắn liền với đất phải trừ đi giá trị của công trình gắn liền với đất theo quy định tại điểm a</w:t>
      </w:r>
      <w:r w:rsidR="00C63CB1" w:rsidRPr="007D4E8F">
        <w:rPr>
          <w:bCs/>
          <w:iCs/>
          <w:sz w:val="28"/>
          <w:szCs w:val="28"/>
        </w:rPr>
        <w:t>,</w:t>
      </w:r>
      <w:r w:rsidRPr="007D4E8F">
        <w:rPr>
          <w:bCs/>
          <w:iCs/>
          <w:sz w:val="28"/>
          <w:szCs w:val="28"/>
          <w:lang w:val="vi-VN"/>
        </w:rPr>
        <w:t xml:space="preserve"> khoản 4</w:t>
      </w:r>
      <w:r w:rsidR="00C63CB1" w:rsidRPr="007D4E8F">
        <w:rPr>
          <w:bCs/>
          <w:iCs/>
          <w:sz w:val="28"/>
          <w:szCs w:val="28"/>
        </w:rPr>
        <w:t>,</w:t>
      </w:r>
      <w:r w:rsidRPr="007D4E8F">
        <w:rPr>
          <w:bCs/>
          <w:iCs/>
          <w:sz w:val="28"/>
          <w:szCs w:val="28"/>
          <w:lang w:val="vi-VN"/>
        </w:rPr>
        <w:t xml:space="preserve"> Điều 4 của Nghị định này</w:t>
      </w:r>
      <w:r w:rsidRPr="007D4E8F">
        <w:rPr>
          <w:bCs/>
          <w:iCs/>
          <w:sz w:val="28"/>
          <w:szCs w:val="28"/>
        </w:rPr>
        <w:t>.</w:t>
      </w:r>
    </w:p>
    <w:p w14:paraId="29BDA3E6" w14:textId="57269BA3" w:rsidR="00A93012" w:rsidRPr="007D4E8F" w:rsidRDefault="00A93012" w:rsidP="00A93012">
      <w:pPr>
        <w:pStyle w:val="Heading1"/>
        <w:keepNext w:val="0"/>
        <w:widowControl w:val="0"/>
        <w:spacing w:before="80" w:after="80" w:line="252" w:lineRule="auto"/>
        <w:ind w:firstLine="720"/>
        <w:jc w:val="both"/>
        <w:rPr>
          <w:color w:val="000000" w:themeColor="text1"/>
          <w:szCs w:val="28"/>
        </w:rPr>
      </w:pPr>
      <w:r w:rsidRPr="007D4E8F">
        <w:rPr>
          <w:color w:val="000000" w:themeColor="text1"/>
          <w:szCs w:val="28"/>
        </w:rPr>
        <w:t>V. QUY ĐỊNH TIÊU CHÍ CỤ THỂ ĐỂ XÁC ĐỊNH VỊ TRÍ ĐỐI VỚI TỪNG LOẠI ĐẤT, SỐ LƯỢNG VỊ TRÍ ĐẤT TRONG BẢNG GIÁ ĐẤT, VIỆC ÁP DỤNG CÁC PHƯƠNG PHÁP XÁC ĐỊNH GIÁ ĐẤT VÀ MỨC GIÁ CÁC LOẠI ĐẤT TRONG DỰ THẢO BẢNG GIÁ ĐẤT</w:t>
      </w:r>
    </w:p>
    <w:p w14:paraId="6B45876B" w14:textId="77777777" w:rsidR="00A93012" w:rsidRPr="007D4E8F" w:rsidRDefault="00A93012" w:rsidP="00A93012">
      <w:pPr>
        <w:pStyle w:val="NormalWeb"/>
        <w:spacing w:before="80" w:beforeAutospacing="0" w:after="80" w:afterAutospacing="0" w:line="252" w:lineRule="auto"/>
        <w:ind w:firstLine="720"/>
        <w:jc w:val="both"/>
        <w:rPr>
          <w:color w:val="000000" w:themeColor="text1"/>
          <w:sz w:val="28"/>
          <w:szCs w:val="28"/>
        </w:rPr>
      </w:pPr>
      <w:r w:rsidRPr="007D4E8F">
        <w:rPr>
          <w:color w:val="000000" w:themeColor="text1"/>
          <w:sz w:val="28"/>
          <w:szCs w:val="28"/>
        </w:rPr>
        <w:t>Quy định về Bảng giá đất lần đầu năm 2026 tỉnh Cao Bằng được xây dựng trên cơ sở kế thừa cơ sở dữ liệu, vị trí, khu vực đất, hạ tầng từ Bảng giá đất giai đoạn 2020-2024: Thông tin về các tuyến đường, vị trí đất, khu vực chức năng (đất ở đô thị, đất nông nghiệp, đất phi nông nghiệp khác) còn phù hợp theo Quyết định số 28/2021/QĐ-UBND ngày 15/10/2021 ban hành bảng giá các loại đất giai đoạn 2020-2024 trên địa bàn tỉnh Cao Bằng và Điều chỉnh Bảng giá đất giai đoạn 2020-2024 tại Quyết định số 04/2025/QĐ-UBND ngày 22/01/2025 của UBND tỉnh, tuy nhiên sẽ phân loại theo mức độ đô thị hóa, giao thông và các tiện tích xung quanh.</w:t>
      </w:r>
    </w:p>
    <w:p w14:paraId="6568FE0B" w14:textId="77777777" w:rsidR="00A93012" w:rsidRPr="007D4E8F" w:rsidRDefault="00A93012" w:rsidP="00A93012">
      <w:pPr>
        <w:pStyle w:val="NormalWeb"/>
        <w:spacing w:before="80" w:beforeAutospacing="0" w:after="80" w:afterAutospacing="0" w:line="252" w:lineRule="auto"/>
        <w:ind w:firstLine="720"/>
        <w:jc w:val="both"/>
        <w:rPr>
          <w:color w:val="000000" w:themeColor="text1"/>
          <w:sz w:val="28"/>
          <w:szCs w:val="28"/>
        </w:rPr>
      </w:pPr>
      <w:r w:rsidRPr="007D4E8F">
        <w:rPr>
          <w:color w:val="000000" w:themeColor="text1"/>
          <w:sz w:val="28"/>
          <w:szCs w:val="28"/>
        </w:rPr>
        <w:lastRenderedPageBreak/>
        <w:t>Nội dung chính của việc phân chia khu vực, các tuyến đường, loại đường trong bảng giá nhằm nhóm các đơn vị hành chính có điều kiện phát triển tương đội giống nhau về vị trí địa lý, mức độ đô thị hóa, hạ tầng kỹ thuật – xã hội, mật độ dân cư và hoạt động sản xuất, kinh doanh. Qua đó, các khu vực được xác định vừa đảm bảo tính đồng bộ, vừa phản ánh được sự khác biết giữa các vùng trung tâm, ven trung tâm. Trên cơ sở đó, giúp việc tra cứu, so sánh, áp dụng mức giá của các tuyến đường trở nên thuận lợi và thống nhất.</w:t>
      </w:r>
    </w:p>
    <w:p w14:paraId="07E6D4AD" w14:textId="5EF84437" w:rsidR="00A93012" w:rsidRPr="007D4E8F" w:rsidRDefault="00A93012" w:rsidP="00A93012">
      <w:pPr>
        <w:pStyle w:val="Vnbnnidung0"/>
        <w:shd w:val="clear" w:color="auto" w:fill="auto"/>
        <w:spacing w:before="80" w:after="80" w:line="252" w:lineRule="auto"/>
        <w:ind w:right="40" w:firstLine="720"/>
        <w:jc w:val="both"/>
        <w:rPr>
          <w:rFonts w:ascii="Times New Roman" w:eastAsia="Times New Roman" w:hAnsi="Times New Roman" w:cs="Times New Roman"/>
          <w:b/>
          <w:bCs/>
          <w:iCs/>
          <w:color w:val="000000" w:themeColor="text1"/>
          <w:sz w:val="28"/>
          <w:szCs w:val="28"/>
          <w:lang w:val="nl-NL"/>
        </w:rPr>
      </w:pPr>
      <w:r w:rsidRPr="007D4E8F">
        <w:rPr>
          <w:rFonts w:ascii="Times New Roman" w:eastAsia="Times New Roman" w:hAnsi="Times New Roman" w:cs="Times New Roman"/>
          <w:b/>
          <w:bCs/>
          <w:iCs/>
          <w:color w:val="000000" w:themeColor="text1"/>
          <w:sz w:val="28"/>
          <w:szCs w:val="28"/>
          <w:lang w:val="nl-NL"/>
        </w:rPr>
        <w:t>1. Đối với nhóm đất nông nghiệp</w:t>
      </w:r>
    </w:p>
    <w:p w14:paraId="3D799ACF" w14:textId="77777777" w:rsidR="00A93012" w:rsidRPr="007D4E8F" w:rsidRDefault="00A93012" w:rsidP="00A93012">
      <w:pPr>
        <w:pStyle w:val="NormalWeb"/>
        <w:spacing w:before="80" w:beforeAutospacing="0" w:after="80" w:afterAutospacing="0" w:line="252" w:lineRule="auto"/>
        <w:ind w:firstLine="720"/>
        <w:jc w:val="both"/>
        <w:rPr>
          <w:color w:val="000000" w:themeColor="text1"/>
          <w:sz w:val="28"/>
          <w:szCs w:val="28"/>
        </w:rPr>
      </w:pPr>
      <w:r w:rsidRPr="007D4E8F">
        <w:rPr>
          <w:color w:val="000000" w:themeColor="text1"/>
          <w:sz w:val="28"/>
          <w:szCs w:val="28"/>
        </w:rPr>
        <w:t>Căn cứ vào điều kiện kết cấu hạ tầng, điều kiện sản xuất của từng xã, mỗi xã được đánh giá theo từng loại xã và được phân chia thành 03 vùng (không áp dụng cho đất rừng sản xuất), gồm: vùng 1, vùng 2, vùng 3 để làm căn cứ xác định giá của các loại đất.</w:t>
      </w:r>
    </w:p>
    <w:p w14:paraId="7D34C63F" w14:textId="77777777" w:rsidR="00A93012" w:rsidRPr="007D4E8F" w:rsidRDefault="00A93012" w:rsidP="00A93012">
      <w:pPr>
        <w:pStyle w:val="NormalWeb"/>
        <w:spacing w:before="80" w:beforeAutospacing="0" w:after="80" w:afterAutospacing="0" w:line="252" w:lineRule="auto"/>
        <w:ind w:firstLine="720"/>
        <w:jc w:val="both"/>
        <w:rPr>
          <w:color w:val="000000" w:themeColor="text1"/>
          <w:sz w:val="28"/>
          <w:szCs w:val="28"/>
        </w:rPr>
      </w:pPr>
      <w:r w:rsidRPr="007D4E8F">
        <w:rPr>
          <w:color w:val="000000" w:themeColor="text1"/>
          <w:sz w:val="28"/>
          <w:szCs w:val="28"/>
        </w:rPr>
        <w:t>- Vùng 1: Áp dụng cho các khu đất được tính từ chỉ giới đường đỏ hoặc mép đường (đối với đường chưa có quy định về chỉ giới đường đỏ) của đường Quốc lộ, đường tỉnh, đường trung tâm xã vào đến hết mét thứ 120;</w:t>
      </w:r>
    </w:p>
    <w:p w14:paraId="6CA650ED" w14:textId="77777777" w:rsidR="00A93012" w:rsidRPr="007D4E8F" w:rsidRDefault="00A93012" w:rsidP="00A93012">
      <w:pPr>
        <w:pStyle w:val="NormalWeb"/>
        <w:spacing w:before="80" w:beforeAutospacing="0" w:after="80" w:afterAutospacing="0" w:line="252" w:lineRule="auto"/>
        <w:ind w:firstLine="720"/>
        <w:jc w:val="both"/>
        <w:rPr>
          <w:color w:val="000000" w:themeColor="text1"/>
          <w:sz w:val="28"/>
          <w:szCs w:val="28"/>
        </w:rPr>
      </w:pPr>
      <w:r w:rsidRPr="007D4E8F">
        <w:rPr>
          <w:color w:val="000000" w:themeColor="text1"/>
          <w:sz w:val="28"/>
          <w:szCs w:val="28"/>
        </w:rPr>
        <w:t>- Vùng 2: Áp dụng cho các khu đất được tính từ chỉ giới đường đỏ hoặc mép đường (đối với đường chưa có quy định về chỉ giới đường đỏ) của đường giao thông liên xã, đường giao thông thôn, xóm có độ rộng mặt đường &gt; 1,5 m vào đến hết mét thứ 120; Các khu đất tiếp giáp với vùng 1 từ mét thứ 121 đến mét thứ 240;</w:t>
      </w:r>
    </w:p>
    <w:p w14:paraId="437B7F9F" w14:textId="77777777" w:rsidR="00A93012" w:rsidRPr="007D4E8F" w:rsidRDefault="00A93012" w:rsidP="00A93012">
      <w:pPr>
        <w:pStyle w:val="NormalWeb"/>
        <w:spacing w:before="80" w:beforeAutospacing="0" w:after="80" w:afterAutospacing="0" w:line="252" w:lineRule="auto"/>
        <w:ind w:firstLine="720"/>
        <w:jc w:val="both"/>
        <w:rPr>
          <w:color w:val="000000" w:themeColor="text1"/>
          <w:sz w:val="28"/>
          <w:szCs w:val="28"/>
        </w:rPr>
      </w:pPr>
      <w:r w:rsidRPr="007D4E8F">
        <w:rPr>
          <w:color w:val="000000" w:themeColor="text1"/>
          <w:sz w:val="28"/>
          <w:szCs w:val="28"/>
        </w:rPr>
        <w:t>- Vùng 3: Các khu đất còn lại của đất nông nghiệp.</w:t>
      </w:r>
    </w:p>
    <w:p w14:paraId="73DBC369" w14:textId="2DEA803A" w:rsidR="00A93012" w:rsidRPr="007D4E8F" w:rsidRDefault="00A93012" w:rsidP="00A93012">
      <w:pPr>
        <w:pStyle w:val="Vnbnnidung0"/>
        <w:shd w:val="clear" w:color="auto" w:fill="auto"/>
        <w:spacing w:before="80" w:after="80" w:line="252" w:lineRule="auto"/>
        <w:ind w:right="40"/>
        <w:jc w:val="both"/>
        <w:rPr>
          <w:rFonts w:ascii="Times New Roman" w:eastAsia="Times New Roman" w:hAnsi="Times New Roman" w:cs="Times New Roman"/>
          <w:b/>
          <w:bCs/>
          <w:iCs/>
          <w:color w:val="000000" w:themeColor="text1"/>
          <w:sz w:val="28"/>
          <w:szCs w:val="28"/>
          <w:lang w:val="nl-NL"/>
        </w:rPr>
      </w:pPr>
      <w:r w:rsidRPr="007D4E8F">
        <w:rPr>
          <w:rFonts w:ascii="Times New Roman" w:eastAsia="Times New Roman" w:hAnsi="Times New Roman" w:cs="Times New Roman"/>
          <w:b/>
          <w:bCs/>
          <w:iCs/>
          <w:color w:val="000000" w:themeColor="text1"/>
          <w:sz w:val="28"/>
          <w:szCs w:val="28"/>
          <w:lang w:val="nl-NL"/>
        </w:rPr>
        <w:tab/>
        <w:t>2. Đất với nhóm đất phi nông nghiệp</w:t>
      </w:r>
    </w:p>
    <w:p w14:paraId="50E48C61" w14:textId="77777777" w:rsidR="00A93012" w:rsidRPr="007D4E8F" w:rsidRDefault="00A93012" w:rsidP="00A93012">
      <w:pPr>
        <w:pStyle w:val="NormalWeb"/>
        <w:spacing w:before="80" w:beforeAutospacing="0" w:after="80" w:afterAutospacing="0" w:line="252" w:lineRule="auto"/>
        <w:ind w:firstLine="720"/>
        <w:jc w:val="both"/>
        <w:rPr>
          <w:color w:val="000000" w:themeColor="text1"/>
          <w:sz w:val="28"/>
          <w:szCs w:val="28"/>
        </w:rPr>
      </w:pPr>
      <w:r w:rsidRPr="007D4E8F">
        <w:rPr>
          <w:color w:val="000000" w:themeColor="text1"/>
          <w:sz w:val="28"/>
          <w:szCs w:val="28"/>
        </w:rPr>
        <w:t>a) Đối với đất ở, đất thương mại dịch vụ, đất sản xuất kinh doanh phi nông nghiệp không phải là đất thương mại dịch vụ tại nông thôn</w:t>
      </w:r>
    </w:p>
    <w:p w14:paraId="6AEA3B2E" w14:textId="77777777" w:rsidR="00A93012" w:rsidRPr="007D4E8F" w:rsidRDefault="00A93012" w:rsidP="00A93012">
      <w:pPr>
        <w:pStyle w:val="NormalWeb"/>
        <w:spacing w:before="80" w:beforeAutospacing="0" w:after="80" w:afterAutospacing="0" w:line="252" w:lineRule="auto"/>
        <w:ind w:firstLine="720"/>
        <w:jc w:val="both"/>
        <w:rPr>
          <w:color w:val="000000" w:themeColor="text1"/>
          <w:sz w:val="28"/>
          <w:szCs w:val="28"/>
        </w:rPr>
      </w:pPr>
      <w:r w:rsidRPr="007D4E8F">
        <w:rPr>
          <w:color w:val="000000" w:themeColor="text1"/>
          <w:sz w:val="28"/>
          <w:szCs w:val="28"/>
        </w:rPr>
        <w:t>* Cách xác định vị trí:</w:t>
      </w:r>
    </w:p>
    <w:p w14:paraId="36ED3AAA" w14:textId="77777777" w:rsidR="00A93012" w:rsidRPr="007D4E8F" w:rsidRDefault="00A93012" w:rsidP="00A93012">
      <w:pPr>
        <w:pStyle w:val="NormalWeb"/>
        <w:spacing w:before="80" w:beforeAutospacing="0" w:after="80" w:afterAutospacing="0" w:line="252" w:lineRule="auto"/>
        <w:ind w:firstLine="720"/>
        <w:jc w:val="both"/>
        <w:rPr>
          <w:color w:val="000000" w:themeColor="text1"/>
          <w:sz w:val="28"/>
          <w:szCs w:val="28"/>
        </w:rPr>
      </w:pPr>
      <w:r w:rsidRPr="007D4E8F">
        <w:rPr>
          <w:color w:val="000000" w:themeColor="text1"/>
          <w:sz w:val="28"/>
          <w:szCs w:val="28"/>
        </w:rPr>
        <w:t>- Vị trí 1: Các thửa đất mặt tiền tính từ chỉ giới đường đỏ hoặc từ mép đường (đối với đường chưa có quy định chỉ giới) vào đến hết mét thứ 30, thuộc đường giao thông chính (Quốc lộ, đường tỉnh, đường trung tâm xã, phường), các đường xung quanh chợ có chiều rộng từ 3m trở lên (được quy định cụ thể tại bảng giá đất các xã, phường).</w:t>
      </w:r>
    </w:p>
    <w:p w14:paraId="45F0556A" w14:textId="77777777" w:rsidR="00A93012" w:rsidRPr="007D4E8F" w:rsidRDefault="00A93012" w:rsidP="00A93012">
      <w:pPr>
        <w:pStyle w:val="NormalWeb"/>
        <w:spacing w:before="80" w:beforeAutospacing="0" w:after="80" w:afterAutospacing="0" w:line="252" w:lineRule="auto"/>
        <w:ind w:firstLine="720"/>
        <w:jc w:val="both"/>
        <w:rPr>
          <w:color w:val="000000" w:themeColor="text1"/>
          <w:sz w:val="28"/>
          <w:szCs w:val="28"/>
        </w:rPr>
      </w:pPr>
      <w:r w:rsidRPr="007D4E8F">
        <w:rPr>
          <w:color w:val="000000" w:themeColor="text1"/>
          <w:sz w:val="28"/>
          <w:szCs w:val="28"/>
        </w:rPr>
        <w:t>- Vị trí 2: Các thửa đất mặt tiền tính từ chỉ giới đường đỏ hoặc từ mép đường (đối với đường chưa có quy định chỉ giới) vào đến hết mét thứ 30, thuộc đoạn đường giao thông, đường nhánh và các đường thôn, xóm có chiều rộng mặt đường trên 2m đến dưới 3m;</w:t>
      </w:r>
    </w:p>
    <w:p w14:paraId="30098C31" w14:textId="77777777" w:rsidR="00A93012" w:rsidRPr="007D4E8F" w:rsidRDefault="00A93012" w:rsidP="00A93012">
      <w:pPr>
        <w:pStyle w:val="NormalWeb"/>
        <w:spacing w:before="80" w:beforeAutospacing="0" w:after="80" w:afterAutospacing="0" w:line="252" w:lineRule="auto"/>
        <w:ind w:firstLine="720"/>
        <w:jc w:val="both"/>
        <w:rPr>
          <w:color w:val="000000" w:themeColor="text1"/>
          <w:sz w:val="28"/>
          <w:szCs w:val="28"/>
        </w:rPr>
      </w:pPr>
      <w:r w:rsidRPr="007D4E8F">
        <w:rPr>
          <w:color w:val="000000" w:themeColor="text1"/>
          <w:sz w:val="28"/>
          <w:szCs w:val="28"/>
        </w:rPr>
        <w:t>- Vị trí 3: Các thửa đất mặt tiền tính từ chỉ giới đường đỏ hoặc từ mép đường (đối với đường chưa có quy định chỉ giới) vào đến hết mét thứ 30, thuộc đoạn đường giao thông, đường nhánh và các đường thôn xóm có chiều rộng mặt đường từ 1m đến dưới 2m.</w:t>
      </w:r>
    </w:p>
    <w:p w14:paraId="7953EE9E" w14:textId="77777777" w:rsidR="00A93012" w:rsidRPr="007D4E8F" w:rsidRDefault="00A93012" w:rsidP="00A93012">
      <w:pPr>
        <w:pStyle w:val="NormalWeb"/>
        <w:spacing w:before="80" w:beforeAutospacing="0" w:after="80" w:afterAutospacing="0" w:line="252" w:lineRule="auto"/>
        <w:ind w:firstLine="720"/>
        <w:jc w:val="both"/>
        <w:rPr>
          <w:color w:val="000000" w:themeColor="text1"/>
          <w:sz w:val="28"/>
          <w:szCs w:val="28"/>
        </w:rPr>
      </w:pPr>
      <w:r w:rsidRPr="007D4E8F">
        <w:rPr>
          <w:color w:val="000000" w:themeColor="text1"/>
          <w:sz w:val="28"/>
          <w:szCs w:val="28"/>
        </w:rPr>
        <w:lastRenderedPageBreak/>
        <w:t>- Vị trí 4: Các vị trí đất còn lại.</w:t>
      </w:r>
    </w:p>
    <w:p w14:paraId="23F613CB" w14:textId="77777777" w:rsidR="00A93012" w:rsidRPr="007D4E8F" w:rsidRDefault="00A93012" w:rsidP="00A93012">
      <w:pPr>
        <w:pStyle w:val="NormalWeb"/>
        <w:spacing w:before="80" w:beforeAutospacing="0" w:after="80" w:afterAutospacing="0" w:line="252" w:lineRule="auto"/>
        <w:ind w:firstLine="720"/>
        <w:jc w:val="both"/>
        <w:rPr>
          <w:color w:val="000000" w:themeColor="text1"/>
          <w:sz w:val="28"/>
          <w:szCs w:val="28"/>
        </w:rPr>
      </w:pPr>
      <w:r w:rsidRPr="007D4E8F">
        <w:rPr>
          <w:color w:val="000000" w:themeColor="text1"/>
          <w:sz w:val="28"/>
          <w:szCs w:val="28"/>
        </w:rPr>
        <w:t>b) Đối với đất ở; đất thương mại, dịch vụ; đất sản xuất kinh doanh phi nông nghiệp không phải là đất thương mại dịch vụ tại đô thị</w:t>
      </w:r>
    </w:p>
    <w:p w14:paraId="326217E8" w14:textId="77777777" w:rsidR="00A93012" w:rsidRPr="007D4E8F" w:rsidRDefault="00A93012" w:rsidP="00A93012">
      <w:pPr>
        <w:pStyle w:val="NormalWeb"/>
        <w:spacing w:before="80" w:beforeAutospacing="0" w:after="80" w:afterAutospacing="0" w:line="252" w:lineRule="auto"/>
        <w:ind w:firstLine="720"/>
        <w:jc w:val="both"/>
        <w:rPr>
          <w:color w:val="000000" w:themeColor="text1"/>
          <w:sz w:val="28"/>
          <w:szCs w:val="28"/>
        </w:rPr>
      </w:pPr>
      <w:r w:rsidRPr="007D4E8F">
        <w:rPr>
          <w:color w:val="000000" w:themeColor="text1"/>
          <w:sz w:val="28"/>
          <w:szCs w:val="28"/>
        </w:rPr>
        <w:t>* Cách xác định vị trí:</w:t>
      </w:r>
    </w:p>
    <w:p w14:paraId="783BEBDB" w14:textId="77777777" w:rsidR="00A93012" w:rsidRPr="007D4E8F" w:rsidRDefault="00A93012" w:rsidP="00A93012">
      <w:pPr>
        <w:pStyle w:val="NormalWeb"/>
        <w:spacing w:before="80" w:beforeAutospacing="0" w:after="80" w:afterAutospacing="0" w:line="252" w:lineRule="auto"/>
        <w:ind w:firstLine="720"/>
        <w:jc w:val="both"/>
        <w:rPr>
          <w:color w:val="000000" w:themeColor="text1"/>
          <w:sz w:val="28"/>
          <w:szCs w:val="28"/>
        </w:rPr>
      </w:pPr>
      <w:r w:rsidRPr="007D4E8F">
        <w:rPr>
          <w:color w:val="000000" w:themeColor="text1"/>
          <w:sz w:val="28"/>
          <w:szCs w:val="28"/>
        </w:rPr>
        <w:t>- Vị trí 1: Các thửa đất mặt tiền tính từ chỉ giới đường đỏ hoặc từ mép đường (đối với đường chưa có quy định chỉ giới) vào đến hết mét thứ 30 của các tuyến đường, trục đường (được quy định cụ thể tại bảng giá đất các phường).</w:t>
      </w:r>
    </w:p>
    <w:p w14:paraId="2DD422D3" w14:textId="77777777" w:rsidR="00A93012" w:rsidRPr="007D4E8F" w:rsidRDefault="00A93012" w:rsidP="00A93012">
      <w:pPr>
        <w:pStyle w:val="NormalWeb"/>
        <w:spacing w:before="80" w:beforeAutospacing="0" w:after="80" w:afterAutospacing="0" w:line="252" w:lineRule="auto"/>
        <w:ind w:firstLine="720"/>
        <w:jc w:val="both"/>
        <w:rPr>
          <w:color w:val="000000" w:themeColor="text1"/>
          <w:sz w:val="28"/>
          <w:szCs w:val="28"/>
        </w:rPr>
      </w:pPr>
      <w:r w:rsidRPr="007D4E8F">
        <w:rPr>
          <w:color w:val="000000" w:themeColor="text1"/>
          <w:sz w:val="28"/>
          <w:szCs w:val="28"/>
        </w:rPr>
        <w:t>- Vị trí 2: Các thửa đất mặt tiền tính từ chỉ giới đường đỏ hoặc từ mép đường (đối với đường chưa có quy định chỉ giới) vào đến hết mét thứ 30, thuộc các đường phố đường nhánh và các đường ngõ có chiều rộng mặt đường từ 3m trở lên.</w:t>
      </w:r>
    </w:p>
    <w:p w14:paraId="3E48D2A4" w14:textId="77777777" w:rsidR="00A93012" w:rsidRPr="007D4E8F" w:rsidRDefault="00A93012" w:rsidP="00A93012">
      <w:pPr>
        <w:pStyle w:val="NormalWeb"/>
        <w:spacing w:before="80" w:beforeAutospacing="0" w:after="80" w:afterAutospacing="0" w:line="252" w:lineRule="auto"/>
        <w:ind w:firstLine="720"/>
        <w:jc w:val="both"/>
        <w:rPr>
          <w:color w:val="000000" w:themeColor="text1"/>
          <w:sz w:val="28"/>
          <w:szCs w:val="28"/>
        </w:rPr>
      </w:pPr>
      <w:r w:rsidRPr="007D4E8F">
        <w:rPr>
          <w:color w:val="000000" w:themeColor="text1"/>
          <w:sz w:val="28"/>
          <w:szCs w:val="28"/>
        </w:rPr>
        <w:t>- Vị trí 3: Các thửa đất mặt tiền tính từ chỉ giới đường đỏ hoặc từ mép đường (đối với đường chưa có quy định chỉ giới) vào đến hết mét thứ 30, thuộc các đoạn đường phố, đường nhánh và các đường ngõ có chiều rộng mặt đường từ 2,5 m đến dưới 3m.</w:t>
      </w:r>
    </w:p>
    <w:p w14:paraId="0AC5BD31" w14:textId="77777777" w:rsidR="00A93012" w:rsidRPr="007D4E8F" w:rsidRDefault="00A93012" w:rsidP="00A93012">
      <w:pPr>
        <w:pStyle w:val="NormalWeb"/>
        <w:spacing w:before="80" w:beforeAutospacing="0" w:after="80" w:afterAutospacing="0" w:line="252" w:lineRule="auto"/>
        <w:ind w:firstLine="720"/>
        <w:jc w:val="both"/>
        <w:rPr>
          <w:color w:val="000000" w:themeColor="text1"/>
          <w:sz w:val="28"/>
          <w:szCs w:val="28"/>
        </w:rPr>
      </w:pPr>
      <w:r w:rsidRPr="007D4E8F">
        <w:rPr>
          <w:color w:val="000000" w:themeColor="text1"/>
          <w:sz w:val="28"/>
          <w:szCs w:val="28"/>
        </w:rPr>
        <w:t>- Vị trí 4: Các vị trí đất còn lại.</w:t>
      </w:r>
    </w:p>
    <w:p w14:paraId="5EF7AB95" w14:textId="77777777" w:rsidR="00A93012" w:rsidRPr="007D4E8F" w:rsidRDefault="00A93012" w:rsidP="00A93012">
      <w:pPr>
        <w:pStyle w:val="NormalWeb"/>
        <w:spacing w:before="80" w:beforeAutospacing="0" w:after="80" w:afterAutospacing="0" w:line="252" w:lineRule="auto"/>
        <w:ind w:firstLine="720"/>
        <w:jc w:val="both"/>
        <w:rPr>
          <w:color w:val="000000" w:themeColor="text1"/>
          <w:sz w:val="28"/>
          <w:szCs w:val="28"/>
        </w:rPr>
      </w:pPr>
      <w:r w:rsidRPr="007D4E8F">
        <w:rPr>
          <w:color w:val="000000" w:themeColor="text1"/>
          <w:sz w:val="28"/>
          <w:szCs w:val="28"/>
        </w:rPr>
        <w:t>b) Xác định giá đất cho một số trường hợp cụ thể</w:t>
      </w:r>
    </w:p>
    <w:p w14:paraId="5E7E6877" w14:textId="77777777" w:rsidR="00A93012" w:rsidRPr="007D4E8F" w:rsidRDefault="00A93012" w:rsidP="00A93012">
      <w:pPr>
        <w:pStyle w:val="NormalWeb"/>
        <w:spacing w:before="80" w:beforeAutospacing="0" w:after="80" w:afterAutospacing="0" w:line="252" w:lineRule="auto"/>
        <w:ind w:firstLine="720"/>
        <w:jc w:val="both"/>
        <w:rPr>
          <w:color w:val="000000" w:themeColor="text1"/>
          <w:sz w:val="28"/>
          <w:szCs w:val="28"/>
        </w:rPr>
      </w:pPr>
      <w:r w:rsidRPr="007D4E8F">
        <w:rPr>
          <w:color w:val="000000" w:themeColor="text1"/>
          <w:sz w:val="28"/>
          <w:szCs w:val="28"/>
        </w:rPr>
        <w:t>* Áp dụng đối với đất nông nghiệp</w:t>
      </w:r>
    </w:p>
    <w:p w14:paraId="327A884E" w14:textId="77777777" w:rsidR="00A93012" w:rsidRPr="007D4E8F" w:rsidRDefault="00A93012" w:rsidP="00A93012">
      <w:pPr>
        <w:pStyle w:val="NormalWeb"/>
        <w:spacing w:before="80" w:beforeAutospacing="0" w:after="80" w:afterAutospacing="0" w:line="252" w:lineRule="auto"/>
        <w:ind w:firstLine="720"/>
        <w:jc w:val="both"/>
        <w:rPr>
          <w:color w:val="000000" w:themeColor="text1"/>
          <w:sz w:val="28"/>
          <w:szCs w:val="28"/>
        </w:rPr>
      </w:pPr>
      <w:r w:rsidRPr="007D4E8F">
        <w:rPr>
          <w:color w:val="000000" w:themeColor="text1"/>
          <w:sz w:val="28"/>
          <w:szCs w:val="28"/>
        </w:rPr>
        <w:t>- Đối với các thửa đất liền kề giữa hai loại xã khác nhau và hai vùng khác nhau trong cùng một xã thì giảm giá của loại xã, vùng có mức giá cao hơn từ 0,95 đến 0,9. Mức giảm mỗi lần là 0,05 áp dụng cho chiều dài 50m;</w:t>
      </w:r>
    </w:p>
    <w:p w14:paraId="21CBE178" w14:textId="77777777" w:rsidR="00A93012" w:rsidRPr="007D4E8F" w:rsidRDefault="00A93012" w:rsidP="00A93012">
      <w:pPr>
        <w:pStyle w:val="NormalWeb"/>
        <w:spacing w:before="80" w:beforeAutospacing="0" w:after="80" w:afterAutospacing="0" w:line="252" w:lineRule="auto"/>
        <w:ind w:firstLine="720"/>
        <w:jc w:val="both"/>
        <w:rPr>
          <w:color w:val="000000" w:themeColor="text1"/>
          <w:sz w:val="28"/>
          <w:szCs w:val="28"/>
        </w:rPr>
      </w:pPr>
      <w:r w:rsidRPr="007D4E8F">
        <w:rPr>
          <w:color w:val="000000" w:themeColor="text1"/>
          <w:sz w:val="28"/>
          <w:szCs w:val="28"/>
        </w:rPr>
        <w:t>- Các thửa đất nằm trong cùng vùng đất nhưng thửa đất có độ chênh (cao, thấp) so với mặt đường liền kề từ 3m-5m thì giá đất tính bằng 0,9 lần giá đất vị trí tương ứng của vùng; từ 5m trở lên giá đất tính bằng 0,8 lần giá đất vị trí tương ứng của vùng.</w:t>
      </w:r>
    </w:p>
    <w:p w14:paraId="259576DC" w14:textId="77777777" w:rsidR="00A93012" w:rsidRPr="007D4E8F" w:rsidRDefault="00A93012" w:rsidP="00A93012">
      <w:pPr>
        <w:pStyle w:val="NormalWeb"/>
        <w:spacing w:before="80" w:beforeAutospacing="0" w:after="80" w:afterAutospacing="0" w:line="252" w:lineRule="auto"/>
        <w:ind w:firstLine="720"/>
        <w:jc w:val="both"/>
        <w:rPr>
          <w:color w:val="000000" w:themeColor="text1"/>
          <w:sz w:val="28"/>
          <w:szCs w:val="28"/>
        </w:rPr>
      </w:pPr>
      <w:r w:rsidRPr="007D4E8F">
        <w:rPr>
          <w:color w:val="000000" w:themeColor="text1"/>
          <w:sz w:val="28"/>
          <w:szCs w:val="28"/>
        </w:rPr>
        <w:t>- Đối với thửa đất tiếp giáp hai vùng có giá khác nhau thì áp dụng theo vùng có giá cao nhất;</w:t>
      </w:r>
    </w:p>
    <w:p w14:paraId="71FDAD96" w14:textId="77777777" w:rsidR="00A93012" w:rsidRPr="007D4E8F" w:rsidRDefault="00A93012" w:rsidP="00A93012">
      <w:pPr>
        <w:pStyle w:val="NormalWeb"/>
        <w:spacing w:before="80" w:beforeAutospacing="0" w:after="80" w:afterAutospacing="0" w:line="252" w:lineRule="auto"/>
        <w:ind w:firstLine="720"/>
        <w:jc w:val="both"/>
        <w:rPr>
          <w:color w:val="000000" w:themeColor="text1"/>
          <w:sz w:val="28"/>
          <w:szCs w:val="28"/>
        </w:rPr>
      </w:pPr>
      <w:r w:rsidRPr="007D4E8F">
        <w:rPr>
          <w:color w:val="000000" w:themeColor="text1"/>
          <w:sz w:val="28"/>
          <w:szCs w:val="28"/>
        </w:rPr>
        <w:t>- Đối với đất vườn, ao trong cùng thửa đất có nhà ở nhưng không được xác định là đất ở thì được xác định theo giấy chứng nhận quyền sử dụng đất, trường hợp chưa có giấy chứng nhận quyền sử dụng đất thì được quy định bằng mức giá đất trồng cây lâu năm;</w:t>
      </w:r>
    </w:p>
    <w:p w14:paraId="14286E64" w14:textId="6E1FBF21" w:rsidR="00E71313" w:rsidRDefault="00A93012" w:rsidP="00E71313">
      <w:pPr>
        <w:pStyle w:val="NormalWeb"/>
        <w:spacing w:before="80" w:beforeAutospacing="0" w:after="80" w:afterAutospacing="0" w:line="252" w:lineRule="auto"/>
        <w:ind w:firstLine="720"/>
        <w:jc w:val="both"/>
        <w:rPr>
          <w:color w:val="000000" w:themeColor="text1"/>
          <w:sz w:val="28"/>
          <w:szCs w:val="28"/>
        </w:rPr>
      </w:pPr>
      <w:r w:rsidRPr="007D4E8F">
        <w:rPr>
          <w:color w:val="000000" w:themeColor="text1"/>
          <w:sz w:val="28"/>
          <w:szCs w:val="28"/>
        </w:rPr>
        <w:t>- Đất nông nghiệp (không bao gồm đất rừng sản xuất) trong khu vực trung tâm và khu vực cửa khẩu đã được phê duyệt quy hoạch chung tỷ lệ 1:2000 (đến thời điểm ban hành bảng giá đất) của các xã, phường được nhân với hệ số k=1,25 giá trong bảng giá đất.</w:t>
      </w:r>
    </w:p>
    <w:p w14:paraId="1449853A" w14:textId="77777777" w:rsidR="00A93012" w:rsidRPr="007D4E8F" w:rsidRDefault="00A93012" w:rsidP="00A93012">
      <w:pPr>
        <w:pStyle w:val="NormalWeb"/>
        <w:spacing w:before="80" w:beforeAutospacing="0" w:after="80" w:afterAutospacing="0" w:line="252" w:lineRule="auto"/>
        <w:ind w:firstLine="720"/>
        <w:jc w:val="both"/>
        <w:rPr>
          <w:color w:val="000000" w:themeColor="text1"/>
          <w:sz w:val="28"/>
          <w:szCs w:val="28"/>
        </w:rPr>
      </w:pPr>
      <w:r w:rsidRPr="007D4E8F">
        <w:rPr>
          <w:color w:val="000000" w:themeColor="text1"/>
          <w:sz w:val="28"/>
          <w:szCs w:val="28"/>
        </w:rPr>
        <w:t>* Áp dụng đối với đất phi nông nghiệp</w:t>
      </w:r>
    </w:p>
    <w:p w14:paraId="6388CC66" w14:textId="77777777" w:rsidR="00A93012" w:rsidRPr="007D4E8F" w:rsidRDefault="00A93012" w:rsidP="00A93012">
      <w:pPr>
        <w:pStyle w:val="NormalWeb"/>
        <w:spacing w:before="80" w:beforeAutospacing="0" w:after="80" w:afterAutospacing="0" w:line="252" w:lineRule="auto"/>
        <w:ind w:firstLine="720"/>
        <w:jc w:val="both"/>
        <w:rPr>
          <w:color w:val="000000" w:themeColor="text1"/>
          <w:sz w:val="28"/>
          <w:szCs w:val="28"/>
        </w:rPr>
      </w:pPr>
      <w:r w:rsidRPr="007D4E8F">
        <w:rPr>
          <w:color w:val="000000" w:themeColor="text1"/>
          <w:sz w:val="28"/>
          <w:szCs w:val="28"/>
        </w:rPr>
        <w:lastRenderedPageBreak/>
        <w:t>- Trường hợp thửa đất tiếp giáp với nhiều loại đường phố, nhiều loại xã (hoặc nhiều vị trí) thì thửa đất đó được tính theo loại đường phố, loại xã (hoặc vị trí đất) có mức giá cao nhất;</w:t>
      </w:r>
    </w:p>
    <w:p w14:paraId="12164617" w14:textId="4110CD8E" w:rsidR="00A93012" w:rsidRPr="007D4E8F" w:rsidRDefault="00A93012" w:rsidP="00A93012">
      <w:pPr>
        <w:pStyle w:val="NormalWeb"/>
        <w:spacing w:before="80" w:beforeAutospacing="0" w:after="80" w:afterAutospacing="0" w:line="252" w:lineRule="auto"/>
        <w:ind w:firstLine="720"/>
        <w:jc w:val="both"/>
        <w:rPr>
          <w:color w:val="000000" w:themeColor="text1"/>
          <w:sz w:val="28"/>
          <w:szCs w:val="28"/>
        </w:rPr>
      </w:pPr>
      <w:r w:rsidRPr="007D4E8F">
        <w:rPr>
          <w:color w:val="000000" w:themeColor="text1"/>
          <w:sz w:val="28"/>
          <w:szCs w:val="28"/>
        </w:rPr>
        <w:t xml:space="preserve">- </w:t>
      </w:r>
      <w:r w:rsidR="004C3511" w:rsidRPr="006B1078">
        <w:rPr>
          <w:spacing w:val="-4"/>
          <w:sz w:val="28"/>
          <w:szCs w:val="28"/>
        </w:rPr>
        <w:t xml:space="preserve">Trường hợp trong cùng thửa đất có chiều sâu lớn hơn 30m thì giá đất vị trí tiếp theo được tính bằng 0,8 lần so với vị trí trước </w:t>
      </w:r>
      <w:r w:rsidR="004C3511" w:rsidRPr="00EB308C">
        <w:rPr>
          <w:spacing w:val="-4"/>
          <w:sz w:val="28"/>
          <w:szCs w:val="28"/>
        </w:rPr>
        <w:t>(</w:t>
      </w:r>
      <w:r w:rsidR="004C3511" w:rsidRPr="00EB308C">
        <w:rPr>
          <w:iCs/>
          <w:spacing w:val="-6"/>
          <w:sz w:val="28"/>
          <w:szCs w:val="28"/>
        </w:rPr>
        <w:t>áp dụng tối đa 3 lần cho mỗi lần giảm 30m</w:t>
      </w:r>
      <w:r w:rsidR="004C3511" w:rsidRPr="004C3511">
        <w:rPr>
          <w:iCs/>
          <w:sz w:val="28"/>
          <w:szCs w:val="28"/>
        </w:rPr>
        <w:t>, phần diện tích còn lại tính bằng giá của vị trí liền kề cuối cùng của thửa đất</w:t>
      </w:r>
      <w:r w:rsidR="004C3511" w:rsidRPr="00EB308C">
        <w:rPr>
          <w:spacing w:val="-4"/>
          <w:sz w:val="28"/>
          <w:szCs w:val="28"/>
        </w:rPr>
        <w:t>)</w:t>
      </w:r>
      <w:r w:rsidRPr="007D4E8F">
        <w:rPr>
          <w:color w:val="000000" w:themeColor="text1"/>
          <w:sz w:val="28"/>
          <w:szCs w:val="28"/>
        </w:rPr>
        <w:t>;</w:t>
      </w:r>
    </w:p>
    <w:p w14:paraId="7B8B9C72" w14:textId="77777777" w:rsidR="00A93012" w:rsidRPr="007D4E8F" w:rsidRDefault="00A93012" w:rsidP="00A93012">
      <w:pPr>
        <w:pStyle w:val="NormalWeb"/>
        <w:spacing w:before="80" w:beforeAutospacing="0" w:after="80" w:afterAutospacing="0" w:line="252" w:lineRule="auto"/>
        <w:ind w:firstLine="720"/>
        <w:jc w:val="both"/>
        <w:rPr>
          <w:color w:val="000000" w:themeColor="text1"/>
          <w:sz w:val="28"/>
          <w:szCs w:val="28"/>
        </w:rPr>
      </w:pPr>
      <w:r w:rsidRPr="007D4E8F">
        <w:rPr>
          <w:color w:val="000000" w:themeColor="text1"/>
          <w:sz w:val="28"/>
          <w:szCs w:val="28"/>
        </w:rPr>
        <w:t>- Thửa đất không thuộc mặt tiền của vị trí 1 và vị trí 2 của đường phố chính, đường nhánh nhưng nằm trong cự li 30 m đầu thì được tính theo giá của vị trí thấp hơn liền kề (áp dụng cho cả đất liền thửa và không liền thửa của vị trí 1 và vị trí 2);</w:t>
      </w:r>
    </w:p>
    <w:p w14:paraId="35FDB52E" w14:textId="77777777" w:rsidR="00A93012" w:rsidRPr="007D4E8F" w:rsidRDefault="00A93012" w:rsidP="00A93012">
      <w:pPr>
        <w:pStyle w:val="NormalWeb"/>
        <w:spacing w:before="80" w:beforeAutospacing="0" w:after="80" w:afterAutospacing="0" w:line="252" w:lineRule="auto"/>
        <w:ind w:firstLine="720"/>
        <w:jc w:val="both"/>
        <w:rPr>
          <w:color w:val="000000" w:themeColor="text1"/>
          <w:sz w:val="28"/>
          <w:szCs w:val="28"/>
        </w:rPr>
      </w:pPr>
      <w:r w:rsidRPr="007D4E8F">
        <w:rPr>
          <w:color w:val="000000" w:themeColor="text1"/>
          <w:sz w:val="28"/>
          <w:szCs w:val="28"/>
        </w:rPr>
        <w:t>- Cùng vị trí đất và loại đường phố, loại xã nhưng thửa đất có độ chênh (cao, thấp) so với đường phố, loại xã (hoặc mặt bằng chung khu vực) từ 3m đến dưới 5m thì giá đất được tính bằng 0,8 lần giá vị trí đất tương ứng, từ 5m trở lên thì giá đất được tính bằng giá đất vị trí tiếp theo (áp dụng cho các vị trí 1, 2, 3);</w:t>
      </w:r>
    </w:p>
    <w:p w14:paraId="611C719D" w14:textId="77777777" w:rsidR="00A93012" w:rsidRPr="007D4E8F" w:rsidRDefault="00A93012" w:rsidP="00A93012">
      <w:pPr>
        <w:pStyle w:val="NormalWeb"/>
        <w:spacing w:before="80" w:beforeAutospacing="0" w:after="80" w:afterAutospacing="0" w:line="252" w:lineRule="auto"/>
        <w:ind w:firstLine="720"/>
        <w:jc w:val="both"/>
        <w:rPr>
          <w:color w:val="000000" w:themeColor="text1"/>
          <w:sz w:val="28"/>
          <w:szCs w:val="28"/>
        </w:rPr>
      </w:pPr>
      <w:r w:rsidRPr="007D4E8F">
        <w:rPr>
          <w:color w:val="000000" w:themeColor="text1"/>
          <w:sz w:val="28"/>
          <w:szCs w:val="28"/>
        </w:rPr>
        <w:t>- Đối với các vị trí đất liền kề giữa hai loại đường phố, theo trục đường khu vực nông thôn có mức giá khác nhau (chênh lệch &gt;20%) thì nâng giá của vị trí đất liền kề thuộc loại đường có mức giá thấp hơn từ 1,2 đến 1,05 lần theo thứ tự giảm dần. Mức giảm mỗi lần là 0,05 áp dụng cho chiều dài 30m (áp dụng cho cả đất liền kề cùng xã, xã tiếp giáp thành phố, thị trấn, giữa hai loại xã khác nhau);</w:t>
      </w:r>
    </w:p>
    <w:p w14:paraId="5189ACF9" w14:textId="6B69DBEA" w:rsidR="00A93012" w:rsidRDefault="00A93012" w:rsidP="00A93012">
      <w:pPr>
        <w:pStyle w:val="NormalWeb"/>
        <w:spacing w:before="80" w:beforeAutospacing="0" w:after="80" w:afterAutospacing="0" w:line="252" w:lineRule="auto"/>
        <w:ind w:firstLine="720"/>
        <w:jc w:val="both"/>
        <w:rPr>
          <w:color w:val="000000" w:themeColor="text1"/>
          <w:sz w:val="28"/>
          <w:szCs w:val="28"/>
        </w:rPr>
      </w:pPr>
      <w:r w:rsidRPr="007D4E8F">
        <w:rPr>
          <w:color w:val="000000" w:themeColor="text1"/>
          <w:sz w:val="28"/>
          <w:szCs w:val="28"/>
        </w:rPr>
        <w:t>- Đối với đường phố, đường khu vực nông thôn chưa quy định cụ thể trong bảng giá đất thì căn cứ vào đường phố, đường khu vực nông thôn, vị trí đất liền kề có mức giá cao nhất để xác định giá vị trí đó theo mức giá thấp hơn liền kề.</w:t>
      </w:r>
    </w:p>
    <w:p w14:paraId="29287E19" w14:textId="1D8A2191" w:rsidR="004C3511" w:rsidRPr="00A9506E" w:rsidRDefault="004C3511" w:rsidP="004C3511">
      <w:pPr>
        <w:spacing w:before="80" w:after="80" w:line="264" w:lineRule="auto"/>
        <w:ind w:firstLine="720"/>
        <w:jc w:val="both"/>
        <w:rPr>
          <w:sz w:val="28"/>
          <w:szCs w:val="28"/>
        </w:rPr>
      </w:pPr>
      <w:r>
        <w:rPr>
          <w:sz w:val="28"/>
          <w:szCs w:val="28"/>
        </w:rPr>
        <w:t xml:space="preserve">- </w:t>
      </w:r>
      <w:r w:rsidRPr="00A9506E">
        <w:rPr>
          <w:sz w:val="28"/>
          <w:szCs w:val="28"/>
          <w:lang w:val="vi-VN"/>
        </w:rPr>
        <w:t xml:space="preserve">Đối với thửa đất, khu đất có 02 mặt đường không liền kề nhau (thuộc phía trước và phía sau thửa đất), có mức giá khác nhau: Trường hợp chiều dài thửa đất có vị trí 1 của 02 mặt đường thì xác định </w:t>
      </w:r>
      <w:r w:rsidRPr="00A9506E">
        <w:rPr>
          <w:sz w:val="28"/>
          <w:szCs w:val="28"/>
        </w:rPr>
        <w:t xml:space="preserve">theo </w:t>
      </w:r>
      <w:r w:rsidRPr="00A9506E">
        <w:rPr>
          <w:sz w:val="28"/>
          <w:szCs w:val="28"/>
          <w:lang w:val="vi-VN"/>
        </w:rPr>
        <w:t xml:space="preserve">vị trí 1 của </w:t>
      </w:r>
      <w:r>
        <w:rPr>
          <w:sz w:val="28"/>
          <w:szCs w:val="28"/>
        </w:rPr>
        <w:t>tuy</w:t>
      </w:r>
      <w:r w:rsidRPr="00A9506E">
        <w:rPr>
          <w:sz w:val="28"/>
          <w:szCs w:val="28"/>
        </w:rPr>
        <w:t>ế</w:t>
      </w:r>
      <w:r>
        <w:rPr>
          <w:sz w:val="28"/>
          <w:szCs w:val="28"/>
        </w:rPr>
        <w:t>n</w:t>
      </w:r>
      <w:r w:rsidRPr="00A9506E">
        <w:rPr>
          <w:sz w:val="28"/>
          <w:szCs w:val="28"/>
          <w:lang w:val="vi-VN"/>
        </w:rPr>
        <w:t xml:space="preserve"> đường có mức giá cao nhất</w:t>
      </w:r>
      <w:r w:rsidRPr="00A9506E">
        <w:rPr>
          <w:sz w:val="28"/>
          <w:szCs w:val="28"/>
        </w:rPr>
        <w:t>.</w:t>
      </w:r>
    </w:p>
    <w:p w14:paraId="117A57E2" w14:textId="25DDACB0" w:rsidR="004C3511" w:rsidRPr="004C3511" w:rsidRDefault="004C3511" w:rsidP="004C3511">
      <w:pPr>
        <w:spacing w:before="80" w:after="80" w:line="264" w:lineRule="auto"/>
        <w:ind w:firstLine="720"/>
        <w:jc w:val="both"/>
        <w:rPr>
          <w:spacing w:val="-4"/>
          <w:sz w:val="28"/>
          <w:szCs w:val="28"/>
        </w:rPr>
      </w:pPr>
      <w:r>
        <w:rPr>
          <w:sz w:val="28"/>
          <w:szCs w:val="28"/>
        </w:rPr>
        <w:t>-</w:t>
      </w:r>
      <w:r w:rsidRPr="00A9506E">
        <w:rPr>
          <w:sz w:val="28"/>
          <w:szCs w:val="28"/>
        </w:rPr>
        <w:t xml:space="preserve"> </w:t>
      </w:r>
      <w:r w:rsidRPr="00A9506E">
        <w:rPr>
          <w:sz w:val="28"/>
          <w:szCs w:val="28"/>
          <w:lang w:val="vi-VN"/>
        </w:rPr>
        <w:t>Đối với thửa đất nằm sát các ngõ nối thông với nhiều đường, phố có giá đất khác nhau thì áp dụng theo giá đất của đường, phố gần nhất; nếu thửa đất có khoảng cách đến các đường, phố bằng nhau thì áp dụng theo đường, phố có mức giá cao hơn</w:t>
      </w:r>
      <w:r>
        <w:rPr>
          <w:sz w:val="28"/>
          <w:szCs w:val="28"/>
        </w:rPr>
        <w:t>.</w:t>
      </w:r>
    </w:p>
    <w:p w14:paraId="1323AA2F" w14:textId="7F2DB153" w:rsidR="003D1D23" w:rsidRPr="007D4E8F" w:rsidRDefault="003D1D23" w:rsidP="004824B9">
      <w:pPr>
        <w:pStyle w:val="Heading1"/>
        <w:widowControl w:val="0"/>
        <w:spacing w:before="80" w:after="80" w:line="264" w:lineRule="auto"/>
        <w:ind w:firstLine="720"/>
        <w:jc w:val="both"/>
        <w:rPr>
          <w:color w:val="000000" w:themeColor="text1"/>
          <w:spacing w:val="-2"/>
          <w:kern w:val="0"/>
          <w:szCs w:val="28"/>
          <w:lang w:val="nl-NL"/>
        </w:rPr>
      </w:pPr>
      <w:r w:rsidRPr="007D4E8F">
        <w:rPr>
          <w:color w:val="000000" w:themeColor="text1"/>
          <w:spacing w:val="-2"/>
          <w:kern w:val="0"/>
          <w:szCs w:val="28"/>
          <w:lang w:val="nl-NL"/>
        </w:rPr>
        <w:t>V</w:t>
      </w:r>
      <w:r w:rsidR="00A93012" w:rsidRPr="007D4E8F">
        <w:rPr>
          <w:color w:val="000000" w:themeColor="text1"/>
          <w:spacing w:val="-2"/>
          <w:kern w:val="0"/>
          <w:szCs w:val="28"/>
          <w:lang w:val="nl-NL"/>
        </w:rPr>
        <w:t>I</w:t>
      </w:r>
      <w:r w:rsidRPr="007D4E8F">
        <w:rPr>
          <w:color w:val="000000" w:themeColor="text1"/>
          <w:spacing w:val="-2"/>
          <w:kern w:val="0"/>
          <w:szCs w:val="28"/>
          <w:lang w:val="nl-NL"/>
        </w:rPr>
        <w:t>. ĐÁNH GIÁ TÌNH HÌNH VÀ KẾT QUẢ ĐIỀU TRA, KHẢO SÁT, THU THẬP THÔNG TIN PHỤC VỤ VIỆC XÂY DỰNG BẢNG GIÁ ĐẤT</w:t>
      </w:r>
    </w:p>
    <w:p w14:paraId="68139959" w14:textId="6DE9C7D1" w:rsidR="003D1D23" w:rsidRPr="007D4E8F" w:rsidRDefault="003D1D23" w:rsidP="004824B9">
      <w:pPr>
        <w:spacing w:before="80" w:after="80" w:line="264" w:lineRule="auto"/>
        <w:ind w:firstLine="720"/>
        <w:jc w:val="both"/>
        <w:outlineLvl w:val="2"/>
        <w:rPr>
          <w:b/>
          <w:iCs/>
          <w:color w:val="000000" w:themeColor="text1"/>
          <w:sz w:val="28"/>
          <w:szCs w:val="28"/>
        </w:rPr>
      </w:pPr>
      <w:r w:rsidRPr="007D4E8F">
        <w:rPr>
          <w:b/>
          <w:iCs/>
          <w:color w:val="000000" w:themeColor="text1"/>
          <w:sz w:val="28"/>
          <w:szCs w:val="28"/>
        </w:rPr>
        <w:t>1. Phạm vi áp dụng bảng giá đất</w:t>
      </w:r>
    </w:p>
    <w:p w14:paraId="4636FC19" w14:textId="7D0BD8F4" w:rsidR="00C97E6D" w:rsidRPr="007D4E8F" w:rsidRDefault="003D1D23" w:rsidP="004824B9">
      <w:pPr>
        <w:spacing w:before="80" w:after="80" w:line="264" w:lineRule="auto"/>
        <w:ind w:firstLine="760"/>
        <w:jc w:val="both"/>
        <w:rPr>
          <w:color w:val="000000" w:themeColor="text1"/>
          <w:spacing w:val="-2"/>
          <w:sz w:val="28"/>
          <w:szCs w:val="28"/>
        </w:rPr>
      </w:pPr>
      <w:r w:rsidRPr="007D4E8F">
        <w:rPr>
          <w:color w:val="000000" w:themeColor="text1"/>
          <w:spacing w:val="-2"/>
          <w:sz w:val="28"/>
          <w:szCs w:val="28"/>
        </w:rPr>
        <w:t xml:space="preserve">Căn cứ theo khoản 3, Điều 159 Luật Đất đai năm 2024 quy định, Ủy ban nhân dân cấp tỉnh xây dựng, trình Hội đồng nhân dân cùng cấp quyết định bảng giá đất lần đầu để công bố và áp dụng từ ngày 01 tháng 01 năm 2026. Hằng năm, Ủy ban nhân dân cấp tỉnh có trách nhiệm trình Hội đồng nhân dân cấp tỉnh quyết định điều chỉnh, </w:t>
      </w:r>
      <w:r w:rsidRPr="007D4E8F">
        <w:rPr>
          <w:color w:val="000000" w:themeColor="text1"/>
          <w:spacing w:val="-2"/>
          <w:sz w:val="28"/>
          <w:szCs w:val="28"/>
        </w:rPr>
        <w:lastRenderedPageBreak/>
        <w:t>sửa đổi, bổ sung bảng giá đất để công bố và áp dụng từ ngày 01 tháng 01 của năm tiếp theo. Tại</w:t>
      </w:r>
      <w:r w:rsidR="00C97E6D" w:rsidRPr="007D4E8F">
        <w:rPr>
          <w:color w:val="000000" w:themeColor="text1"/>
          <w:spacing w:val="-2"/>
          <w:sz w:val="28"/>
          <w:szCs w:val="28"/>
        </w:rPr>
        <w:t xml:space="preserve"> khoản 1, Điều 159</w:t>
      </w:r>
      <w:r w:rsidRPr="007D4E8F">
        <w:rPr>
          <w:color w:val="000000" w:themeColor="text1"/>
          <w:spacing w:val="-2"/>
          <w:sz w:val="28"/>
          <w:szCs w:val="28"/>
        </w:rPr>
        <w:t xml:space="preserve"> </w:t>
      </w:r>
      <w:r w:rsidR="00C97E6D" w:rsidRPr="007D4E8F">
        <w:rPr>
          <w:color w:val="000000" w:themeColor="text1"/>
          <w:spacing w:val="-2"/>
          <w:sz w:val="28"/>
          <w:szCs w:val="28"/>
        </w:rPr>
        <w:t>Luật Đất đai 2024, bảng giá đất được áp dụng cho các trường hợp sau đây:</w:t>
      </w:r>
    </w:p>
    <w:p w14:paraId="46723076" w14:textId="614FCB6B" w:rsidR="00C97E6D" w:rsidRPr="007D4E8F" w:rsidRDefault="003D1D23" w:rsidP="004824B9">
      <w:pPr>
        <w:spacing w:before="80" w:after="80" w:line="264" w:lineRule="auto"/>
        <w:ind w:firstLine="760"/>
        <w:jc w:val="both"/>
        <w:rPr>
          <w:color w:val="000000" w:themeColor="text1"/>
          <w:spacing w:val="-2"/>
          <w:sz w:val="28"/>
          <w:szCs w:val="28"/>
        </w:rPr>
      </w:pPr>
      <w:r w:rsidRPr="007D4E8F">
        <w:rPr>
          <w:color w:val="000000" w:themeColor="text1"/>
          <w:spacing w:val="-2"/>
          <w:sz w:val="28"/>
          <w:szCs w:val="28"/>
        </w:rPr>
        <w:t>a)</w:t>
      </w:r>
      <w:r w:rsidR="00C97E6D" w:rsidRPr="007D4E8F">
        <w:rPr>
          <w:color w:val="000000" w:themeColor="text1"/>
          <w:spacing w:val="-2"/>
          <w:sz w:val="28"/>
          <w:szCs w:val="28"/>
        </w:rPr>
        <w:t xml:space="preserve"> Tính tiền sử dụng đất khi Nhà nước công nhận quyền sử dụng đất ở của hộ gia đình, cá nhân; chuyển mục đích sử dụng đất của hộ gia đình, cá nhân;</w:t>
      </w:r>
    </w:p>
    <w:p w14:paraId="25B9EF7E" w14:textId="1BF83A29" w:rsidR="00C97E6D" w:rsidRPr="007D4E8F" w:rsidRDefault="003D1D23" w:rsidP="004824B9">
      <w:pPr>
        <w:spacing w:before="80" w:after="80" w:line="264" w:lineRule="auto"/>
        <w:ind w:firstLine="760"/>
        <w:jc w:val="both"/>
        <w:rPr>
          <w:color w:val="000000" w:themeColor="text1"/>
          <w:spacing w:val="-2"/>
          <w:sz w:val="28"/>
          <w:szCs w:val="28"/>
        </w:rPr>
      </w:pPr>
      <w:r w:rsidRPr="007D4E8F">
        <w:rPr>
          <w:color w:val="000000" w:themeColor="text1"/>
          <w:spacing w:val="-2"/>
          <w:sz w:val="28"/>
          <w:szCs w:val="28"/>
        </w:rPr>
        <w:t>b)</w:t>
      </w:r>
      <w:r w:rsidR="00C97E6D" w:rsidRPr="007D4E8F">
        <w:rPr>
          <w:color w:val="000000" w:themeColor="text1"/>
          <w:spacing w:val="-2"/>
          <w:sz w:val="28"/>
          <w:szCs w:val="28"/>
        </w:rPr>
        <w:t>Tính tiền thuê đất khi Nhà nước cho thuê đất thu tiền thuê đất hằng năm;</w:t>
      </w:r>
    </w:p>
    <w:p w14:paraId="69257955" w14:textId="64B86548" w:rsidR="00C97E6D" w:rsidRPr="007D4E8F" w:rsidRDefault="003D1D23" w:rsidP="004824B9">
      <w:pPr>
        <w:spacing w:before="80" w:after="80" w:line="264" w:lineRule="auto"/>
        <w:ind w:firstLine="760"/>
        <w:jc w:val="both"/>
        <w:rPr>
          <w:color w:val="000000" w:themeColor="text1"/>
          <w:spacing w:val="-2"/>
          <w:sz w:val="28"/>
          <w:szCs w:val="28"/>
        </w:rPr>
      </w:pPr>
      <w:r w:rsidRPr="007D4E8F">
        <w:rPr>
          <w:color w:val="000000" w:themeColor="text1"/>
          <w:spacing w:val="-2"/>
          <w:sz w:val="28"/>
          <w:szCs w:val="28"/>
        </w:rPr>
        <w:t>c)</w:t>
      </w:r>
      <w:r w:rsidR="00C97E6D" w:rsidRPr="007D4E8F">
        <w:rPr>
          <w:color w:val="000000" w:themeColor="text1"/>
          <w:spacing w:val="-2"/>
          <w:sz w:val="28"/>
          <w:szCs w:val="28"/>
        </w:rPr>
        <w:t xml:space="preserve"> Tính thuế sử dụng đất;</w:t>
      </w:r>
    </w:p>
    <w:p w14:paraId="5DAC936F" w14:textId="75531B1E" w:rsidR="00C97E6D" w:rsidRPr="007D4E8F" w:rsidRDefault="003D1D23" w:rsidP="004824B9">
      <w:pPr>
        <w:spacing w:before="80" w:after="80" w:line="264" w:lineRule="auto"/>
        <w:ind w:firstLine="760"/>
        <w:jc w:val="both"/>
        <w:rPr>
          <w:color w:val="000000" w:themeColor="text1"/>
          <w:spacing w:val="-6"/>
          <w:sz w:val="28"/>
          <w:szCs w:val="28"/>
        </w:rPr>
      </w:pPr>
      <w:r w:rsidRPr="007D4E8F">
        <w:rPr>
          <w:color w:val="000000" w:themeColor="text1"/>
          <w:spacing w:val="-6"/>
          <w:sz w:val="28"/>
          <w:szCs w:val="28"/>
        </w:rPr>
        <w:t>d)</w:t>
      </w:r>
      <w:r w:rsidR="00C97E6D" w:rsidRPr="007D4E8F">
        <w:rPr>
          <w:color w:val="000000" w:themeColor="text1"/>
          <w:spacing w:val="-6"/>
          <w:sz w:val="28"/>
          <w:szCs w:val="28"/>
        </w:rPr>
        <w:t xml:space="preserve"> Tính thuế thu nhập từ chuyển quyền sử dụng đất đối với hộ gia đình, cá nhân;</w:t>
      </w:r>
    </w:p>
    <w:p w14:paraId="40A0F632" w14:textId="689726BF" w:rsidR="00C97E6D" w:rsidRPr="007D4E8F" w:rsidRDefault="003D1D23" w:rsidP="004824B9">
      <w:pPr>
        <w:spacing w:before="80" w:after="80" w:line="264" w:lineRule="auto"/>
        <w:ind w:firstLine="760"/>
        <w:jc w:val="both"/>
        <w:rPr>
          <w:color w:val="000000" w:themeColor="text1"/>
          <w:spacing w:val="-2"/>
          <w:sz w:val="28"/>
          <w:szCs w:val="28"/>
        </w:rPr>
      </w:pPr>
      <w:r w:rsidRPr="007D4E8F">
        <w:rPr>
          <w:color w:val="000000" w:themeColor="text1"/>
          <w:spacing w:val="-2"/>
          <w:sz w:val="28"/>
          <w:szCs w:val="28"/>
        </w:rPr>
        <w:t xml:space="preserve">đ) </w:t>
      </w:r>
      <w:r w:rsidR="00C97E6D" w:rsidRPr="007D4E8F">
        <w:rPr>
          <w:color w:val="000000" w:themeColor="text1"/>
          <w:spacing w:val="-2"/>
          <w:sz w:val="28"/>
          <w:szCs w:val="28"/>
        </w:rPr>
        <w:t>Tính lệ phí trong quản lý, sử dụng đất đai;</w:t>
      </w:r>
    </w:p>
    <w:p w14:paraId="7A11B314" w14:textId="274F1CDB" w:rsidR="00C97E6D" w:rsidRPr="007D4E8F" w:rsidRDefault="003D1D23" w:rsidP="004824B9">
      <w:pPr>
        <w:spacing w:before="80" w:after="80" w:line="264" w:lineRule="auto"/>
        <w:ind w:firstLine="760"/>
        <w:jc w:val="both"/>
        <w:rPr>
          <w:color w:val="000000" w:themeColor="text1"/>
          <w:spacing w:val="-2"/>
          <w:sz w:val="28"/>
          <w:szCs w:val="28"/>
        </w:rPr>
      </w:pPr>
      <w:r w:rsidRPr="007D4E8F">
        <w:rPr>
          <w:color w:val="000000" w:themeColor="text1"/>
          <w:spacing w:val="-2"/>
          <w:sz w:val="28"/>
          <w:szCs w:val="28"/>
        </w:rPr>
        <w:t>e)</w:t>
      </w:r>
      <w:r w:rsidR="00C97E6D" w:rsidRPr="007D4E8F">
        <w:rPr>
          <w:color w:val="000000" w:themeColor="text1"/>
          <w:spacing w:val="-2"/>
          <w:sz w:val="28"/>
          <w:szCs w:val="28"/>
        </w:rPr>
        <w:t xml:space="preserve"> Tính tiền xử phạt vị phạm hành chính trong lĩnh vực đất đai;</w:t>
      </w:r>
    </w:p>
    <w:p w14:paraId="140FFB15" w14:textId="52CE2C16" w:rsidR="00C97E6D" w:rsidRPr="007D4E8F" w:rsidRDefault="003D1D23" w:rsidP="004824B9">
      <w:pPr>
        <w:spacing w:before="80" w:after="80" w:line="264" w:lineRule="auto"/>
        <w:ind w:firstLine="760"/>
        <w:jc w:val="both"/>
        <w:rPr>
          <w:color w:val="000000" w:themeColor="text1"/>
          <w:spacing w:val="-2"/>
          <w:sz w:val="28"/>
          <w:szCs w:val="28"/>
        </w:rPr>
      </w:pPr>
      <w:r w:rsidRPr="007D4E8F">
        <w:rPr>
          <w:color w:val="000000" w:themeColor="text1"/>
          <w:spacing w:val="-2"/>
          <w:sz w:val="28"/>
          <w:szCs w:val="28"/>
        </w:rPr>
        <w:t>g)</w:t>
      </w:r>
      <w:r w:rsidR="00C97E6D" w:rsidRPr="007D4E8F">
        <w:rPr>
          <w:color w:val="000000" w:themeColor="text1"/>
          <w:spacing w:val="-2"/>
          <w:sz w:val="28"/>
          <w:szCs w:val="28"/>
        </w:rPr>
        <w:t xml:space="preserve"> Tính tiền bồi thường cho Nhà nước khi gây thiệt hại trong quản lý, sử dụng đất đai;</w:t>
      </w:r>
    </w:p>
    <w:p w14:paraId="44200F00" w14:textId="54B65BC5" w:rsidR="00C97E6D" w:rsidRPr="007D4E8F" w:rsidRDefault="003D1D23" w:rsidP="004824B9">
      <w:pPr>
        <w:spacing w:before="80" w:after="80" w:line="264" w:lineRule="auto"/>
        <w:ind w:firstLine="760"/>
        <w:jc w:val="both"/>
        <w:rPr>
          <w:color w:val="000000" w:themeColor="text1"/>
          <w:spacing w:val="-2"/>
          <w:sz w:val="28"/>
          <w:szCs w:val="28"/>
        </w:rPr>
      </w:pPr>
      <w:r w:rsidRPr="007D4E8F">
        <w:rPr>
          <w:color w:val="000000" w:themeColor="text1"/>
          <w:spacing w:val="-2"/>
          <w:sz w:val="28"/>
          <w:szCs w:val="28"/>
        </w:rPr>
        <w:t>h)</w:t>
      </w:r>
      <w:r w:rsidR="00C97E6D" w:rsidRPr="007D4E8F">
        <w:rPr>
          <w:color w:val="000000" w:themeColor="text1"/>
          <w:spacing w:val="-2"/>
          <w:sz w:val="28"/>
          <w:szCs w:val="28"/>
        </w:rPr>
        <w:t xml:space="preserve"> Tính tiền sử dụng đất, tiền thuê đất khi Nhà nước công nhận quyền sử dụng đất theo hình thức giao đất có thu tiền sử dụng đất, cho thuê đất thu tiền thuê đất một lần cho cả thời gian thuê đối với hộ gia đình, cá nhân;</w:t>
      </w:r>
    </w:p>
    <w:p w14:paraId="1CEC3996" w14:textId="6FEADBD8" w:rsidR="00C97E6D" w:rsidRPr="007D4E8F" w:rsidRDefault="003D1D23" w:rsidP="004824B9">
      <w:pPr>
        <w:spacing w:before="80" w:after="80" w:line="264" w:lineRule="auto"/>
        <w:ind w:firstLine="760"/>
        <w:jc w:val="both"/>
        <w:rPr>
          <w:color w:val="000000" w:themeColor="text1"/>
          <w:spacing w:val="-2"/>
          <w:sz w:val="28"/>
          <w:szCs w:val="28"/>
        </w:rPr>
      </w:pPr>
      <w:r w:rsidRPr="007D4E8F">
        <w:rPr>
          <w:color w:val="000000" w:themeColor="text1"/>
          <w:spacing w:val="-2"/>
          <w:sz w:val="28"/>
          <w:szCs w:val="28"/>
        </w:rPr>
        <w:t>i)</w:t>
      </w:r>
      <w:r w:rsidR="00C97E6D" w:rsidRPr="007D4E8F">
        <w:rPr>
          <w:color w:val="000000" w:themeColor="text1"/>
          <w:spacing w:val="-2"/>
          <w:sz w:val="28"/>
          <w:szCs w:val="28"/>
        </w:rPr>
        <w:t xml:space="preserve"> Tính giá khởi điểm để đấu giá quyền sử dụng đất khi Nhà nước giao đất, cho thuê đất đối với trường hợp thửa đất, khu đất đã được đầu tư hạ tầng kỹ thuật theo quy hoạch chi tiết xây dựng;</w:t>
      </w:r>
    </w:p>
    <w:p w14:paraId="2D69E704" w14:textId="4A4F23DC" w:rsidR="00C97E6D" w:rsidRPr="007D4E8F" w:rsidRDefault="003D1D23" w:rsidP="004824B9">
      <w:pPr>
        <w:spacing w:before="80" w:after="80" w:line="264" w:lineRule="auto"/>
        <w:ind w:firstLine="760"/>
        <w:jc w:val="both"/>
        <w:rPr>
          <w:color w:val="000000" w:themeColor="text1"/>
          <w:spacing w:val="-2"/>
          <w:sz w:val="28"/>
          <w:szCs w:val="28"/>
        </w:rPr>
      </w:pPr>
      <w:r w:rsidRPr="007D4E8F">
        <w:rPr>
          <w:color w:val="000000" w:themeColor="text1"/>
          <w:spacing w:val="-2"/>
          <w:sz w:val="28"/>
          <w:szCs w:val="28"/>
        </w:rPr>
        <w:t>k)</w:t>
      </w:r>
      <w:r w:rsidR="00C97E6D" w:rsidRPr="007D4E8F">
        <w:rPr>
          <w:color w:val="000000" w:themeColor="text1"/>
          <w:spacing w:val="-2"/>
          <w:sz w:val="28"/>
          <w:szCs w:val="28"/>
        </w:rPr>
        <w:t xml:space="preserve"> Tính tiền sử dụng đất đối với trường hợp giao đất không thông qua đấu giá quyền sử dụng đất cho hộ gia đình, cá nhân;</w:t>
      </w:r>
    </w:p>
    <w:p w14:paraId="52D04EC8" w14:textId="277CE2B2" w:rsidR="00C97E6D" w:rsidRPr="007D4E8F" w:rsidRDefault="003D1D23" w:rsidP="004824B9">
      <w:pPr>
        <w:spacing w:before="80" w:after="80" w:line="264" w:lineRule="auto"/>
        <w:ind w:firstLine="760"/>
        <w:jc w:val="both"/>
        <w:rPr>
          <w:color w:val="000000" w:themeColor="text1"/>
          <w:spacing w:val="-2"/>
          <w:sz w:val="28"/>
          <w:szCs w:val="28"/>
        </w:rPr>
      </w:pPr>
      <w:r w:rsidRPr="007D4E8F">
        <w:rPr>
          <w:color w:val="000000" w:themeColor="text1"/>
          <w:spacing w:val="-2"/>
          <w:sz w:val="28"/>
          <w:szCs w:val="28"/>
        </w:rPr>
        <w:t>l)</w:t>
      </w:r>
      <w:r w:rsidR="00C97E6D" w:rsidRPr="007D4E8F">
        <w:rPr>
          <w:color w:val="000000" w:themeColor="text1"/>
          <w:spacing w:val="-2"/>
          <w:sz w:val="28"/>
          <w:szCs w:val="28"/>
        </w:rPr>
        <w:t xml:space="preserve"> Tính tiền sử dụng đất đối với trường hợp bán nhà ở thuộc sở hữu nhà nước cho người đang thuê.</w:t>
      </w:r>
    </w:p>
    <w:p w14:paraId="2331211F" w14:textId="4F80A6CF" w:rsidR="003D1D23" w:rsidRPr="007D4E8F" w:rsidRDefault="003D1D23" w:rsidP="004824B9">
      <w:pPr>
        <w:spacing w:before="80" w:after="80" w:line="264" w:lineRule="auto"/>
        <w:ind w:firstLine="720"/>
        <w:jc w:val="both"/>
        <w:outlineLvl w:val="2"/>
        <w:rPr>
          <w:b/>
          <w:iCs/>
          <w:color w:val="000000" w:themeColor="text1"/>
          <w:sz w:val="28"/>
          <w:szCs w:val="28"/>
        </w:rPr>
      </w:pPr>
      <w:r w:rsidRPr="007D4E8F">
        <w:rPr>
          <w:b/>
          <w:iCs/>
          <w:color w:val="000000" w:themeColor="text1"/>
          <w:sz w:val="28"/>
          <w:szCs w:val="28"/>
        </w:rPr>
        <w:t xml:space="preserve">2. </w:t>
      </w:r>
      <w:r w:rsidR="00FF79B5" w:rsidRPr="007D4E8F">
        <w:rPr>
          <w:b/>
          <w:iCs/>
          <w:color w:val="000000" w:themeColor="text1"/>
          <w:sz w:val="28"/>
          <w:szCs w:val="28"/>
        </w:rPr>
        <w:t>Cơ sở dữ liệu, nguồn thông tin xác định giá đất</w:t>
      </w:r>
    </w:p>
    <w:p w14:paraId="056190CC" w14:textId="411EE9DA" w:rsidR="002A6358" w:rsidRPr="007D4E8F" w:rsidRDefault="00327A66" w:rsidP="004824B9">
      <w:pPr>
        <w:widowControl w:val="0"/>
        <w:spacing w:before="80" w:after="80" w:line="264" w:lineRule="auto"/>
        <w:ind w:firstLine="720"/>
        <w:jc w:val="both"/>
        <w:rPr>
          <w:bCs/>
          <w:color w:val="000000" w:themeColor="text1"/>
          <w:sz w:val="28"/>
          <w:szCs w:val="28"/>
          <w:lang w:val="nl-NL"/>
        </w:rPr>
      </w:pPr>
      <w:r w:rsidRPr="007D4E8F">
        <w:rPr>
          <w:bCs/>
          <w:color w:val="000000" w:themeColor="text1"/>
          <w:sz w:val="28"/>
          <w:szCs w:val="28"/>
          <w:lang w:val="nl-NL"/>
        </w:rPr>
        <w:t>Thực hiện Quyết định số 1723/QĐ-UBND ngày 1</w:t>
      </w:r>
      <w:r w:rsidR="002A6358" w:rsidRPr="007D4E8F">
        <w:rPr>
          <w:bCs/>
          <w:color w:val="000000" w:themeColor="text1"/>
          <w:sz w:val="28"/>
          <w:szCs w:val="28"/>
          <w:lang w:val="nl-NL"/>
        </w:rPr>
        <w:t>3/</w:t>
      </w:r>
      <w:r w:rsidRPr="007D4E8F">
        <w:rPr>
          <w:bCs/>
          <w:color w:val="000000" w:themeColor="text1"/>
          <w:sz w:val="28"/>
          <w:szCs w:val="28"/>
          <w:lang w:val="nl-NL"/>
        </w:rPr>
        <w:t>10</w:t>
      </w:r>
      <w:r w:rsidR="002A6358" w:rsidRPr="007D4E8F">
        <w:rPr>
          <w:bCs/>
          <w:color w:val="000000" w:themeColor="text1"/>
          <w:sz w:val="28"/>
          <w:szCs w:val="28"/>
          <w:lang w:val="nl-NL"/>
        </w:rPr>
        <w:t>/</w:t>
      </w:r>
      <w:r w:rsidRPr="007D4E8F">
        <w:rPr>
          <w:bCs/>
          <w:color w:val="000000" w:themeColor="text1"/>
          <w:sz w:val="28"/>
          <w:szCs w:val="28"/>
          <w:lang w:val="nl-NL"/>
        </w:rPr>
        <w:t>2025 của UBND tỉnh Cao Bằng về việc phê duyệt dự án Xây dựng bảng giá lần đầu để công bố và áp dụng từ ngày 01/01/2026 trên địa bàn tỉnh Cao Bằng; Công văn số 1797/SNNMT-QLĐĐ ngày 23</w:t>
      </w:r>
      <w:r w:rsidR="002A6358" w:rsidRPr="007D4E8F">
        <w:rPr>
          <w:bCs/>
          <w:color w:val="000000" w:themeColor="text1"/>
          <w:sz w:val="28"/>
          <w:szCs w:val="28"/>
          <w:lang w:val="nl-NL"/>
        </w:rPr>
        <w:t>/</w:t>
      </w:r>
      <w:r w:rsidRPr="007D4E8F">
        <w:rPr>
          <w:bCs/>
          <w:color w:val="000000" w:themeColor="text1"/>
          <w:sz w:val="28"/>
          <w:szCs w:val="28"/>
          <w:lang w:val="nl-NL"/>
        </w:rPr>
        <w:t>6</w:t>
      </w:r>
      <w:r w:rsidR="002A6358" w:rsidRPr="007D4E8F">
        <w:rPr>
          <w:bCs/>
          <w:color w:val="000000" w:themeColor="text1"/>
          <w:sz w:val="28"/>
          <w:szCs w:val="28"/>
          <w:lang w:val="nl-NL"/>
        </w:rPr>
        <w:t>/</w:t>
      </w:r>
      <w:r w:rsidRPr="007D4E8F">
        <w:rPr>
          <w:bCs/>
          <w:color w:val="000000" w:themeColor="text1"/>
          <w:sz w:val="28"/>
          <w:szCs w:val="28"/>
          <w:lang w:val="nl-NL"/>
        </w:rPr>
        <w:t>2025 của Sở Nông nghiệp và Môi trường tỉnh Cao Bằng về việc thực hiện xây dựng Bảng giá các loại đất năm 2026 trên địa bàn tỉnh Cao Bằng</w:t>
      </w:r>
      <w:r w:rsidR="002A6358" w:rsidRPr="007D4E8F">
        <w:rPr>
          <w:bCs/>
          <w:color w:val="000000" w:themeColor="text1"/>
          <w:sz w:val="28"/>
          <w:szCs w:val="28"/>
          <w:lang w:val="nl-NL"/>
        </w:rPr>
        <w:t xml:space="preserve">; Công văn số 4344/SNNMT-QLĐĐ ngày 10/9/2025 của Sở Nông nghiệp và Môi trường tỉnh Cao Bằng về việc phối hợp chuẩn bị hồ sơ, tài liệu phục vụ xây dựng Bảng giá đất năm 2026 trên địa bàn tỉnh Cao Bằng. </w:t>
      </w:r>
      <w:r w:rsidRPr="007D4E8F">
        <w:rPr>
          <w:bCs/>
          <w:color w:val="000000" w:themeColor="text1"/>
          <w:sz w:val="28"/>
          <w:szCs w:val="28"/>
          <w:lang w:val="nl-NL"/>
        </w:rPr>
        <w:t xml:space="preserve">Đơn vị tư vấn (Công ty Cổ phần tư vấn Tài nguyên và Môi trường Thành Nam) đã phối hợp với Ủy ban nhân dân các xã, phường và một số đơn vị có liên quan khác tiến hành rà soát các tuyến đường, vị trí, đồng thời tổ chức điều tra thu thập phiếu thông tin chuyển nhượng tới từng đơn vị hành chính cấp xã. </w:t>
      </w:r>
    </w:p>
    <w:p w14:paraId="402BD1E6" w14:textId="63460C3D" w:rsidR="00A338B5" w:rsidRPr="007D4E8F" w:rsidRDefault="00D06875" w:rsidP="004824B9">
      <w:pPr>
        <w:widowControl w:val="0"/>
        <w:spacing w:before="80" w:after="80" w:line="264" w:lineRule="auto"/>
        <w:ind w:firstLine="720"/>
        <w:jc w:val="both"/>
        <w:rPr>
          <w:bCs/>
          <w:color w:val="000000" w:themeColor="text1"/>
          <w:sz w:val="28"/>
          <w:szCs w:val="28"/>
          <w:lang w:val="nl-NL"/>
        </w:rPr>
      </w:pPr>
      <w:r w:rsidRPr="007D4E8F">
        <w:rPr>
          <w:bCs/>
          <w:color w:val="000000" w:themeColor="text1"/>
          <w:sz w:val="28"/>
          <w:szCs w:val="28"/>
          <w:lang w:val="nl-NL"/>
        </w:rPr>
        <w:lastRenderedPageBreak/>
        <w:t xml:space="preserve">- </w:t>
      </w:r>
      <w:r w:rsidR="00A338B5" w:rsidRPr="007D4E8F">
        <w:rPr>
          <w:bCs/>
          <w:color w:val="000000" w:themeColor="text1"/>
          <w:sz w:val="28"/>
          <w:szCs w:val="28"/>
          <w:lang w:val="nl-NL"/>
        </w:rPr>
        <w:t xml:space="preserve">Tính đến thời điểm hiện tại, đã có 56/56 thông tin từ UBND các </w:t>
      </w:r>
      <w:r w:rsidR="00447F67" w:rsidRPr="007D4E8F">
        <w:rPr>
          <w:bCs/>
          <w:color w:val="000000" w:themeColor="text1"/>
          <w:sz w:val="28"/>
          <w:szCs w:val="28"/>
          <w:lang w:val="nl-NL"/>
        </w:rPr>
        <w:t>phường</w:t>
      </w:r>
      <w:r w:rsidR="00A338B5" w:rsidRPr="007D4E8F">
        <w:rPr>
          <w:bCs/>
          <w:color w:val="000000" w:themeColor="text1"/>
          <w:sz w:val="28"/>
          <w:szCs w:val="28"/>
          <w:lang w:val="nl-NL"/>
        </w:rPr>
        <w:t xml:space="preserve"> – xã cung cấp hầu hết đầy đủ các nội dung sau:</w:t>
      </w:r>
    </w:p>
    <w:p w14:paraId="4DA717CB" w14:textId="510E5781" w:rsidR="00A338B5" w:rsidRPr="007D4E8F" w:rsidRDefault="00D06875" w:rsidP="004824B9">
      <w:pPr>
        <w:widowControl w:val="0"/>
        <w:spacing w:before="80" w:after="80" w:line="264" w:lineRule="auto"/>
        <w:ind w:firstLine="720"/>
        <w:jc w:val="both"/>
        <w:rPr>
          <w:bCs/>
          <w:color w:val="000000" w:themeColor="text1"/>
          <w:sz w:val="28"/>
          <w:szCs w:val="28"/>
          <w:lang w:val="nl-NL"/>
        </w:rPr>
      </w:pPr>
      <w:r w:rsidRPr="007D4E8F">
        <w:rPr>
          <w:bCs/>
          <w:color w:val="000000" w:themeColor="text1"/>
          <w:sz w:val="28"/>
          <w:szCs w:val="28"/>
          <w:lang w:val="nl-NL"/>
        </w:rPr>
        <w:t>+</w:t>
      </w:r>
      <w:r w:rsidR="00A338B5" w:rsidRPr="007D4E8F">
        <w:rPr>
          <w:bCs/>
          <w:color w:val="000000" w:themeColor="text1"/>
          <w:sz w:val="28"/>
          <w:szCs w:val="28"/>
          <w:lang w:val="nl-NL"/>
        </w:rPr>
        <w:t xml:space="preserve"> Danh sách các tuyến đường, phố trên địa bàn;</w:t>
      </w:r>
    </w:p>
    <w:p w14:paraId="31850988" w14:textId="53EF9448" w:rsidR="00A338B5" w:rsidRPr="007D4E8F" w:rsidRDefault="00D06875" w:rsidP="004824B9">
      <w:pPr>
        <w:widowControl w:val="0"/>
        <w:spacing w:before="80" w:after="80" w:line="264" w:lineRule="auto"/>
        <w:ind w:firstLine="720"/>
        <w:jc w:val="both"/>
        <w:rPr>
          <w:bCs/>
          <w:color w:val="000000" w:themeColor="text1"/>
          <w:sz w:val="28"/>
          <w:szCs w:val="28"/>
          <w:lang w:val="nl-NL"/>
        </w:rPr>
      </w:pPr>
      <w:r w:rsidRPr="007D4E8F">
        <w:rPr>
          <w:bCs/>
          <w:color w:val="000000" w:themeColor="text1"/>
          <w:sz w:val="28"/>
          <w:szCs w:val="28"/>
          <w:lang w:val="nl-NL"/>
        </w:rPr>
        <w:t>+</w:t>
      </w:r>
      <w:r w:rsidR="00A338B5" w:rsidRPr="007D4E8F">
        <w:rPr>
          <w:bCs/>
          <w:color w:val="000000" w:themeColor="text1"/>
          <w:sz w:val="28"/>
          <w:szCs w:val="28"/>
          <w:lang w:val="nl-NL"/>
        </w:rPr>
        <w:t xml:space="preserve"> Bản đồ, hồ sơ địa chính có liên quan;</w:t>
      </w:r>
    </w:p>
    <w:p w14:paraId="79D7EA92" w14:textId="481B547C" w:rsidR="00A338B5" w:rsidRPr="007D4E8F" w:rsidRDefault="00D06875" w:rsidP="004824B9">
      <w:pPr>
        <w:widowControl w:val="0"/>
        <w:spacing w:before="80" w:after="80" w:line="264" w:lineRule="auto"/>
        <w:ind w:firstLine="720"/>
        <w:jc w:val="both"/>
        <w:rPr>
          <w:bCs/>
          <w:color w:val="000000" w:themeColor="text1"/>
          <w:sz w:val="28"/>
          <w:szCs w:val="28"/>
          <w:lang w:val="nl-NL"/>
        </w:rPr>
      </w:pPr>
      <w:r w:rsidRPr="007D4E8F">
        <w:rPr>
          <w:bCs/>
          <w:color w:val="000000" w:themeColor="text1"/>
          <w:sz w:val="28"/>
          <w:szCs w:val="28"/>
          <w:lang w:val="nl-NL"/>
        </w:rPr>
        <w:t xml:space="preserve">+ </w:t>
      </w:r>
      <w:r w:rsidR="00A338B5" w:rsidRPr="007D4E8F">
        <w:rPr>
          <w:bCs/>
          <w:color w:val="000000" w:themeColor="text1"/>
          <w:sz w:val="28"/>
          <w:szCs w:val="28"/>
          <w:lang w:val="nl-NL"/>
        </w:rPr>
        <w:t>Các</w:t>
      </w:r>
      <w:r w:rsidR="004A15B2" w:rsidRPr="007D4E8F">
        <w:rPr>
          <w:bCs/>
          <w:color w:val="000000" w:themeColor="text1"/>
          <w:sz w:val="28"/>
          <w:szCs w:val="28"/>
          <w:lang w:val="nl-NL"/>
        </w:rPr>
        <w:t xml:space="preserve"> </w:t>
      </w:r>
      <w:r w:rsidR="00A338B5" w:rsidRPr="007D4E8F">
        <w:rPr>
          <w:bCs/>
          <w:color w:val="000000" w:themeColor="text1"/>
          <w:sz w:val="28"/>
          <w:szCs w:val="28"/>
          <w:lang w:val="nl-NL"/>
        </w:rPr>
        <w:t>kết quả trúng đấu giá, giá đất cụ thể phục vụ công tác bồi thường, hỗ trợ, tái định c</w:t>
      </w:r>
      <w:r w:rsidR="004A15B2" w:rsidRPr="007D4E8F">
        <w:rPr>
          <w:bCs/>
          <w:color w:val="000000" w:themeColor="text1"/>
          <w:sz w:val="28"/>
          <w:szCs w:val="28"/>
          <w:lang w:val="nl-NL"/>
        </w:rPr>
        <w:t>ụ</w:t>
      </w:r>
      <w:r w:rsidR="00A338B5" w:rsidRPr="007D4E8F">
        <w:rPr>
          <w:bCs/>
          <w:color w:val="000000" w:themeColor="text1"/>
          <w:sz w:val="28"/>
          <w:szCs w:val="28"/>
          <w:lang w:val="nl-NL"/>
        </w:rPr>
        <w:t xml:space="preserve"> trên địa bàn trong khoảng thời gian 2 năm (từ tháng 10/2023 đến tháng 10/2025).</w:t>
      </w:r>
    </w:p>
    <w:p w14:paraId="7B4AC0DD" w14:textId="6442A387" w:rsidR="00A338B5" w:rsidRPr="007D4E8F" w:rsidRDefault="00D06875" w:rsidP="004824B9">
      <w:pPr>
        <w:widowControl w:val="0"/>
        <w:spacing w:before="80" w:after="80" w:line="264" w:lineRule="auto"/>
        <w:ind w:firstLine="720"/>
        <w:jc w:val="both"/>
        <w:rPr>
          <w:bCs/>
          <w:color w:val="000000" w:themeColor="text1"/>
          <w:sz w:val="28"/>
          <w:szCs w:val="28"/>
          <w:lang w:val="nl-NL"/>
        </w:rPr>
      </w:pPr>
      <w:r w:rsidRPr="007D4E8F">
        <w:rPr>
          <w:bCs/>
          <w:color w:val="000000" w:themeColor="text1"/>
          <w:sz w:val="28"/>
          <w:szCs w:val="28"/>
          <w:lang w:val="nl-NL"/>
        </w:rPr>
        <w:t>+</w:t>
      </w:r>
      <w:r w:rsidR="00A338B5" w:rsidRPr="007D4E8F">
        <w:rPr>
          <w:bCs/>
          <w:color w:val="000000" w:themeColor="text1"/>
          <w:sz w:val="28"/>
          <w:szCs w:val="28"/>
          <w:lang w:val="nl-NL"/>
        </w:rPr>
        <w:t xml:space="preserve"> Các khó khăn, vướng mắc, bất cập trong quá trình thực hiện tại các Quyết định Quyết định số 28/2021/QĐ-UBND ngày 15/10/2021, số 04/2025/QĐ-UBND ngày 22/01/2025 của UBND tỉnh Cao Bằng và đề xuất nội dung mới để xây dựng bảng giá đất công bố và áp dụng lần đầu.</w:t>
      </w:r>
    </w:p>
    <w:p w14:paraId="2E5CEA75" w14:textId="66D10EE7" w:rsidR="004954DC" w:rsidRPr="007D4E8F" w:rsidRDefault="00D06875" w:rsidP="004824B9">
      <w:pPr>
        <w:widowControl w:val="0"/>
        <w:spacing w:before="80" w:after="80" w:line="264" w:lineRule="auto"/>
        <w:ind w:firstLine="720"/>
        <w:jc w:val="both"/>
        <w:rPr>
          <w:bCs/>
          <w:color w:val="000000" w:themeColor="text1"/>
          <w:sz w:val="28"/>
          <w:szCs w:val="28"/>
          <w:lang w:val="nl-NL"/>
        </w:rPr>
      </w:pPr>
      <w:r w:rsidRPr="007D4E8F">
        <w:rPr>
          <w:bCs/>
          <w:color w:val="000000" w:themeColor="text1"/>
          <w:sz w:val="28"/>
          <w:szCs w:val="28"/>
          <w:lang w:val="nl-NL"/>
        </w:rPr>
        <w:t xml:space="preserve">- </w:t>
      </w:r>
      <w:r w:rsidR="004954DC" w:rsidRPr="007D4E8F">
        <w:rPr>
          <w:bCs/>
          <w:color w:val="000000" w:themeColor="text1"/>
          <w:sz w:val="28"/>
          <w:szCs w:val="28"/>
          <w:lang w:val="nl-NL"/>
        </w:rPr>
        <w:t xml:space="preserve">Trên cơ sở đó, xác định giá đất phổ biến trên thị trường của từng vị trí đất: </w:t>
      </w:r>
    </w:p>
    <w:p w14:paraId="3D9B6099" w14:textId="0B1BD6B0" w:rsidR="004954DC" w:rsidRPr="007D4E8F" w:rsidRDefault="00D06875" w:rsidP="004824B9">
      <w:pPr>
        <w:widowControl w:val="0"/>
        <w:spacing w:before="80" w:after="80" w:line="264" w:lineRule="auto"/>
        <w:ind w:firstLine="720"/>
        <w:jc w:val="both"/>
        <w:rPr>
          <w:bCs/>
          <w:color w:val="000000" w:themeColor="text1"/>
          <w:sz w:val="28"/>
          <w:szCs w:val="28"/>
          <w:lang w:val="nl-NL"/>
        </w:rPr>
      </w:pPr>
      <w:r w:rsidRPr="007D4E8F">
        <w:rPr>
          <w:bCs/>
          <w:color w:val="000000" w:themeColor="text1"/>
          <w:sz w:val="28"/>
          <w:szCs w:val="28"/>
          <w:lang w:val="nl-NL"/>
        </w:rPr>
        <w:t>+</w:t>
      </w:r>
      <w:r w:rsidR="004954DC" w:rsidRPr="007D4E8F">
        <w:rPr>
          <w:bCs/>
          <w:color w:val="000000" w:themeColor="text1"/>
          <w:sz w:val="28"/>
          <w:szCs w:val="28"/>
          <w:lang w:val="nl-NL"/>
        </w:rPr>
        <w:t xml:space="preserve"> Điều tra, khảo sát, thu thập thông tin về các yếu tố tự nhiên, kinh tế - xã hội, quản lý và sử dụng đất đai ảnh hưởng đến giá đất tại xã, phường theo Mẫu số 29 Phụ lục II ban hành kèm theo Nghị định số 151/2025/NĐ-CP ngày 12/6/2025 của Chính phủ quy định về phân định thẩm quyền của chính quyền địa phương 02 cấp, phân quyền, phân cấp trong lĩnh vực đất đai;</w:t>
      </w:r>
    </w:p>
    <w:p w14:paraId="0CD59C1C" w14:textId="5BDFBAED" w:rsidR="004954DC" w:rsidRPr="007D4E8F" w:rsidRDefault="00D06875" w:rsidP="004824B9">
      <w:pPr>
        <w:widowControl w:val="0"/>
        <w:spacing w:before="80" w:after="80" w:line="264" w:lineRule="auto"/>
        <w:ind w:firstLine="720"/>
        <w:jc w:val="both"/>
        <w:rPr>
          <w:bCs/>
          <w:color w:val="000000" w:themeColor="text1"/>
          <w:sz w:val="28"/>
          <w:szCs w:val="28"/>
          <w:lang w:val="nl-NL"/>
        </w:rPr>
      </w:pPr>
      <w:r w:rsidRPr="007D4E8F">
        <w:rPr>
          <w:bCs/>
          <w:color w:val="000000" w:themeColor="text1"/>
          <w:sz w:val="28"/>
          <w:szCs w:val="28"/>
          <w:lang w:val="nl-NL"/>
        </w:rPr>
        <w:t xml:space="preserve">+ </w:t>
      </w:r>
      <w:r w:rsidR="004954DC" w:rsidRPr="007D4E8F">
        <w:rPr>
          <w:bCs/>
          <w:color w:val="000000" w:themeColor="text1"/>
          <w:sz w:val="28"/>
          <w:szCs w:val="28"/>
          <w:lang w:val="nl-NL"/>
        </w:rPr>
        <w:t>Điều tra, khảo sát, thu thập thông tin về các khoản thu nhập, chi phí để xác định giá đất theo phương pháp thu nhập đối với trường hợp không đủ điều kiện áp dụng phương pháp so sánh nhưng xác định được các khoản thu nhập, chi phí từ việc sử dụng đất theo mục đích sử dụng đất;</w:t>
      </w:r>
    </w:p>
    <w:p w14:paraId="79D29F6E" w14:textId="3933AC2C" w:rsidR="004954DC" w:rsidRPr="007D4E8F" w:rsidRDefault="00D06875" w:rsidP="004824B9">
      <w:pPr>
        <w:widowControl w:val="0"/>
        <w:spacing w:before="80" w:after="80" w:line="264" w:lineRule="auto"/>
        <w:ind w:firstLine="720"/>
        <w:jc w:val="both"/>
        <w:rPr>
          <w:bCs/>
          <w:color w:val="000000" w:themeColor="text1"/>
          <w:sz w:val="28"/>
          <w:szCs w:val="28"/>
          <w:lang w:val="nl-NL"/>
        </w:rPr>
      </w:pPr>
      <w:r w:rsidRPr="007D4E8F">
        <w:rPr>
          <w:bCs/>
          <w:color w:val="000000" w:themeColor="text1"/>
          <w:sz w:val="28"/>
          <w:szCs w:val="28"/>
          <w:lang w:val="nl-NL"/>
        </w:rPr>
        <w:t xml:space="preserve">+ </w:t>
      </w:r>
      <w:r w:rsidR="004954DC" w:rsidRPr="007D4E8F">
        <w:rPr>
          <w:bCs/>
          <w:color w:val="000000" w:themeColor="text1"/>
          <w:sz w:val="28"/>
          <w:szCs w:val="28"/>
          <w:lang w:val="nl-NL"/>
        </w:rPr>
        <w:t>Việc điều tra, khảo sát, thu thập thông tin quy định thực hiện theo mẫu biểu từ Mẫu số 30 đến Mẫu số 31 Phụ lục II ban hành kèm theo Nghị định số 151/2025/NĐ-CP ngày 12/6/2025 của Chính phủ. Ngoài các nội dung điều tra, khảo sát quy định tại mục này, Ủy ban nhân dân cấp tỉnh có thể bổ sung các thông tin khác vào phiếu điều tra để đáp ứng yêu cầu xây dựng Bảng giá đất tại địa phương.</w:t>
      </w:r>
    </w:p>
    <w:p w14:paraId="203B472F" w14:textId="77777777" w:rsidR="004954DC" w:rsidRPr="007D4E8F" w:rsidRDefault="004954DC" w:rsidP="004824B9">
      <w:pPr>
        <w:widowControl w:val="0"/>
        <w:spacing w:before="80" w:after="80" w:line="264" w:lineRule="auto"/>
        <w:ind w:firstLine="720"/>
        <w:jc w:val="both"/>
        <w:rPr>
          <w:bCs/>
          <w:color w:val="000000" w:themeColor="text1"/>
          <w:sz w:val="28"/>
          <w:szCs w:val="28"/>
          <w:lang w:val="nl-NL"/>
        </w:rPr>
      </w:pPr>
      <w:r w:rsidRPr="007D4E8F">
        <w:rPr>
          <w:bCs/>
          <w:color w:val="000000" w:themeColor="text1"/>
          <w:sz w:val="28"/>
          <w:szCs w:val="28"/>
          <w:lang w:val="nl-NL"/>
        </w:rPr>
        <w:t xml:space="preserve">- Phù hợp với giá phổ biến chuyển nhượng quyền sử dụng đất thực tế trên thị trường trong điều kiện bình thường; </w:t>
      </w:r>
    </w:p>
    <w:p w14:paraId="1D26923E" w14:textId="77777777" w:rsidR="004954DC" w:rsidRPr="007D4E8F" w:rsidRDefault="004954DC" w:rsidP="004824B9">
      <w:pPr>
        <w:widowControl w:val="0"/>
        <w:spacing w:before="80" w:after="80" w:line="264" w:lineRule="auto"/>
        <w:ind w:firstLine="720"/>
        <w:jc w:val="both"/>
        <w:rPr>
          <w:bCs/>
          <w:color w:val="000000" w:themeColor="text1"/>
          <w:sz w:val="28"/>
          <w:szCs w:val="28"/>
          <w:lang w:val="nl-NL"/>
        </w:rPr>
      </w:pPr>
      <w:r w:rsidRPr="007D4E8F">
        <w:rPr>
          <w:bCs/>
          <w:color w:val="000000" w:themeColor="text1"/>
          <w:sz w:val="28"/>
          <w:szCs w:val="28"/>
          <w:lang w:val="nl-NL"/>
        </w:rPr>
        <w:t>- Các thửa đất liền kề nhau, có điều kiện tự nhiên, kinh tế, xã hội, kết cấu hạ tầng như nhau, có cùng mục đích sử dụng hiện tại, cùng mục đích sử dụng theo quy hoạch thì mức giá gần như nhau;</w:t>
      </w:r>
    </w:p>
    <w:p w14:paraId="6BC528E4" w14:textId="77777777" w:rsidR="004954DC" w:rsidRPr="007D4E8F" w:rsidRDefault="004954DC" w:rsidP="004824B9">
      <w:pPr>
        <w:widowControl w:val="0"/>
        <w:spacing w:before="80" w:after="80" w:line="264" w:lineRule="auto"/>
        <w:ind w:firstLine="720"/>
        <w:jc w:val="both"/>
        <w:rPr>
          <w:bCs/>
          <w:color w:val="000000" w:themeColor="text1"/>
          <w:sz w:val="28"/>
          <w:szCs w:val="28"/>
          <w:lang w:val="nl-NL"/>
        </w:rPr>
      </w:pPr>
      <w:r w:rsidRPr="007D4E8F">
        <w:rPr>
          <w:bCs/>
          <w:color w:val="000000" w:themeColor="text1"/>
          <w:sz w:val="28"/>
          <w:szCs w:val="28"/>
          <w:lang w:val="nl-NL"/>
        </w:rPr>
        <w:t xml:space="preserve">- Đất tại khu vực giáp ranh giữa các xã, phường có điều kiện tự nhiên, kết cấu hạ tầng như nhau, có cùng mục đích sử dụng hiện tại, cùng mục đích sử dụng thì mức giá gần như nhau; </w:t>
      </w:r>
    </w:p>
    <w:p w14:paraId="05BEA0E7" w14:textId="77777777" w:rsidR="004954DC" w:rsidRPr="007D4E8F" w:rsidRDefault="004954DC" w:rsidP="004824B9">
      <w:pPr>
        <w:widowControl w:val="0"/>
        <w:spacing w:before="80" w:after="80" w:line="264" w:lineRule="auto"/>
        <w:ind w:firstLine="720"/>
        <w:jc w:val="both"/>
        <w:rPr>
          <w:bCs/>
          <w:color w:val="000000" w:themeColor="text1"/>
          <w:sz w:val="28"/>
          <w:szCs w:val="28"/>
          <w:lang w:val="nl-NL"/>
        </w:rPr>
      </w:pPr>
      <w:r w:rsidRPr="007D4E8F">
        <w:rPr>
          <w:bCs/>
          <w:color w:val="000000" w:themeColor="text1"/>
          <w:sz w:val="28"/>
          <w:szCs w:val="28"/>
          <w:lang w:val="nl-NL"/>
        </w:rPr>
        <w:lastRenderedPageBreak/>
        <w:t xml:space="preserve">- Điều tra thu thập thông tin thị trường: Điều tra giá đất cụ đã chuyển nhượng trên thị trường, giá đất đã trúng đấu giá quyền sử dụng đất sau khi hoàn thành nghĩa vụ tài chính được hình thành trong thời gian 24 tháng tính từ thời điểm khảo sát trở về trước. Thông tin được lấy từ các nguồn, ưu tiên theo thứ từ sau: cơ sở dữ liệu quốc gia về đất đai, cơ sở dữ liệu quốc gia về giá; Văn phòng Đăng ký đất đai; đơn vị tổ chức thực hiện việc đấu giá quyền sử dụng đất, đơn vị, tổ chức đấu giá tài sản; sàn giao dịch bất động sản, doanh nghiệp bất động sản; </w:t>
      </w:r>
    </w:p>
    <w:p w14:paraId="7D2F6AF2" w14:textId="1EB4AE5F" w:rsidR="004954DC" w:rsidRPr="007D4E8F" w:rsidRDefault="004954DC" w:rsidP="004824B9">
      <w:pPr>
        <w:widowControl w:val="0"/>
        <w:spacing w:before="80" w:after="80" w:line="264" w:lineRule="auto"/>
        <w:ind w:firstLine="720"/>
        <w:jc w:val="both"/>
        <w:rPr>
          <w:bCs/>
          <w:color w:val="000000" w:themeColor="text1"/>
          <w:sz w:val="28"/>
          <w:szCs w:val="28"/>
          <w:lang w:val="nl-NL"/>
        </w:rPr>
      </w:pPr>
      <w:r w:rsidRPr="007D4E8F">
        <w:rPr>
          <w:bCs/>
          <w:color w:val="000000" w:themeColor="text1"/>
          <w:sz w:val="28"/>
          <w:szCs w:val="28"/>
          <w:lang w:val="nl-NL"/>
        </w:rPr>
        <w:t xml:space="preserve">- Điều tra phỏng vấn trực tiếp: Phối hợp với </w:t>
      </w:r>
      <w:r w:rsidR="00D06875" w:rsidRPr="007D4E8F">
        <w:rPr>
          <w:bCs/>
          <w:color w:val="000000" w:themeColor="text1"/>
          <w:sz w:val="28"/>
          <w:szCs w:val="28"/>
          <w:lang w:val="nl-NL"/>
        </w:rPr>
        <w:t>Phòng Kinh tế</w:t>
      </w:r>
      <w:r w:rsidRPr="007D4E8F">
        <w:rPr>
          <w:bCs/>
          <w:color w:val="000000" w:themeColor="text1"/>
          <w:sz w:val="28"/>
          <w:szCs w:val="28"/>
          <w:lang w:val="nl-NL"/>
        </w:rPr>
        <w:t xml:space="preserve"> các xã, phường để phỏng vấn trực tiếp các chủ sử dụng đất có chuyển nhượng hoặc nhận chuyển nhượng quyền sử dụng đất đã được xác định; các hộ gia đình có thu nhập từ sản xuất nông nghiệp hoặc xây dựng nhà cho thuê;</w:t>
      </w:r>
    </w:p>
    <w:p w14:paraId="1F26CC7D" w14:textId="77777777" w:rsidR="004954DC" w:rsidRPr="007D4E8F" w:rsidRDefault="004954DC" w:rsidP="004824B9">
      <w:pPr>
        <w:widowControl w:val="0"/>
        <w:spacing w:before="80" w:after="80" w:line="264" w:lineRule="auto"/>
        <w:ind w:firstLine="720"/>
        <w:jc w:val="both"/>
        <w:rPr>
          <w:bCs/>
          <w:color w:val="000000" w:themeColor="text1"/>
          <w:sz w:val="28"/>
          <w:szCs w:val="28"/>
          <w:lang w:val="nl-NL"/>
        </w:rPr>
      </w:pPr>
      <w:r w:rsidRPr="007D4E8F">
        <w:rPr>
          <w:bCs/>
          <w:color w:val="000000" w:themeColor="text1"/>
          <w:sz w:val="28"/>
          <w:szCs w:val="28"/>
          <w:lang w:val="nl-NL"/>
        </w:rPr>
        <w:t xml:space="preserve">- Lập các bảng biểu tổng hợp trên cơ sở các nhóm thông tin thu thập từ phiếu điều tra. Tổng hợp các mức giá đất theo các yêu cầu phân tích như cấp hành chính, khu vực, tuyến đường, vị trí. </w:t>
      </w:r>
    </w:p>
    <w:p w14:paraId="62719B10" w14:textId="59A7B96B" w:rsidR="00D06875" w:rsidRPr="007D4E8F" w:rsidRDefault="006563E1" w:rsidP="004824B9">
      <w:pPr>
        <w:spacing w:before="80" w:after="80" w:line="264" w:lineRule="auto"/>
        <w:ind w:firstLine="720"/>
        <w:jc w:val="both"/>
        <w:outlineLvl w:val="2"/>
        <w:rPr>
          <w:b/>
          <w:iCs/>
          <w:color w:val="000000" w:themeColor="text1"/>
          <w:sz w:val="28"/>
          <w:szCs w:val="28"/>
        </w:rPr>
      </w:pPr>
      <w:r w:rsidRPr="007D4E8F">
        <w:rPr>
          <w:b/>
          <w:iCs/>
          <w:color w:val="000000" w:themeColor="text1"/>
          <w:sz w:val="28"/>
          <w:szCs w:val="28"/>
        </w:rPr>
        <w:t>3</w:t>
      </w:r>
      <w:r w:rsidR="00D06875" w:rsidRPr="007D4E8F">
        <w:rPr>
          <w:b/>
          <w:iCs/>
          <w:color w:val="000000" w:themeColor="text1"/>
          <w:sz w:val="28"/>
          <w:szCs w:val="28"/>
        </w:rPr>
        <w:t>. Tình hình điều tra, thu thập giá đất thị trường</w:t>
      </w:r>
    </w:p>
    <w:p w14:paraId="7974F80A" w14:textId="317225EE" w:rsidR="00447F67" w:rsidRPr="007D4E8F" w:rsidRDefault="00D06875" w:rsidP="004824B9">
      <w:pPr>
        <w:widowControl w:val="0"/>
        <w:spacing w:before="80" w:after="80" w:line="264" w:lineRule="auto"/>
        <w:ind w:firstLine="720"/>
        <w:jc w:val="both"/>
        <w:rPr>
          <w:bCs/>
          <w:color w:val="000000" w:themeColor="text1"/>
          <w:sz w:val="28"/>
          <w:szCs w:val="28"/>
          <w:lang w:val="nl-NL"/>
        </w:rPr>
      </w:pPr>
      <w:r w:rsidRPr="007D4E8F">
        <w:rPr>
          <w:bCs/>
          <w:color w:val="000000" w:themeColor="text1"/>
          <w:sz w:val="28"/>
          <w:szCs w:val="28"/>
          <w:lang w:val="nl-NL"/>
        </w:rPr>
        <w:t xml:space="preserve">Căn cứ tình hình cụ thể giá chuyển nhượng đất trên thị trường, </w:t>
      </w:r>
      <w:r w:rsidR="00BD7B9E" w:rsidRPr="007D4E8F">
        <w:rPr>
          <w:bCs/>
          <w:color w:val="000000" w:themeColor="text1"/>
          <w:sz w:val="28"/>
          <w:szCs w:val="28"/>
          <w:lang w:val="nl-NL"/>
        </w:rPr>
        <w:t>đ</w:t>
      </w:r>
      <w:r w:rsidRPr="007D4E8F">
        <w:rPr>
          <w:bCs/>
          <w:color w:val="000000" w:themeColor="text1"/>
          <w:sz w:val="28"/>
          <w:szCs w:val="28"/>
          <w:lang w:val="nl-NL"/>
        </w:rPr>
        <w:t xml:space="preserve">ơn vị tư vấn đã phối hợp với Phòng Kinh tế cấp cơ sở cùng UBND các xã, phường, tiến hành rà soát xác định điểm điều tra, </w:t>
      </w:r>
      <w:r w:rsidR="002533E9" w:rsidRPr="007D4E8F">
        <w:rPr>
          <w:bCs/>
          <w:color w:val="000000" w:themeColor="text1"/>
          <w:sz w:val="28"/>
          <w:szCs w:val="28"/>
          <w:lang w:val="nl-NL"/>
        </w:rPr>
        <w:t>cụ thể r</w:t>
      </w:r>
      <w:r w:rsidRPr="007D4E8F">
        <w:rPr>
          <w:bCs/>
          <w:color w:val="000000" w:themeColor="text1"/>
          <w:sz w:val="28"/>
          <w:szCs w:val="28"/>
          <w:lang w:val="nl-NL"/>
        </w:rPr>
        <w:t>à</w:t>
      </w:r>
      <w:r w:rsidR="00447F67" w:rsidRPr="007D4E8F">
        <w:rPr>
          <w:bCs/>
          <w:color w:val="000000" w:themeColor="text1"/>
          <w:sz w:val="28"/>
          <w:szCs w:val="28"/>
          <w:lang w:val="nl-NL"/>
        </w:rPr>
        <w:t xml:space="preserve"> soát</w:t>
      </w:r>
      <w:r w:rsidR="002533E9" w:rsidRPr="007D4E8F">
        <w:rPr>
          <w:bCs/>
          <w:color w:val="000000" w:themeColor="text1"/>
          <w:sz w:val="28"/>
          <w:szCs w:val="28"/>
          <w:lang w:val="nl-NL"/>
        </w:rPr>
        <w:t xml:space="preserve"> điều tra tại </w:t>
      </w:r>
      <w:r w:rsidR="00447F67" w:rsidRPr="007D4E8F">
        <w:rPr>
          <w:bCs/>
          <w:color w:val="000000" w:themeColor="text1"/>
          <w:sz w:val="28"/>
          <w:szCs w:val="28"/>
          <w:lang w:val="nl-NL"/>
        </w:rPr>
        <w:t>56/56 đơn vị hành chính cấp xã</w:t>
      </w:r>
      <w:r w:rsidR="002533E9" w:rsidRPr="007D4E8F">
        <w:rPr>
          <w:bCs/>
          <w:color w:val="000000" w:themeColor="text1"/>
          <w:sz w:val="28"/>
          <w:szCs w:val="28"/>
          <w:lang w:val="nl-NL"/>
        </w:rPr>
        <w:t xml:space="preserve"> sau sáp nhập:</w:t>
      </w:r>
    </w:p>
    <w:p w14:paraId="63E8357F" w14:textId="5F3F1D6B" w:rsidR="00D06875" w:rsidRPr="007D4E8F" w:rsidRDefault="00FE7BB6" w:rsidP="004824B9">
      <w:pPr>
        <w:pStyle w:val="msonospacing0"/>
        <w:widowControl w:val="0"/>
        <w:spacing w:before="80" w:beforeAutospacing="0" w:after="80" w:afterAutospacing="0" w:line="264" w:lineRule="auto"/>
        <w:ind w:firstLine="697"/>
        <w:jc w:val="both"/>
        <w:rPr>
          <w:bCs/>
          <w:color w:val="000000" w:themeColor="text1"/>
          <w:sz w:val="28"/>
          <w:szCs w:val="28"/>
          <w:lang w:val="nl-NL" w:bidi="ar-SA"/>
        </w:rPr>
      </w:pPr>
      <w:r w:rsidRPr="007D4E8F">
        <w:rPr>
          <w:bCs/>
          <w:color w:val="000000" w:themeColor="text1"/>
          <w:sz w:val="28"/>
          <w:szCs w:val="28"/>
          <w:lang w:val="nl-NL" w:bidi="ar-SA"/>
        </w:rPr>
        <w:t>-</w:t>
      </w:r>
      <w:r w:rsidR="00D06875" w:rsidRPr="007D4E8F">
        <w:rPr>
          <w:bCs/>
          <w:color w:val="000000" w:themeColor="text1"/>
          <w:sz w:val="28"/>
          <w:szCs w:val="28"/>
          <w:lang w:val="nl-NL" w:bidi="ar-SA"/>
        </w:rPr>
        <w:t xml:space="preserve"> Tổng số tuyến đường theo bảng giá đất hiện hành là 1.511 tuyến đường, sau khi rà soát tổng tuyến đường là 1.9</w:t>
      </w:r>
      <w:r w:rsidR="006563E1" w:rsidRPr="007D4E8F">
        <w:rPr>
          <w:bCs/>
          <w:color w:val="000000" w:themeColor="text1"/>
          <w:sz w:val="28"/>
          <w:szCs w:val="28"/>
          <w:lang w:val="nl-NL" w:bidi="ar-SA"/>
        </w:rPr>
        <w:t>33</w:t>
      </w:r>
      <w:r w:rsidR="00D06875" w:rsidRPr="007D4E8F">
        <w:rPr>
          <w:bCs/>
          <w:color w:val="000000" w:themeColor="text1"/>
          <w:sz w:val="28"/>
          <w:szCs w:val="28"/>
          <w:lang w:val="nl-NL" w:bidi="ar-SA"/>
        </w:rPr>
        <w:t xml:space="preserve"> tuyến đường, tăng </w:t>
      </w:r>
      <w:r w:rsidR="00BD7B9E" w:rsidRPr="007D4E8F">
        <w:rPr>
          <w:bCs/>
          <w:color w:val="000000" w:themeColor="text1"/>
          <w:sz w:val="28"/>
          <w:szCs w:val="28"/>
          <w:lang w:val="nl-NL" w:bidi="ar-SA"/>
        </w:rPr>
        <w:t>422</w:t>
      </w:r>
      <w:r w:rsidR="00D06875" w:rsidRPr="007D4E8F">
        <w:rPr>
          <w:bCs/>
          <w:color w:val="000000" w:themeColor="text1"/>
          <w:sz w:val="28"/>
          <w:szCs w:val="28"/>
          <w:lang w:val="nl-NL" w:bidi="ar-SA"/>
        </w:rPr>
        <w:t xml:space="preserve"> tuyến đường so với bảng giá đất hiện hành</w:t>
      </w:r>
      <w:r w:rsidR="007A1CA7" w:rsidRPr="007D4E8F">
        <w:rPr>
          <w:bCs/>
          <w:color w:val="000000" w:themeColor="text1"/>
          <w:sz w:val="28"/>
          <w:szCs w:val="28"/>
          <w:lang w:val="nl-NL" w:bidi="ar-SA"/>
        </w:rPr>
        <w:t>.</w:t>
      </w:r>
    </w:p>
    <w:p w14:paraId="776EA2C5" w14:textId="2ACA9F11" w:rsidR="00FE7BB6" w:rsidRPr="007D4E8F" w:rsidRDefault="00FE7BB6" w:rsidP="004824B9">
      <w:pPr>
        <w:widowControl w:val="0"/>
        <w:spacing w:before="80" w:after="80" w:line="264" w:lineRule="auto"/>
        <w:ind w:firstLine="720"/>
        <w:jc w:val="both"/>
        <w:rPr>
          <w:bCs/>
          <w:color w:val="000000" w:themeColor="text1"/>
          <w:sz w:val="28"/>
          <w:szCs w:val="28"/>
          <w:lang w:val="nl-NL"/>
        </w:rPr>
      </w:pPr>
      <w:bookmarkStart w:id="16" w:name="_Hlk211442825"/>
      <w:bookmarkStart w:id="17" w:name="_Hlk210729436"/>
      <w:r w:rsidRPr="007D4E8F">
        <w:rPr>
          <w:bCs/>
          <w:color w:val="000000" w:themeColor="text1"/>
          <w:sz w:val="28"/>
          <w:szCs w:val="28"/>
          <w:lang w:val="nl-NL"/>
        </w:rPr>
        <w:t>-</w:t>
      </w:r>
      <w:r w:rsidR="002533E9" w:rsidRPr="007D4E8F">
        <w:rPr>
          <w:bCs/>
          <w:color w:val="000000" w:themeColor="text1"/>
          <w:sz w:val="28"/>
          <w:szCs w:val="28"/>
          <w:lang w:val="nl-NL"/>
        </w:rPr>
        <w:t xml:space="preserve"> </w:t>
      </w:r>
      <w:r w:rsidR="00221C5C" w:rsidRPr="007D4E8F">
        <w:rPr>
          <w:bCs/>
          <w:color w:val="000000" w:themeColor="text1"/>
          <w:sz w:val="28"/>
          <w:szCs w:val="28"/>
          <w:lang w:val="nl-NL"/>
        </w:rPr>
        <w:t>T</w:t>
      </w:r>
      <w:r w:rsidR="00D06875" w:rsidRPr="007D4E8F">
        <w:rPr>
          <w:bCs/>
          <w:color w:val="000000" w:themeColor="text1"/>
          <w:sz w:val="28"/>
          <w:szCs w:val="28"/>
          <w:lang w:val="nl-NL"/>
        </w:rPr>
        <w:t xml:space="preserve">ổng số phiếu điều tra là </w:t>
      </w:r>
      <w:r w:rsidR="00BD7B9E" w:rsidRPr="007D4E8F">
        <w:rPr>
          <w:bCs/>
          <w:color w:val="000000" w:themeColor="text1"/>
          <w:sz w:val="28"/>
          <w:szCs w:val="28"/>
          <w:lang w:val="nl-NL"/>
        </w:rPr>
        <w:t>10.656</w:t>
      </w:r>
      <w:r w:rsidR="00D06875" w:rsidRPr="007D4E8F">
        <w:rPr>
          <w:bCs/>
          <w:color w:val="000000" w:themeColor="text1"/>
          <w:sz w:val="28"/>
          <w:szCs w:val="28"/>
          <w:lang w:val="nl-NL"/>
        </w:rPr>
        <w:t xml:space="preserve"> phiếu, trong đó</w:t>
      </w:r>
      <w:r w:rsidRPr="007D4E8F">
        <w:rPr>
          <w:bCs/>
          <w:color w:val="000000" w:themeColor="text1"/>
          <w:sz w:val="28"/>
          <w:szCs w:val="28"/>
          <w:lang w:val="nl-NL"/>
        </w:rPr>
        <w:t>:</w:t>
      </w:r>
    </w:p>
    <w:p w14:paraId="2A5F105D" w14:textId="63435986" w:rsidR="009B3007" w:rsidRPr="007D4E8F" w:rsidRDefault="00D06875" w:rsidP="004824B9">
      <w:pPr>
        <w:widowControl w:val="0"/>
        <w:spacing w:before="80" w:after="80" w:line="264" w:lineRule="auto"/>
        <w:ind w:firstLine="720"/>
        <w:jc w:val="both"/>
        <w:rPr>
          <w:bCs/>
          <w:color w:val="000000" w:themeColor="text1"/>
          <w:sz w:val="28"/>
          <w:szCs w:val="28"/>
          <w:lang w:val="nl-NL"/>
        </w:rPr>
      </w:pPr>
      <w:r w:rsidRPr="007D4E8F">
        <w:rPr>
          <w:bCs/>
          <w:color w:val="000000" w:themeColor="text1"/>
          <w:sz w:val="28"/>
          <w:szCs w:val="28"/>
          <w:lang w:val="nl-NL"/>
        </w:rPr>
        <w:t xml:space="preserve"> </w:t>
      </w:r>
      <w:r w:rsidR="00FE7BB6" w:rsidRPr="007D4E8F">
        <w:rPr>
          <w:bCs/>
          <w:color w:val="000000" w:themeColor="text1"/>
          <w:sz w:val="28"/>
          <w:szCs w:val="28"/>
          <w:lang w:val="nl-NL"/>
        </w:rPr>
        <w:t xml:space="preserve">+ Nhóm đất nông nghiệp (đất trồng lúa, đất trồng cây hàng năm khác, </w:t>
      </w:r>
      <w:r w:rsidR="009B3007" w:rsidRPr="007D4E8F">
        <w:rPr>
          <w:bCs/>
          <w:color w:val="000000" w:themeColor="text1"/>
          <w:sz w:val="28"/>
          <w:szCs w:val="28"/>
          <w:lang w:val="nl-NL"/>
        </w:rPr>
        <w:t xml:space="preserve">đất trồng cây lâu năm, đất rừng sản xuất, </w:t>
      </w:r>
      <w:r w:rsidR="00FE7BB6" w:rsidRPr="007D4E8F">
        <w:rPr>
          <w:bCs/>
          <w:color w:val="000000" w:themeColor="text1"/>
          <w:sz w:val="28"/>
          <w:szCs w:val="28"/>
          <w:lang w:val="nl-NL"/>
        </w:rPr>
        <w:t>đất nuôi trồng thủy sản</w:t>
      </w:r>
      <w:r w:rsidR="009B3007" w:rsidRPr="007D4E8F">
        <w:rPr>
          <w:bCs/>
          <w:color w:val="000000" w:themeColor="text1"/>
          <w:sz w:val="28"/>
          <w:szCs w:val="28"/>
          <w:lang w:val="nl-NL"/>
        </w:rPr>
        <w:t>): 3.360 phiếu;</w:t>
      </w:r>
    </w:p>
    <w:p w14:paraId="12E2F201" w14:textId="6531E079" w:rsidR="009B3007" w:rsidRPr="007D4E8F" w:rsidRDefault="009B3007" w:rsidP="004824B9">
      <w:pPr>
        <w:widowControl w:val="0"/>
        <w:spacing w:before="80" w:after="80" w:line="264" w:lineRule="auto"/>
        <w:ind w:firstLine="720"/>
        <w:jc w:val="both"/>
        <w:rPr>
          <w:bCs/>
          <w:color w:val="000000" w:themeColor="text1"/>
          <w:spacing w:val="-4"/>
          <w:sz w:val="28"/>
          <w:szCs w:val="28"/>
          <w:lang w:val="nl-NL"/>
        </w:rPr>
      </w:pPr>
      <w:r w:rsidRPr="007D4E8F">
        <w:rPr>
          <w:bCs/>
          <w:color w:val="000000" w:themeColor="text1"/>
          <w:spacing w:val="-4"/>
          <w:sz w:val="28"/>
          <w:szCs w:val="28"/>
          <w:lang w:val="nl-NL"/>
        </w:rPr>
        <w:t xml:space="preserve">+ Nhóm đất phi nông nghiệp (đất ở tại nông thôn, đất ở tại đô thị): </w:t>
      </w:r>
      <w:r w:rsidR="00D06875" w:rsidRPr="007D4E8F">
        <w:rPr>
          <w:bCs/>
          <w:color w:val="000000" w:themeColor="text1"/>
          <w:spacing w:val="-4"/>
          <w:sz w:val="28"/>
          <w:szCs w:val="28"/>
          <w:lang w:val="nl-NL"/>
        </w:rPr>
        <w:t>7.</w:t>
      </w:r>
      <w:r w:rsidR="00BD7B9E" w:rsidRPr="007D4E8F">
        <w:rPr>
          <w:bCs/>
          <w:color w:val="000000" w:themeColor="text1"/>
          <w:spacing w:val="-4"/>
          <w:sz w:val="28"/>
          <w:szCs w:val="28"/>
          <w:lang w:val="nl-NL"/>
        </w:rPr>
        <w:t>296</w:t>
      </w:r>
      <w:r w:rsidR="00D06875" w:rsidRPr="007D4E8F">
        <w:rPr>
          <w:bCs/>
          <w:color w:val="000000" w:themeColor="text1"/>
          <w:spacing w:val="-4"/>
          <w:sz w:val="28"/>
          <w:szCs w:val="28"/>
          <w:lang w:val="nl-NL"/>
        </w:rPr>
        <w:t xml:space="preserve"> phiếu</w:t>
      </w:r>
      <w:r w:rsidRPr="007D4E8F">
        <w:rPr>
          <w:bCs/>
          <w:color w:val="000000" w:themeColor="text1"/>
          <w:spacing w:val="-4"/>
          <w:sz w:val="28"/>
          <w:szCs w:val="28"/>
          <w:lang w:val="nl-NL"/>
        </w:rPr>
        <w:t>.</w:t>
      </w:r>
    </w:p>
    <w:bookmarkEnd w:id="16"/>
    <w:p w14:paraId="00A9B7ED" w14:textId="5C7512C5" w:rsidR="00221C5C" w:rsidRPr="007D4E8F" w:rsidRDefault="00221C5C" w:rsidP="004824B9">
      <w:pPr>
        <w:widowControl w:val="0"/>
        <w:spacing w:before="80" w:after="80" w:line="264" w:lineRule="auto"/>
        <w:ind w:firstLine="720"/>
        <w:jc w:val="both"/>
        <w:rPr>
          <w:bCs/>
          <w:color w:val="000000" w:themeColor="text1"/>
          <w:sz w:val="28"/>
          <w:szCs w:val="28"/>
          <w:lang w:val="nl-NL"/>
        </w:rPr>
      </w:pPr>
      <w:r w:rsidRPr="007D4E8F">
        <w:rPr>
          <w:bCs/>
          <w:color w:val="000000" w:themeColor="text1"/>
          <w:sz w:val="28"/>
          <w:szCs w:val="28"/>
          <w:lang w:val="nl-NL"/>
        </w:rPr>
        <w:t>Công tác điều tra, thu thập thông tin được thực hiện theo quy định. Kết thúc điều tra, khảo sát, thu thập thông tin giá đất thị trường, tại mỗi điểm điều tra đã tổ chức kiểm tra, rà soát và lập bảng thống kê phiếu thu thập thông tin về thửa đất, bảng tổng hợp giá đất ở tại nông thôn, bảng tổng hợp giá đất ở tại đô thị tại cấp xã/phường đối với từng loại đất theo mẫu số 32 ban hành theo Nghị định 151/NĐ-CP ngày 12/6/2025 của Chính phủ.</w:t>
      </w:r>
    </w:p>
    <w:p w14:paraId="4583D1F0" w14:textId="78790D46" w:rsidR="00221C5C" w:rsidRPr="007D4E8F" w:rsidRDefault="00BD7B9E" w:rsidP="004824B9">
      <w:pPr>
        <w:spacing w:before="80" w:after="80" w:line="264" w:lineRule="auto"/>
        <w:ind w:firstLine="720"/>
        <w:jc w:val="both"/>
        <w:outlineLvl w:val="2"/>
        <w:rPr>
          <w:b/>
          <w:iCs/>
          <w:color w:val="000000" w:themeColor="text1"/>
          <w:sz w:val="28"/>
          <w:szCs w:val="28"/>
        </w:rPr>
      </w:pPr>
      <w:r w:rsidRPr="007D4E8F">
        <w:rPr>
          <w:b/>
          <w:iCs/>
          <w:color w:val="000000" w:themeColor="text1"/>
          <w:sz w:val="28"/>
          <w:szCs w:val="28"/>
        </w:rPr>
        <w:t>4</w:t>
      </w:r>
      <w:r w:rsidR="00221C5C" w:rsidRPr="007D4E8F">
        <w:rPr>
          <w:b/>
          <w:iCs/>
          <w:color w:val="000000" w:themeColor="text1"/>
          <w:sz w:val="28"/>
          <w:szCs w:val="28"/>
        </w:rPr>
        <w:t>. Kết quả thực hiện bảng giá đất hiện hành</w:t>
      </w:r>
    </w:p>
    <w:p w14:paraId="0DB9A028" w14:textId="2919C75E" w:rsidR="00221C5C" w:rsidRPr="007D4E8F" w:rsidRDefault="00FF29A5" w:rsidP="004824B9">
      <w:pPr>
        <w:widowControl w:val="0"/>
        <w:spacing w:before="80" w:after="80" w:line="264" w:lineRule="auto"/>
        <w:ind w:firstLine="720"/>
        <w:jc w:val="both"/>
        <w:rPr>
          <w:bCs/>
          <w:color w:val="000000" w:themeColor="text1"/>
          <w:sz w:val="28"/>
          <w:szCs w:val="28"/>
          <w:lang w:val="nl-NL"/>
        </w:rPr>
      </w:pPr>
      <w:r w:rsidRPr="007D4E8F">
        <w:rPr>
          <w:bCs/>
          <w:color w:val="000000" w:themeColor="text1"/>
          <w:sz w:val="28"/>
          <w:szCs w:val="28"/>
          <w:lang w:val="nl-NL"/>
        </w:rPr>
        <w:t>a) Về kết quả bảng giá đất hiện hành đem lại</w:t>
      </w:r>
    </w:p>
    <w:p w14:paraId="70BE719B" w14:textId="77777777" w:rsidR="00FF29A5" w:rsidRPr="007D4E8F" w:rsidRDefault="00FF29A5" w:rsidP="004824B9">
      <w:pPr>
        <w:widowControl w:val="0"/>
        <w:spacing w:before="80" w:after="80" w:line="264" w:lineRule="auto"/>
        <w:ind w:firstLine="720"/>
        <w:jc w:val="both"/>
        <w:rPr>
          <w:bCs/>
          <w:color w:val="000000" w:themeColor="text1"/>
          <w:sz w:val="28"/>
          <w:szCs w:val="28"/>
          <w:lang w:val="nl-NL"/>
        </w:rPr>
      </w:pPr>
      <w:r w:rsidRPr="007D4E8F">
        <w:rPr>
          <w:bCs/>
          <w:color w:val="000000" w:themeColor="text1"/>
          <w:sz w:val="28"/>
          <w:szCs w:val="28"/>
          <w:lang w:val="nl-NL"/>
        </w:rPr>
        <w:t xml:space="preserve">Bảng giá đất giai đoạn 2020-2024 là một trong những văn bản pháp quy cấu </w:t>
      </w:r>
      <w:r w:rsidRPr="007D4E8F">
        <w:rPr>
          <w:bCs/>
          <w:color w:val="000000" w:themeColor="text1"/>
          <w:sz w:val="28"/>
          <w:szCs w:val="28"/>
          <w:lang w:val="nl-NL"/>
        </w:rPr>
        <w:lastRenderedPageBreak/>
        <w:t>thành nên Chính sách tài chính (CSTC) đất đai, đây là là công cụ quản lý mối quan hệ về mặt kinh tế phát sinh giữa Nhà nước với người sử dụng đất gồm tổ chức, hộ gia đình, cá nhân và người bị thu hồi đất. Do vậy, CSTC đất đai ngoài ảnh hưởng trực tiếp đến đến lợi ích của các bên, còn là công cụ khuyến khích việc khai thác, sử dụng đất hiệu quả, thúc đẩy sự phát triển của kinh tế xã hội.</w:t>
      </w:r>
    </w:p>
    <w:p w14:paraId="551932D4" w14:textId="739C4BA3" w:rsidR="00FF29A5" w:rsidRPr="007D4E8F" w:rsidRDefault="00FF29A5" w:rsidP="004824B9">
      <w:pPr>
        <w:widowControl w:val="0"/>
        <w:spacing w:before="80" w:after="80" w:line="264" w:lineRule="auto"/>
        <w:ind w:firstLine="720"/>
        <w:jc w:val="both"/>
        <w:rPr>
          <w:bCs/>
          <w:color w:val="000000" w:themeColor="text1"/>
          <w:sz w:val="28"/>
          <w:szCs w:val="28"/>
          <w:lang w:val="nl-NL"/>
        </w:rPr>
      </w:pPr>
      <w:r w:rsidRPr="007D4E8F">
        <w:rPr>
          <w:bCs/>
          <w:color w:val="000000" w:themeColor="text1"/>
          <w:sz w:val="28"/>
          <w:szCs w:val="28"/>
          <w:lang w:val="nl-NL"/>
        </w:rPr>
        <w:t>Đây cũng là công cụ kinh tế giúp tăng nguồn thu từ ngân sách nhà nước (NSNN), góp phần ổn định tài chính vĩ mô; Là công cụ kinh tế điều tiết hài hòa lợi ích giữa Nhà nước với vai trò là đại diện chủ sở hữu và các bên có liên quan như người sử dụng đất, người bị thu hồi đất. CSTC về đất đai trong thị trường bất động sản (TTBĐS) gồm chính sách “thu”, “chi” và “giá” đối với đất đai. CSTC đất đai, góp phần thúc đẩy TTBĐS phát triển, đồng thời góp phần hoàn thiện thể chế kinh tế thị trường định hướng xã hội chủ nghĩa.</w:t>
      </w:r>
    </w:p>
    <w:p w14:paraId="42BFE208" w14:textId="77777777" w:rsidR="00FF29A5" w:rsidRPr="007D4E8F" w:rsidRDefault="00FF29A5" w:rsidP="004824B9">
      <w:pPr>
        <w:widowControl w:val="0"/>
        <w:spacing w:before="80" w:after="80" w:line="264" w:lineRule="auto"/>
        <w:ind w:firstLine="720"/>
        <w:jc w:val="both"/>
        <w:rPr>
          <w:bCs/>
          <w:color w:val="000000" w:themeColor="text1"/>
          <w:sz w:val="28"/>
          <w:szCs w:val="28"/>
          <w:lang w:val="nl-NL"/>
        </w:rPr>
      </w:pPr>
      <w:r w:rsidRPr="007D4E8F">
        <w:rPr>
          <w:bCs/>
          <w:color w:val="000000" w:themeColor="text1"/>
          <w:sz w:val="28"/>
          <w:szCs w:val="28"/>
          <w:lang w:val="nl-NL"/>
        </w:rPr>
        <w:t>Đối với bảng giá đất hiện hành giai đoạn 2020-2024 trên địa bàn tỉnh Cao Bằng đã góp phần tăng nguồn thu Ngân sách nhà nước cho tỉnh. Đây là một nguồn thu tương đối lớn cho ngân sách địa phương, góp phần thúc đẩy phát triển kinh tế - xã hội của tỉnh.</w:t>
      </w:r>
    </w:p>
    <w:bookmarkEnd w:id="17"/>
    <w:p w14:paraId="4799F601" w14:textId="465C04B4" w:rsidR="00FF29A5" w:rsidRPr="007D4E8F" w:rsidRDefault="00FF29A5" w:rsidP="004824B9">
      <w:pPr>
        <w:widowControl w:val="0"/>
        <w:spacing w:before="80" w:after="80" w:line="264" w:lineRule="auto"/>
        <w:ind w:firstLine="720"/>
        <w:jc w:val="both"/>
        <w:rPr>
          <w:bCs/>
          <w:color w:val="000000" w:themeColor="text1"/>
          <w:sz w:val="28"/>
          <w:szCs w:val="28"/>
          <w:lang w:val="nl-NL"/>
        </w:rPr>
      </w:pPr>
      <w:r w:rsidRPr="007D4E8F">
        <w:rPr>
          <w:bCs/>
          <w:color w:val="000000" w:themeColor="text1"/>
          <w:sz w:val="28"/>
          <w:szCs w:val="28"/>
          <w:lang w:val="nl-NL"/>
        </w:rPr>
        <w:t>b) Đánh giá những mặt chưa được, còn tồn tại của bảng giá đất hiện hành</w:t>
      </w:r>
    </w:p>
    <w:p w14:paraId="43A9366B" w14:textId="77777777" w:rsidR="00FF29A5" w:rsidRPr="007D4E8F" w:rsidRDefault="00FF29A5" w:rsidP="004824B9">
      <w:pPr>
        <w:widowControl w:val="0"/>
        <w:spacing w:before="80" w:after="80" w:line="264" w:lineRule="auto"/>
        <w:ind w:firstLine="720"/>
        <w:jc w:val="both"/>
        <w:rPr>
          <w:color w:val="000000" w:themeColor="text1"/>
          <w:spacing w:val="2"/>
          <w:sz w:val="28"/>
          <w:szCs w:val="28"/>
          <w:lang w:val="de-DE"/>
        </w:rPr>
      </w:pPr>
      <w:r w:rsidRPr="007D4E8F">
        <w:rPr>
          <w:color w:val="000000" w:themeColor="text1"/>
          <w:spacing w:val="2"/>
          <w:sz w:val="28"/>
          <w:szCs w:val="28"/>
          <w:lang w:val="de-DE"/>
        </w:rPr>
        <w:t>Bên cạnh những mặt tích cực của bảng giá đất giai đoạn 2020-2024 vẫn còn một số hạn chế trong quá trình thực hiện như:</w:t>
      </w:r>
    </w:p>
    <w:p w14:paraId="4D99879A" w14:textId="77777777" w:rsidR="00FF29A5" w:rsidRPr="007D4E8F" w:rsidRDefault="00FF29A5" w:rsidP="004824B9">
      <w:pPr>
        <w:widowControl w:val="0"/>
        <w:spacing w:before="80" w:after="80" w:line="264" w:lineRule="auto"/>
        <w:ind w:firstLine="720"/>
        <w:jc w:val="both"/>
        <w:rPr>
          <w:color w:val="000000" w:themeColor="text1"/>
          <w:sz w:val="28"/>
          <w:szCs w:val="28"/>
          <w:lang w:val="de-DE"/>
        </w:rPr>
      </w:pPr>
      <w:r w:rsidRPr="007D4E8F">
        <w:rPr>
          <w:color w:val="000000" w:themeColor="text1"/>
          <w:sz w:val="28"/>
          <w:szCs w:val="28"/>
          <w:lang w:val="de-DE"/>
        </w:rPr>
        <w:t xml:space="preserve">- Căn cứ Nghị quyết số 1657/NQ-UBTVQH15 ngày 16 tháng 6 năm 2025 của Ủy ban thường vụ Quốc hội về việc sắp xếp các đơn vị hành chính cấp xã của tỉnh Cao Bằng năm 2025; Một số khu vực, vị trí trên một tuyến đường có cùng các yếu tố lợi thế, hạn chế như nhau nhưng nằm chung trên một đơn vị hành chính mới sáp nhập thì có giá khác nhau và có mức chênh lệch lớn. Để khắc phục tồn tại nêu trên trong bảng giá các loại đất năm 2020-2024 cần rà soát, điều chỉnh giá đất giáp ranh giữa các xã, điều chỉnh giá đất do sáp nhập đơn vị hành chính các xã, phường. </w:t>
      </w:r>
    </w:p>
    <w:p w14:paraId="15F40BE5" w14:textId="77777777" w:rsidR="00FF29A5" w:rsidRPr="007D4E8F" w:rsidRDefault="00FF29A5" w:rsidP="004824B9">
      <w:pPr>
        <w:widowControl w:val="0"/>
        <w:spacing w:before="80" w:after="80" w:line="264" w:lineRule="auto"/>
        <w:ind w:firstLine="720"/>
        <w:jc w:val="both"/>
        <w:rPr>
          <w:color w:val="000000" w:themeColor="text1"/>
          <w:spacing w:val="2"/>
          <w:sz w:val="28"/>
          <w:szCs w:val="28"/>
          <w:lang w:val="de-DE"/>
        </w:rPr>
      </w:pPr>
      <w:r w:rsidRPr="007D4E8F">
        <w:rPr>
          <w:color w:val="000000" w:themeColor="text1"/>
          <w:spacing w:val="2"/>
          <w:sz w:val="28"/>
          <w:szCs w:val="28"/>
          <w:lang w:val="de-DE"/>
        </w:rPr>
        <w:t>- Chưa phản ánh sát giá thị trường: Bảng giá đất vẫn thấp hơn và chưa tiệm cận với giá chuyển nhượng thực tế trên thị trường, đặc biệt là tại các khu vực trung tâm, ven đô, có tiềm năng phát triển đô thị hoặc du lịch. Điều này ảnh hưởng đến quyền lợi của người dân trong các trường hợp bồi thường, hỗ trợ tái định cư.</w:t>
      </w:r>
    </w:p>
    <w:p w14:paraId="4E7907B6" w14:textId="77777777" w:rsidR="00FF29A5" w:rsidRPr="007D4E8F" w:rsidRDefault="00FF29A5" w:rsidP="004824B9">
      <w:pPr>
        <w:widowControl w:val="0"/>
        <w:spacing w:before="80" w:after="80" w:line="264" w:lineRule="auto"/>
        <w:ind w:firstLine="720"/>
        <w:jc w:val="both"/>
        <w:rPr>
          <w:color w:val="000000" w:themeColor="text1"/>
          <w:spacing w:val="2"/>
          <w:sz w:val="28"/>
          <w:szCs w:val="28"/>
          <w:lang w:val="de-DE"/>
        </w:rPr>
      </w:pPr>
      <w:r w:rsidRPr="007D4E8F">
        <w:rPr>
          <w:color w:val="000000" w:themeColor="text1"/>
          <w:spacing w:val="2"/>
          <w:sz w:val="28"/>
          <w:szCs w:val="28"/>
          <w:lang w:val="de-DE"/>
        </w:rPr>
        <w:t>- Dữ liệu đầu vào chưa đầy đủ, thiếu cập nhật: Công tác thu thập thông tin về giá đất còn phụ thuộc nhiều vào phiếu điều tra, trong khi giao dịch thực tế thường không kê khai đúng giá chuyển nhượng. Một số khu vực có ít hoặc không có thông tin chuyển nhượng, gây khó khăn trong việc xác định giá đất cụ thể.</w:t>
      </w:r>
    </w:p>
    <w:p w14:paraId="1429C1D0" w14:textId="77777777" w:rsidR="00FF29A5" w:rsidRPr="007D4E8F" w:rsidRDefault="00FF29A5" w:rsidP="004824B9">
      <w:pPr>
        <w:widowControl w:val="0"/>
        <w:spacing w:before="80" w:after="80" w:line="264" w:lineRule="auto"/>
        <w:ind w:firstLine="720"/>
        <w:jc w:val="both"/>
        <w:rPr>
          <w:color w:val="000000" w:themeColor="text1"/>
          <w:spacing w:val="2"/>
          <w:sz w:val="28"/>
          <w:szCs w:val="28"/>
          <w:lang w:val="de-DE"/>
        </w:rPr>
      </w:pPr>
      <w:r w:rsidRPr="007D4E8F">
        <w:rPr>
          <w:color w:val="000000" w:themeColor="text1"/>
          <w:spacing w:val="2"/>
          <w:sz w:val="28"/>
          <w:szCs w:val="28"/>
          <w:lang w:val="de-DE"/>
        </w:rPr>
        <w:t xml:space="preserve">- Phân loại vị trí, tuyến đường còn bất cập: Việc xác định vị trí theo tuyến </w:t>
      </w:r>
      <w:r w:rsidRPr="007D4E8F">
        <w:rPr>
          <w:color w:val="000000" w:themeColor="text1"/>
          <w:spacing w:val="2"/>
          <w:sz w:val="28"/>
          <w:szCs w:val="28"/>
          <w:lang w:val="de-DE"/>
        </w:rPr>
        <w:lastRenderedPageBreak/>
        <w:t xml:space="preserve">đường hoặc khu vực còn chưa phản ảnh đúng giá thực tế giữa các tuyền đường, khu vực liền kề nhưng khác nhau về tiềm năng sử dụng. </w:t>
      </w:r>
    </w:p>
    <w:p w14:paraId="4D126CBF" w14:textId="5848A1A8" w:rsidR="00180D2C" w:rsidRPr="007D4E8F" w:rsidRDefault="00FF29A5" w:rsidP="004824B9">
      <w:pPr>
        <w:widowControl w:val="0"/>
        <w:spacing w:before="80" w:after="80" w:line="264" w:lineRule="auto"/>
        <w:ind w:firstLine="720"/>
        <w:jc w:val="both"/>
        <w:rPr>
          <w:color w:val="000000" w:themeColor="text1"/>
          <w:spacing w:val="2"/>
          <w:sz w:val="28"/>
          <w:szCs w:val="28"/>
          <w:lang w:val="de-DE"/>
        </w:rPr>
      </w:pPr>
      <w:r w:rsidRPr="007D4E8F">
        <w:rPr>
          <w:color w:val="000000" w:themeColor="text1"/>
          <w:spacing w:val="2"/>
          <w:sz w:val="28"/>
          <w:szCs w:val="28"/>
          <w:lang w:val="de-DE"/>
        </w:rPr>
        <w:t>- Ảnh hưởng đến nguồn thu ngân sách: Do giá đất thấp hơn thị trường, các khoản thu từ tiền sử dụng đất, tiền thuê đất, đấu giá đất… cũng bị giảm, làm hạn chế nguồn thu của địa phương.</w:t>
      </w:r>
    </w:p>
    <w:p w14:paraId="0F9696DD" w14:textId="664481EE" w:rsidR="00E87EF7" w:rsidRPr="007D4E8F" w:rsidRDefault="001806FC" w:rsidP="00F77033">
      <w:pPr>
        <w:spacing w:before="80" w:after="80"/>
        <w:ind w:firstLine="720"/>
        <w:jc w:val="both"/>
        <w:outlineLvl w:val="2"/>
        <w:rPr>
          <w:b/>
          <w:iCs/>
          <w:color w:val="000000" w:themeColor="text1"/>
          <w:sz w:val="28"/>
          <w:szCs w:val="28"/>
        </w:rPr>
      </w:pPr>
      <w:r w:rsidRPr="007D4E8F">
        <w:rPr>
          <w:b/>
          <w:iCs/>
          <w:color w:val="000000" w:themeColor="text1"/>
          <w:sz w:val="28"/>
          <w:szCs w:val="28"/>
        </w:rPr>
        <w:t>5</w:t>
      </w:r>
      <w:r w:rsidR="00E40642" w:rsidRPr="007D4E8F">
        <w:rPr>
          <w:b/>
          <w:iCs/>
          <w:color w:val="000000" w:themeColor="text1"/>
          <w:sz w:val="28"/>
          <w:szCs w:val="28"/>
        </w:rPr>
        <w:t>. Nội dung, kết quả xây dựng bảng giá đất</w:t>
      </w:r>
    </w:p>
    <w:p w14:paraId="644182F0" w14:textId="71DA209F" w:rsidR="0024088F" w:rsidRPr="007D4E8F" w:rsidRDefault="0024088F" w:rsidP="00104D63">
      <w:pPr>
        <w:pStyle w:val="BodyText"/>
        <w:spacing w:before="60" w:after="0" w:line="340" w:lineRule="atLeast"/>
        <w:ind w:firstLine="720"/>
        <w:rPr>
          <w:rStyle w:val="apple-style-span"/>
          <w:color w:val="000000" w:themeColor="text1"/>
          <w:szCs w:val="28"/>
          <w:lang w:val="sv-SE"/>
        </w:rPr>
      </w:pPr>
      <w:r w:rsidRPr="007D4E8F">
        <w:rPr>
          <w:color w:val="000000" w:themeColor="text1"/>
          <w:szCs w:val="28"/>
          <w:lang w:val="sv-SE"/>
        </w:rPr>
        <w:t xml:space="preserve">Bảng giá đất </w:t>
      </w:r>
      <w:r w:rsidR="007A1CA7" w:rsidRPr="007D4E8F">
        <w:rPr>
          <w:color w:val="000000" w:themeColor="text1"/>
          <w:szCs w:val="28"/>
          <w:lang w:val="sv-SE"/>
        </w:rPr>
        <w:t xml:space="preserve">năm 2026 </w:t>
      </w:r>
      <w:r w:rsidRPr="007D4E8F">
        <w:rPr>
          <w:color w:val="000000" w:themeColor="text1"/>
          <w:szCs w:val="28"/>
          <w:lang w:val="sv-SE"/>
        </w:rPr>
        <w:t xml:space="preserve">trên địa bàn tỉnh Cao Bằng đã được xây dựng trên cơ sở điều tra, khảo sát giá đất thị trường tại địa bàn các xã, phường mức độ đầu tư hoàn thiện về cơ sở hạ tầng. </w:t>
      </w:r>
      <w:r w:rsidRPr="007D4E8F">
        <w:rPr>
          <w:rStyle w:val="apple-style-span"/>
          <w:color w:val="000000" w:themeColor="text1"/>
          <w:szCs w:val="28"/>
          <w:lang w:val="sv-SE"/>
        </w:rPr>
        <w:t xml:space="preserve">Đặc biệt là giá đất tại các khu vực có thay đổi mục đích sử dụng đất, loại đường phố; khu vực có đầu tư nâng cấp công trình kết cấu hạ tầng trong thời gian vừa qua và trong những năm tiếp theo, để làm căn cứ tính toán sự thay đổi về giá các loại đất. </w:t>
      </w:r>
      <w:r w:rsidRPr="007D4E8F">
        <w:rPr>
          <w:color w:val="000000" w:themeColor="text1"/>
          <w:szCs w:val="28"/>
          <w:lang w:val="sv-SE"/>
        </w:rPr>
        <w:t xml:space="preserve">Tại một số đoạn đường phố đã được điều chỉnh tăng theo hướng tiếp cận với giá đất thị trường, bảo đảm có sự phù hợp giữa giá chuyển nhượng quyền sử dụng đất thực tế trên thị trường ở mức giá phổ biến với giá đất do Nhà nước quy định. </w:t>
      </w:r>
      <w:r w:rsidRPr="007D4E8F">
        <w:rPr>
          <w:rStyle w:val="apple-style-span"/>
          <w:color w:val="000000" w:themeColor="text1"/>
          <w:szCs w:val="28"/>
          <w:lang w:val="sv-SE"/>
        </w:rPr>
        <w:t xml:space="preserve">Việc xây dựng giá đất tiếp tục thực hiện theo hướng bảo đảm ổn định và phù hợp với thực tế tại địa phương. </w:t>
      </w:r>
    </w:p>
    <w:p w14:paraId="40492A0C" w14:textId="69B0F105" w:rsidR="0024088F" w:rsidRPr="007D4E8F" w:rsidRDefault="00D012FA" w:rsidP="00104D63">
      <w:pPr>
        <w:pStyle w:val="BodyText"/>
        <w:spacing w:before="60" w:after="0" w:line="340" w:lineRule="atLeast"/>
        <w:ind w:firstLine="720"/>
        <w:rPr>
          <w:color w:val="000000" w:themeColor="text1"/>
          <w:szCs w:val="28"/>
          <w:lang w:val="sv-SE"/>
        </w:rPr>
      </w:pPr>
      <w:r w:rsidRPr="007D4E8F">
        <w:rPr>
          <w:color w:val="000000" w:themeColor="text1"/>
          <w:szCs w:val="28"/>
          <w:lang w:val="sv-SE"/>
        </w:rPr>
        <w:t>Giá đề xuất điều chỉnh cho các tuyến đường tại khu vực đô thị và nông thôn áp dụng từ năm 2026 đều tăng, trung bình khoảng từ 0,0</w:t>
      </w:r>
      <w:r w:rsidR="00E71313">
        <w:rPr>
          <w:color w:val="000000" w:themeColor="text1"/>
          <w:szCs w:val="28"/>
          <w:lang w:val="sv-SE"/>
        </w:rPr>
        <w:t>5</w:t>
      </w:r>
      <w:r w:rsidRPr="007D4E8F">
        <w:rPr>
          <w:color w:val="000000" w:themeColor="text1"/>
          <w:szCs w:val="28"/>
          <w:lang w:val="sv-SE"/>
        </w:rPr>
        <w:t>-0,3 lần so với bảng giá đất hiện hành, một số vị trí đất ở đô thị tăng ở mức từ 0,3</w:t>
      </w:r>
      <w:r w:rsidR="00E71313">
        <w:rPr>
          <w:color w:val="000000" w:themeColor="text1"/>
          <w:szCs w:val="28"/>
          <w:lang w:val="sv-SE"/>
        </w:rPr>
        <w:t>-</w:t>
      </w:r>
      <w:r w:rsidRPr="007D4E8F">
        <w:rPr>
          <w:color w:val="000000" w:themeColor="text1"/>
          <w:szCs w:val="28"/>
          <w:lang w:val="sv-SE"/>
        </w:rPr>
        <w:t>1,2 lần, một số vị trí đất ở đô thị tăng đột biến từ 1,2-2,46 lần, mức giá tăng trưởng cao chủ yếu nằm ở các tuyến đường trung tâm, vị trí thuận lợi nhất (vị trí 1). Việc điều chỉnh mức tăng như vậy đảm bảo tính kế thừa của Bảng giá đất hiện hành, cơ bản bảo đảm nguyên tắc phù hợp giá đất phổ biến trên thị trường. Góp phần tính ổn định, thống nhất sau khi sáp nhập các đơn vị hành chính cấp xã, tạo thuận lợi cho việc Nhà nước thu hồi đất thực hiện các dự án đang triển khai trên địa bàn các xã, phường, thu hút đầu tư trên địa bàn tỉnh Cao Bằng</w:t>
      </w:r>
      <w:r w:rsidR="000B2DD2" w:rsidRPr="007D4E8F">
        <w:rPr>
          <w:color w:val="000000" w:themeColor="text1"/>
          <w:szCs w:val="28"/>
          <w:lang w:val="sv-SE"/>
        </w:rPr>
        <w:t>.</w:t>
      </w:r>
    </w:p>
    <w:p w14:paraId="1608A228" w14:textId="596A83BD" w:rsidR="0024088F" w:rsidRPr="007D4E8F" w:rsidRDefault="0024088F" w:rsidP="00104D63">
      <w:pPr>
        <w:pStyle w:val="BodyText"/>
        <w:spacing w:before="60" w:after="0" w:line="340" w:lineRule="atLeast"/>
        <w:ind w:firstLine="720"/>
        <w:rPr>
          <w:color w:val="000000" w:themeColor="text1"/>
          <w:szCs w:val="28"/>
          <w:lang w:val="pt-BR"/>
        </w:rPr>
      </w:pPr>
      <w:r w:rsidRPr="007D4E8F">
        <w:rPr>
          <w:rStyle w:val="apple-style-span"/>
          <w:color w:val="000000" w:themeColor="text1"/>
          <w:szCs w:val="28"/>
          <w:lang w:val="sv-SE"/>
        </w:rPr>
        <w:t>Cụ thể,</w:t>
      </w:r>
      <w:r w:rsidRPr="007D4E8F">
        <w:rPr>
          <w:color w:val="000000" w:themeColor="text1"/>
          <w:szCs w:val="28"/>
          <w:lang w:val="pt-BR"/>
        </w:rPr>
        <w:t xml:space="preserve"> Bảng giá đất trên địa bàn tỉn</w:t>
      </w:r>
      <w:r w:rsidR="00090065" w:rsidRPr="007D4E8F">
        <w:rPr>
          <w:color w:val="000000" w:themeColor="text1"/>
          <w:szCs w:val="28"/>
          <w:lang w:val="pt-BR"/>
        </w:rPr>
        <w:t>h</w:t>
      </w:r>
      <w:r w:rsidRPr="007D4E8F">
        <w:rPr>
          <w:color w:val="000000" w:themeColor="text1"/>
          <w:szCs w:val="28"/>
          <w:lang w:val="pt-BR"/>
        </w:rPr>
        <w:t xml:space="preserve"> có sự điều chỉnh giá như sau:</w:t>
      </w:r>
    </w:p>
    <w:p w14:paraId="10E1C380" w14:textId="06B9AA16" w:rsidR="00E40642" w:rsidRPr="007D4E8F" w:rsidRDefault="00E40642" w:rsidP="00104D63">
      <w:pPr>
        <w:pStyle w:val="Vnbnnidung0"/>
        <w:shd w:val="clear" w:color="auto" w:fill="auto"/>
        <w:spacing w:before="80" w:after="80" w:line="269" w:lineRule="auto"/>
        <w:ind w:right="40" w:firstLine="720"/>
        <w:jc w:val="both"/>
        <w:rPr>
          <w:rFonts w:ascii="Times New Roman" w:eastAsia="Times New Roman" w:hAnsi="Times New Roman" w:cs="Times New Roman"/>
          <w:b/>
          <w:bCs/>
          <w:i/>
          <w:color w:val="000000" w:themeColor="text1"/>
          <w:sz w:val="28"/>
          <w:szCs w:val="28"/>
          <w:lang w:val="nl-NL"/>
        </w:rPr>
      </w:pPr>
      <w:r w:rsidRPr="007D4E8F">
        <w:rPr>
          <w:rFonts w:ascii="Times New Roman" w:eastAsia="Times New Roman" w:hAnsi="Times New Roman" w:cs="Times New Roman"/>
          <w:b/>
          <w:bCs/>
          <w:i/>
          <w:color w:val="000000" w:themeColor="text1"/>
          <w:sz w:val="28"/>
          <w:szCs w:val="28"/>
          <w:lang w:val="nl-NL"/>
        </w:rPr>
        <w:t>5.1. Nhóm đất nông nghiệp</w:t>
      </w:r>
    </w:p>
    <w:p w14:paraId="5D43C487" w14:textId="5A5E59DB" w:rsidR="00980C8B" w:rsidRPr="007D4E8F" w:rsidRDefault="00980C8B" w:rsidP="00104D63">
      <w:pPr>
        <w:pStyle w:val="BodyText"/>
        <w:spacing w:before="60" w:after="0" w:line="340" w:lineRule="atLeast"/>
        <w:ind w:firstLine="720"/>
        <w:rPr>
          <w:color w:val="000000" w:themeColor="text1"/>
          <w:szCs w:val="28"/>
          <w:lang w:val="sv-SE"/>
        </w:rPr>
      </w:pPr>
      <w:r w:rsidRPr="007D4E8F">
        <w:rPr>
          <w:color w:val="000000" w:themeColor="text1"/>
          <w:szCs w:val="28"/>
          <w:lang w:val="sv-SE"/>
        </w:rPr>
        <w:t xml:space="preserve">Căn cứ các văn bản cung cấp thông tin giao dịch, chuyển nhượng bất động sản của các Chi nhánh </w:t>
      </w:r>
      <w:r w:rsidR="00451AC9" w:rsidRPr="007D4E8F">
        <w:rPr>
          <w:color w:val="000000" w:themeColor="text1"/>
          <w:szCs w:val="28"/>
          <w:lang w:val="sv-SE"/>
        </w:rPr>
        <w:t>văn phò</w:t>
      </w:r>
      <w:r w:rsidRPr="007D4E8F">
        <w:rPr>
          <w:color w:val="000000" w:themeColor="text1"/>
          <w:szCs w:val="28"/>
          <w:lang w:val="sv-SE"/>
        </w:rPr>
        <w:t xml:space="preserve">ng đăng ký đất đai; cơ quan thuế; </w:t>
      </w:r>
      <w:r w:rsidR="00451AC9" w:rsidRPr="007D4E8F">
        <w:rPr>
          <w:color w:val="000000" w:themeColor="text1"/>
          <w:szCs w:val="28"/>
          <w:lang w:val="sv-SE"/>
        </w:rPr>
        <w:t xml:space="preserve">các văn bản về giá đất cụ thể để phục vụ công tác bồi thường khi Nhà nước thu hồi đất; </w:t>
      </w:r>
      <w:r w:rsidRPr="007D4E8F">
        <w:rPr>
          <w:color w:val="000000" w:themeColor="text1"/>
          <w:szCs w:val="28"/>
          <w:lang w:val="sv-SE"/>
        </w:rPr>
        <w:t>thu thập thông tin thị trường;</w:t>
      </w:r>
    </w:p>
    <w:p w14:paraId="285BA903" w14:textId="4BBE6722" w:rsidR="001C7B14" w:rsidRPr="007D4E8F" w:rsidRDefault="000B2DD2" w:rsidP="00104D63">
      <w:pPr>
        <w:pStyle w:val="BodyText"/>
        <w:spacing w:before="60" w:after="0" w:line="340" w:lineRule="atLeast"/>
        <w:ind w:firstLine="720"/>
        <w:rPr>
          <w:color w:val="000000" w:themeColor="text1"/>
          <w:szCs w:val="28"/>
          <w:lang w:val="sv-SE"/>
        </w:rPr>
      </w:pPr>
      <w:r w:rsidRPr="007D4E8F">
        <w:rPr>
          <w:color w:val="000000" w:themeColor="text1"/>
          <w:szCs w:val="28"/>
          <w:lang w:val="sv-SE"/>
        </w:rPr>
        <w:t xml:space="preserve">Việc chuyển nhượng quyền sử dụng đất nông nghiệp đúng đối tượng theo quy định của Luật Đất đai hầu như không xảy ra; Tuy nhiên, trong quá trình tiến hành bồi thường, giải phóng mặt bằng các </w:t>
      </w:r>
      <w:r w:rsidR="00980C8B" w:rsidRPr="007D4E8F">
        <w:rPr>
          <w:color w:val="000000" w:themeColor="text1"/>
          <w:szCs w:val="28"/>
          <w:lang w:val="sv-SE"/>
        </w:rPr>
        <w:t>trên địa bàn các xã, phường</w:t>
      </w:r>
      <w:r w:rsidRPr="007D4E8F">
        <w:rPr>
          <w:color w:val="000000" w:themeColor="text1"/>
          <w:szCs w:val="28"/>
          <w:lang w:val="sv-SE"/>
        </w:rPr>
        <w:t xml:space="preserve"> phản ánh theo ý kiến người dân có đất nông nghiệp bị thu hồi đều đề nghị tăng giá loại đất này, do giá đất nông nghiệp đã giữ ổn định từ nhiều năm, trong khi giá các mặt </w:t>
      </w:r>
      <w:r w:rsidRPr="007D4E8F">
        <w:rPr>
          <w:color w:val="000000" w:themeColor="text1"/>
          <w:szCs w:val="28"/>
          <w:lang w:val="sv-SE"/>
        </w:rPr>
        <w:lastRenderedPageBreak/>
        <w:t>hàng thiết yếu</w:t>
      </w:r>
      <w:r w:rsidR="00090065" w:rsidRPr="007D4E8F">
        <w:rPr>
          <w:color w:val="000000" w:themeColor="text1"/>
          <w:szCs w:val="28"/>
          <w:lang w:val="sv-SE"/>
        </w:rPr>
        <w:t xml:space="preserve">, vật tư </w:t>
      </w:r>
      <w:r w:rsidRPr="007D4E8F">
        <w:rPr>
          <w:color w:val="000000" w:themeColor="text1"/>
          <w:szCs w:val="28"/>
          <w:lang w:val="sv-SE"/>
        </w:rPr>
        <w:t>đều tăng, lạm phát cao</w:t>
      </w:r>
      <w:r w:rsidR="005F1E06" w:rsidRPr="007D4E8F">
        <w:rPr>
          <w:color w:val="000000" w:themeColor="text1"/>
          <w:szCs w:val="28"/>
          <w:lang w:val="sv-SE"/>
        </w:rPr>
        <w:t xml:space="preserve">. Do đó, </w:t>
      </w:r>
      <w:r w:rsidR="005F1E06" w:rsidRPr="007D4E8F">
        <w:rPr>
          <w:iCs/>
          <w:color w:val="000000" w:themeColor="text1"/>
          <w:szCs w:val="28"/>
          <w:lang w:val="nl-NL"/>
        </w:rPr>
        <w:t>qua</w:t>
      </w:r>
      <w:r w:rsidR="001C7B14" w:rsidRPr="007D4E8F">
        <w:rPr>
          <w:iCs/>
          <w:color w:val="000000" w:themeColor="text1"/>
          <w:szCs w:val="28"/>
          <w:lang w:val="nl-NL"/>
        </w:rPr>
        <w:t xml:space="preserve"> khảo sá</w:t>
      </w:r>
      <w:r w:rsidR="005F1E06" w:rsidRPr="007D4E8F">
        <w:rPr>
          <w:iCs/>
          <w:color w:val="000000" w:themeColor="text1"/>
          <w:szCs w:val="28"/>
          <w:lang w:val="nl-NL"/>
        </w:rPr>
        <w:t>t</w:t>
      </w:r>
      <w:r w:rsidR="001C7B14" w:rsidRPr="007D4E8F">
        <w:rPr>
          <w:iCs/>
          <w:color w:val="000000" w:themeColor="text1"/>
          <w:szCs w:val="28"/>
          <w:lang w:val="nl-NL"/>
        </w:rPr>
        <w:t xml:space="preserve"> thu thập</w:t>
      </w:r>
      <w:r w:rsidR="00396B29" w:rsidRPr="007D4E8F">
        <w:rPr>
          <w:iCs/>
          <w:color w:val="000000" w:themeColor="text1"/>
          <w:szCs w:val="28"/>
          <w:lang w:val="nl-NL"/>
        </w:rPr>
        <w:t>, tổng hợp</w:t>
      </w:r>
      <w:r w:rsidR="001C7B14" w:rsidRPr="007D4E8F">
        <w:rPr>
          <w:iCs/>
          <w:color w:val="000000" w:themeColor="text1"/>
          <w:szCs w:val="28"/>
          <w:lang w:val="nl-NL"/>
        </w:rPr>
        <w:t xml:space="preserve"> thông tin thị trường </w:t>
      </w:r>
      <w:r w:rsidR="00090065" w:rsidRPr="007D4E8F">
        <w:rPr>
          <w:iCs/>
          <w:color w:val="000000" w:themeColor="text1"/>
          <w:szCs w:val="28"/>
          <w:lang w:val="nl-NL"/>
        </w:rPr>
        <w:t>tại</w:t>
      </w:r>
      <w:r w:rsidR="001C7B14" w:rsidRPr="007D4E8F">
        <w:rPr>
          <w:iCs/>
          <w:color w:val="000000" w:themeColor="text1"/>
          <w:szCs w:val="28"/>
          <w:lang w:val="nl-NL"/>
        </w:rPr>
        <w:t xml:space="preserve"> xã, phường</w:t>
      </w:r>
      <w:r w:rsidR="005F1E06" w:rsidRPr="007D4E8F">
        <w:rPr>
          <w:iCs/>
          <w:color w:val="000000" w:themeColor="text1"/>
          <w:szCs w:val="28"/>
          <w:lang w:val="nl-NL"/>
        </w:rPr>
        <w:t xml:space="preserve">, </w:t>
      </w:r>
      <w:r w:rsidR="001C7B14" w:rsidRPr="007D4E8F">
        <w:rPr>
          <w:iCs/>
          <w:color w:val="000000" w:themeColor="text1"/>
          <w:szCs w:val="28"/>
          <w:lang w:val="nl-NL"/>
        </w:rPr>
        <w:t xml:space="preserve">giá </w:t>
      </w:r>
      <w:r w:rsidR="005F1E06" w:rsidRPr="007D4E8F">
        <w:rPr>
          <w:iCs/>
          <w:color w:val="000000" w:themeColor="text1"/>
          <w:szCs w:val="28"/>
          <w:lang w:val="nl-NL"/>
        </w:rPr>
        <w:t xml:space="preserve">đất nông nghiệp </w:t>
      </w:r>
      <w:r w:rsidR="001C7B14" w:rsidRPr="007D4E8F">
        <w:rPr>
          <w:iCs/>
          <w:color w:val="000000" w:themeColor="text1"/>
          <w:szCs w:val="28"/>
          <w:lang w:val="nl-NL"/>
        </w:rPr>
        <w:t xml:space="preserve">trung bình phổ biến đều tăng </w:t>
      </w:r>
      <w:r w:rsidR="00090065" w:rsidRPr="007D4E8F">
        <w:rPr>
          <w:iCs/>
          <w:color w:val="000000" w:themeColor="text1"/>
          <w:szCs w:val="28"/>
          <w:lang w:val="nl-NL"/>
        </w:rPr>
        <w:t>khoảng 5-15%</w:t>
      </w:r>
      <w:r w:rsidR="001C7B14" w:rsidRPr="007D4E8F">
        <w:rPr>
          <w:iCs/>
          <w:color w:val="000000" w:themeColor="text1"/>
          <w:szCs w:val="28"/>
          <w:lang w:val="nl-NL"/>
        </w:rPr>
        <w:t xml:space="preserve"> so với bảng giá đất hiện hành. </w:t>
      </w:r>
    </w:p>
    <w:p w14:paraId="0900147A" w14:textId="62875266" w:rsidR="001C7B14" w:rsidRPr="007D4E8F" w:rsidRDefault="001C7B14" w:rsidP="00104D63">
      <w:pPr>
        <w:spacing w:before="60" w:line="340" w:lineRule="atLeast"/>
        <w:ind w:firstLine="720"/>
        <w:jc w:val="both"/>
        <w:rPr>
          <w:iCs/>
          <w:color w:val="000000" w:themeColor="text1"/>
          <w:sz w:val="28"/>
          <w:szCs w:val="28"/>
          <w:lang w:val="nl-NL"/>
        </w:rPr>
      </w:pPr>
      <w:r w:rsidRPr="007D4E8F">
        <w:rPr>
          <w:iCs/>
          <w:color w:val="000000" w:themeColor="text1"/>
          <w:sz w:val="28"/>
          <w:szCs w:val="28"/>
          <w:lang w:val="nl-NL"/>
        </w:rPr>
        <w:t>Hầu hết các loại đất nông nghiệp đều có các khu vực giáp ranh với các tỉnh khác nên báo cáo đã tham khảo thêm một số các loại hình đất nông nghiệp hiện tại của 03 tỉnh giáp ranh với tỉnh Cao Bằng để đối chiếu, phân tích, so sánh, cụ thể:</w:t>
      </w:r>
    </w:p>
    <w:p w14:paraId="12D08D28" w14:textId="441B2A67" w:rsidR="00D012FA" w:rsidRPr="007D4E8F" w:rsidRDefault="001C7B14" w:rsidP="00E71313">
      <w:pPr>
        <w:pStyle w:val="Vnbnnidung0"/>
        <w:shd w:val="clear" w:color="auto" w:fill="auto"/>
        <w:spacing w:before="80" w:after="80" w:line="269" w:lineRule="auto"/>
        <w:ind w:right="40" w:firstLine="720"/>
        <w:jc w:val="both"/>
        <w:rPr>
          <w:rFonts w:ascii="Times New Roman" w:eastAsia="Times New Roman" w:hAnsi="Times New Roman" w:cs="Times New Roman"/>
          <w:i/>
          <w:color w:val="000000" w:themeColor="text1"/>
          <w:sz w:val="28"/>
          <w:szCs w:val="28"/>
          <w:lang w:val="nl-NL"/>
        </w:rPr>
      </w:pPr>
      <w:r w:rsidRPr="007D4E8F">
        <w:rPr>
          <w:rFonts w:ascii="Times New Roman" w:eastAsia="Times New Roman" w:hAnsi="Times New Roman" w:cs="Times New Roman"/>
          <w:i/>
          <w:color w:val="000000" w:themeColor="text1"/>
          <w:sz w:val="28"/>
          <w:szCs w:val="28"/>
          <w:lang w:val="nl-NL"/>
        </w:rPr>
        <w:t xml:space="preserve">Tỉnh </w:t>
      </w:r>
      <w:r w:rsidR="007A3873" w:rsidRPr="007D4E8F">
        <w:rPr>
          <w:rFonts w:ascii="Times New Roman" w:eastAsia="Times New Roman" w:hAnsi="Times New Roman" w:cs="Times New Roman"/>
          <w:i/>
          <w:color w:val="000000" w:themeColor="text1"/>
          <w:sz w:val="28"/>
          <w:szCs w:val="28"/>
          <w:lang w:val="nl-NL"/>
        </w:rPr>
        <w:t>Thái Nguyên (tỉnh Bắc Kạn cũ):</w:t>
      </w:r>
    </w:p>
    <w:tbl>
      <w:tblPr>
        <w:tblW w:w="48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4252"/>
        <w:gridCol w:w="1984"/>
        <w:gridCol w:w="2033"/>
      </w:tblGrid>
      <w:tr w:rsidR="00104D63" w:rsidRPr="007D4E8F" w14:paraId="42B9FAE5" w14:textId="77777777" w:rsidTr="00090065">
        <w:trPr>
          <w:trHeight w:val="340"/>
          <w:jc w:val="center"/>
        </w:trPr>
        <w:tc>
          <w:tcPr>
            <w:tcW w:w="603" w:type="pct"/>
            <w:noWrap/>
            <w:vAlign w:val="center"/>
            <w:hideMark/>
          </w:tcPr>
          <w:p w14:paraId="78377588" w14:textId="77777777" w:rsidR="007A3873" w:rsidRPr="007D4E8F" w:rsidRDefault="007A3873" w:rsidP="00104D63">
            <w:pPr>
              <w:jc w:val="center"/>
              <w:rPr>
                <w:b/>
                <w:bCs/>
                <w:color w:val="000000" w:themeColor="text1"/>
                <w:sz w:val="28"/>
                <w:szCs w:val="28"/>
              </w:rPr>
            </w:pPr>
            <w:r w:rsidRPr="007D4E8F">
              <w:rPr>
                <w:b/>
                <w:bCs/>
                <w:color w:val="000000" w:themeColor="text1"/>
                <w:sz w:val="28"/>
                <w:szCs w:val="28"/>
                <w:lang w:val="vi-VN" w:eastAsia="vi-VN"/>
              </w:rPr>
              <w:t>STT</w:t>
            </w:r>
          </w:p>
        </w:tc>
        <w:tc>
          <w:tcPr>
            <w:tcW w:w="2261" w:type="pct"/>
            <w:noWrap/>
            <w:vAlign w:val="center"/>
            <w:hideMark/>
          </w:tcPr>
          <w:p w14:paraId="02A4D161" w14:textId="77777777" w:rsidR="007A3873" w:rsidRPr="007D4E8F" w:rsidRDefault="007A3873" w:rsidP="00104D63">
            <w:pPr>
              <w:jc w:val="center"/>
              <w:rPr>
                <w:b/>
                <w:bCs/>
                <w:color w:val="000000" w:themeColor="text1"/>
                <w:sz w:val="28"/>
                <w:szCs w:val="28"/>
              </w:rPr>
            </w:pPr>
            <w:r w:rsidRPr="007D4E8F">
              <w:rPr>
                <w:b/>
                <w:bCs/>
                <w:color w:val="000000" w:themeColor="text1"/>
                <w:sz w:val="28"/>
                <w:szCs w:val="28"/>
                <w:lang w:val="vi-VN" w:eastAsia="vi-VN"/>
              </w:rPr>
              <w:t>Các loại đất</w:t>
            </w:r>
          </w:p>
        </w:tc>
        <w:tc>
          <w:tcPr>
            <w:tcW w:w="1055" w:type="pct"/>
            <w:noWrap/>
            <w:vAlign w:val="center"/>
            <w:hideMark/>
          </w:tcPr>
          <w:p w14:paraId="08012A2B" w14:textId="77777777" w:rsidR="007A3873" w:rsidRPr="007D4E8F" w:rsidRDefault="007A3873" w:rsidP="00104D63">
            <w:pPr>
              <w:jc w:val="center"/>
              <w:rPr>
                <w:b/>
                <w:bCs/>
                <w:color w:val="000000" w:themeColor="text1"/>
                <w:sz w:val="28"/>
                <w:szCs w:val="28"/>
              </w:rPr>
            </w:pPr>
            <w:r w:rsidRPr="007D4E8F">
              <w:rPr>
                <w:b/>
                <w:bCs/>
                <w:color w:val="000000" w:themeColor="text1"/>
                <w:sz w:val="28"/>
                <w:szCs w:val="28"/>
                <w:lang w:val="vi-VN" w:eastAsia="vi-VN"/>
              </w:rPr>
              <w:t>Các phường</w:t>
            </w:r>
          </w:p>
        </w:tc>
        <w:tc>
          <w:tcPr>
            <w:tcW w:w="1081" w:type="pct"/>
            <w:noWrap/>
            <w:vAlign w:val="center"/>
            <w:hideMark/>
          </w:tcPr>
          <w:p w14:paraId="2FBB6261" w14:textId="49599401" w:rsidR="007A3873" w:rsidRPr="007D4E8F" w:rsidRDefault="007A3873" w:rsidP="00104D63">
            <w:pPr>
              <w:jc w:val="center"/>
              <w:rPr>
                <w:b/>
                <w:bCs/>
                <w:color w:val="000000" w:themeColor="text1"/>
                <w:sz w:val="28"/>
                <w:szCs w:val="28"/>
              </w:rPr>
            </w:pPr>
            <w:r w:rsidRPr="007D4E8F">
              <w:rPr>
                <w:b/>
                <w:bCs/>
                <w:color w:val="000000" w:themeColor="text1"/>
                <w:sz w:val="28"/>
                <w:szCs w:val="28"/>
              </w:rPr>
              <w:t>Các xã</w:t>
            </w:r>
          </w:p>
        </w:tc>
      </w:tr>
      <w:tr w:rsidR="00104D63" w:rsidRPr="007D4E8F" w14:paraId="70165A78" w14:textId="77777777" w:rsidTr="00090065">
        <w:trPr>
          <w:trHeight w:val="340"/>
          <w:jc w:val="center"/>
        </w:trPr>
        <w:tc>
          <w:tcPr>
            <w:tcW w:w="603" w:type="pct"/>
            <w:noWrap/>
            <w:vAlign w:val="center"/>
            <w:hideMark/>
          </w:tcPr>
          <w:p w14:paraId="73DB01B6" w14:textId="77777777" w:rsidR="007A3873" w:rsidRPr="007D4E8F" w:rsidRDefault="007A3873" w:rsidP="00104D63">
            <w:pPr>
              <w:jc w:val="center"/>
              <w:rPr>
                <w:color w:val="000000" w:themeColor="text1"/>
                <w:sz w:val="28"/>
                <w:szCs w:val="28"/>
              </w:rPr>
            </w:pPr>
            <w:r w:rsidRPr="007D4E8F">
              <w:rPr>
                <w:color w:val="000000" w:themeColor="text1"/>
                <w:sz w:val="28"/>
                <w:szCs w:val="28"/>
                <w:lang w:val="vi-VN" w:eastAsia="vi-VN"/>
              </w:rPr>
              <w:t>1</w:t>
            </w:r>
          </w:p>
        </w:tc>
        <w:tc>
          <w:tcPr>
            <w:tcW w:w="2261" w:type="pct"/>
            <w:vAlign w:val="center"/>
            <w:hideMark/>
          </w:tcPr>
          <w:p w14:paraId="33DD9575" w14:textId="77777777" w:rsidR="007A3873" w:rsidRPr="007D4E8F" w:rsidRDefault="007A3873" w:rsidP="00104D63">
            <w:pPr>
              <w:rPr>
                <w:color w:val="000000" w:themeColor="text1"/>
                <w:sz w:val="28"/>
                <w:szCs w:val="28"/>
              </w:rPr>
            </w:pPr>
            <w:r w:rsidRPr="007D4E8F">
              <w:rPr>
                <w:color w:val="000000" w:themeColor="text1"/>
                <w:sz w:val="28"/>
                <w:szCs w:val="28"/>
                <w:lang w:val="vi-VN" w:eastAsia="vi-VN"/>
              </w:rPr>
              <w:t>Đất trồng lúa và cây hàng năm khác</w:t>
            </w:r>
          </w:p>
        </w:tc>
        <w:tc>
          <w:tcPr>
            <w:tcW w:w="1055" w:type="pct"/>
            <w:noWrap/>
            <w:vAlign w:val="center"/>
            <w:hideMark/>
          </w:tcPr>
          <w:p w14:paraId="56BB8A89" w14:textId="77777777" w:rsidR="007A3873" w:rsidRPr="007D4E8F" w:rsidRDefault="007A3873" w:rsidP="00104D63">
            <w:pPr>
              <w:jc w:val="center"/>
              <w:rPr>
                <w:color w:val="000000" w:themeColor="text1"/>
                <w:sz w:val="28"/>
                <w:szCs w:val="28"/>
              </w:rPr>
            </w:pPr>
            <w:r w:rsidRPr="007D4E8F">
              <w:rPr>
                <w:color w:val="000000" w:themeColor="text1"/>
                <w:sz w:val="28"/>
                <w:szCs w:val="28"/>
                <w:lang w:val="vi-VN" w:eastAsia="vi-VN"/>
              </w:rPr>
              <w:t>115.000</w:t>
            </w:r>
          </w:p>
        </w:tc>
        <w:tc>
          <w:tcPr>
            <w:tcW w:w="1081" w:type="pct"/>
            <w:noWrap/>
            <w:vAlign w:val="center"/>
            <w:hideMark/>
          </w:tcPr>
          <w:p w14:paraId="73BE8C39" w14:textId="77777777" w:rsidR="007A3873" w:rsidRPr="007D4E8F" w:rsidRDefault="007A3873" w:rsidP="00104D63">
            <w:pPr>
              <w:jc w:val="center"/>
              <w:rPr>
                <w:color w:val="000000" w:themeColor="text1"/>
                <w:sz w:val="28"/>
                <w:szCs w:val="28"/>
              </w:rPr>
            </w:pPr>
            <w:r w:rsidRPr="007D4E8F">
              <w:rPr>
                <w:color w:val="000000" w:themeColor="text1"/>
                <w:sz w:val="28"/>
                <w:szCs w:val="28"/>
              </w:rPr>
              <w:t>45.000</w:t>
            </w:r>
          </w:p>
        </w:tc>
      </w:tr>
      <w:tr w:rsidR="00104D63" w:rsidRPr="007D4E8F" w14:paraId="48A81BD0" w14:textId="77777777" w:rsidTr="00090065">
        <w:trPr>
          <w:trHeight w:val="340"/>
          <w:jc w:val="center"/>
        </w:trPr>
        <w:tc>
          <w:tcPr>
            <w:tcW w:w="603" w:type="pct"/>
            <w:noWrap/>
            <w:vAlign w:val="center"/>
            <w:hideMark/>
          </w:tcPr>
          <w:p w14:paraId="24999FDD" w14:textId="77777777" w:rsidR="007A3873" w:rsidRPr="007D4E8F" w:rsidRDefault="007A3873" w:rsidP="00104D63">
            <w:pPr>
              <w:jc w:val="center"/>
              <w:rPr>
                <w:color w:val="000000" w:themeColor="text1"/>
                <w:sz w:val="28"/>
                <w:szCs w:val="28"/>
              </w:rPr>
            </w:pPr>
            <w:r w:rsidRPr="007D4E8F">
              <w:rPr>
                <w:color w:val="000000" w:themeColor="text1"/>
                <w:sz w:val="28"/>
                <w:szCs w:val="28"/>
                <w:lang w:val="vi-VN" w:eastAsia="vi-VN"/>
              </w:rPr>
              <w:t>2</w:t>
            </w:r>
          </w:p>
        </w:tc>
        <w:tc>
          <w:tcPr>
            <w:tcW w:w="2261" w:type="pct"/>
            <w:vAlign w:val="center"/>
            <w:hideMark/>
          </w:tcPr>
          <w:p w14:paraId="349694E9" w14:textId="77777777" w:rsidR="007A3873" w:rsidRPr="007D4E8F" w:rsidRDefault="007A3873" w:rsidP="00104D63">
            <w:pPr>
              <w:rPr>
                <w:color w:val="000000" w:themeColor="text1"/>
                <w:sz w:val="28"/>
                <w:szCs w:val="28"/>
              </w:rPr>
            </w:pPr>
            <w:r w:rsidRPr="007D4E8F">
              <w:rPr>
                <w:color w:val="000000" w:themeColor="text1"/>
                <w:sz w:val="28"/>
                <w:szCs w:val="28"/>
                <w:lang w:val="vi-VN" w:eastAsia="vi-VN"/>
              </w:rPr>
              <w:t>Đất trồng cây lâu năm</w:t>
            </w:r>
          </w:p>
        </w:tc>
        <w:tc>
          <w:tcPr>
            <w:tcW w:w="1055" w:type="pct"/>
            <w:noWrap/>
            <w:vAlign w:val="center"/>
            <w:hideMark/>
          </w:tcPr>
          <w:p w14:paraId="0FDB8E42" w14:textId="77777777" w:rsidR="007A3873" w:rsidRPr="007D4E8F" w:rsidRDefault="007A3873" w:rsidP="00104D63">
            <w:pPr>
              <w:jc w:val="center"/>
              <w:rPr>
                <w:color w:val="000000" w:themeColor="text1"/>
                <w:sz w:val="28"/>
                <w:szCs w:val="28"/>
              </w:rPr>
            </w:pPr>
            <w:r w:rsidRPr="007D4E8F">
              <w:rPr>
                <w:color w:val="000000" w:themeColor="text1"/>
                <w:sz w:val="28"/>
                <w:szCs w:val="28"/>
                <w:lang w:val="vi-VN" w:eastAsia="vi-VN"/>
              </w:rPr>
              <w:t>105.000</w:t>
            </w:r>
          </w:p>
        </w:tc>
        <w:tc>
          <w:tcPr>
            <w:tcW w:w="1081" w:type="pct"/>
            <w:noWrap/>
            <w:vAlign w:val="center"/>
            <w:hideMark/>
          </w:tcPr>
          <w:p w14:paraId="74ED24C2" w14:textId="77777777" w:rsidR="007A3873" w:rsidRPr="007D4E8F" w:rsidRDefault="007A3873" w:rsidP="00104D63">
            <w:pPr>
              <w:jc w:val="center"/>
              <w:rPr>
                <w:color w:val="000000" w:themeColor="text1"/>
                <w:sz w:val="28"/>
                <w:szCs w:val="28"/>
              </w:rPr>
            </w:pPr>
            <w:r w:rsidRPr="007D4E8F">
              <w:rPr>
                <w:color w:val="000000" w:themeColor="text1"/>
                <w:sz w:val="28"/>
                <w:szCs w:val="28"/>
              </w:rPr>
              <w:t>40.000</w:t>
            </w:r>
          </w:p>
        </w:tc>
      </w:tr>
      <w:tr w:rsidR="00104D63" w:rsidRPr="007D4E8F" w14:paraId="7D96292C" w14:textId="77777777" w:rsidTr="00090065">
        <w:trPr>
          <w:trHeight w:val="340"/>
          <w:jc w:val="center"/>
        </w:trPr>
        <w:tc>
          <w:tcPr>
            <w:tcW w:w="603" w:type="pct"/>
            <w:noWrap/>
            <w:vAlign w:val="center"/>
            <w:hideMark/>
          </w:tcPr>
          <w:p w14:paraId="743FE5C8" w14:textId="77777777" w:rsidR="007A3873" w:rsidRPr="007D4E8F" w:rsidRDefault="007A3873" w:rsidP="00104D63">
            <w:pPr>
              <w:jc w:val="center"/>
              <w:rPr>
                <w:color w:val="000000" w:themeColor="text1"/>
                <w:sz w:val="28"/>
                <w:szCs w:val="28"/>
              </w:rPr>
            </w:pPr>
            <w:r w:rsidRPr="007D4E8F">
              <w:rPr>
                <w:color w:val="000000" w:themeColor="text1"/>
                <w:sz w:val="28"/>
                <w:szCs w:val="28"/>
                <w:lang w:val="vi-VN" w:eastAsia="vi-VN"/>
              </w:rPr>
              <w:t>3</w:t>
            </w:r>
          </w:p>
        </w:tc>
        <w:tc>
          <w:tcPr>
            <w:tcW w:w="2261" w:type="pct"/>
            <w:vAlign w:val="center"/>
            <w:hideMark/>
          </w:tcPr>
          <w:p w14:paraId="525F2716" w14:textId="77777777" w:rsidR="007A3873" w:rsidRPr="007D4E8F" w:rsidRDefault="007A3873" w:rsidP="00104D63">
            <w:pPr>
              <w:rPr>
                <w:color w:val="000000" w:themeColor="text1"/>
                <w:sz w:val="28"/>
                <w:szCs w:val="28"/>
              </w:rPr>
            </w:pPr>
            <w:r w:rsidRPr="007D4E8F">
              <w:rPr>
                <w:color w:val="000000" w:themeColor="text1"/>
                <w:sz w:val="28"/>
                <w:szCs w:val="28"/>
                <w:lang w:val="vi-VN" w:eastAsia="vi-VN"/>
              </w:rPr>
              <w:t>Đất rừng sản xuất</w:t>
            </w:r>
          </w:p>
        </w:tc>
        <w:tc>
          <w:tcPr>
            <w:tcW w:w="1055" w:type="pct"/>
            <w:noWrap/>
            <w:vAlign w:val="center"/>
            <w:hideMark/>
          </w:tcPr>
          <w:p w14:paraId="276B5388" w14:textId="77777777" w:rsidR="007A3873" w:rsidRPr="007D4E8F" w:rsidRDefault="007A3873" w:rsidP="00104D63">
            <w:pPr>
              <w:jc w:val="center"/>
              <w:rPr>
                <w:color w:val="000000" w:themeColor="text1"/>
                <w:sz w:val="28"/>
                <w:szCs w:val="28"/>
              </w:rPr>
            </w:pPr>
            <w:r w:rsidRPr="007D4E8F">
              <w:rPr>
                <w:color w:val="000000" w:themeColor="text1"/>
                <w:sz w:val="28"/>
                <w:szCs w:val="28"/>
                <w:lang w:val="vi-VN" w:eastAsia="vi-VN"/>
              </w:rPr>
              <w:t>25.000</w:t>
            </w:r>
          </w:p>
        </w:tc>
        <w:tc>
          <w:tcPr>
            <w:tcW w:w="1081" w:type="pct"/>
            <w:noWrap/>
            <w:vAlign w:val="center"/>
            <w:hideMark/>
          </w:tcPr>
          <w:p w14:paraId="5B704865" w14:textId="77777777" w:rsidR="007A3873" w:rsidRPr="007D4E8F" w:rsidRDefault="007A3873" w:rsidP="00104D63">
            <w:pPr>
              <w:jc w:val="center"/>
              <w:rPr>
                <w:color w:val="000000" w:themeColor="text1"/>
                <w:sz w:val="28"/>
                <w:szCs w:val="28"/>
              </w:rPr>
            </w:pPr>
            <w:r w:rsidRPr="007D4E8F">
              <w:rPr>
                <w:color w:val="000000" w:themeColor="text1"/>
                <w:sz w:val="28"/>
                <w:szCs w:val="28"/>
              </w:rPr>
              <w:t>9.000</w:t>
            </w:r>
          </w:p>
        </w:tc>
      </w:tr>
      <w:tr w:rsidR="00104D63" w:rsidRPr="007D4E8F" w14:paraId="4963DB1C" w14:textId="77777777" w:rsidTr="00090065">
        <w:trPr>
          <w:trHeight w:val="340"/>
          <w:jc w:val="center"/>
        </w:trPr>
        <w:tc>
          <w:tcPr>
            <w:tcW w:w="603" w:type="pct"/>
            <w:noWrap/>
            <w:vAlign w:val="center"/>
            <w:hideMark/>
          </w:tcPr>
          <w:p w14:paraId="04B67F10" w14:textId="77777777" w:rsidR="007A3873" w:rsidRPr="007D4E8F" w:rsidRDefault="007A3873" w:rsidP="00104D63">
            <w:pPr>
              <w:jc w:val="center"/>
              <w:rPr>
                <w:color w:val="000000" w:themeColor="text1"/>
                <w:sz w:val="28"/>
                <w:szCs w:val="28"/>
              </w:rPr>
            </w:pPr>
            <w:r w:rsidRPr="007D4E8F">
              <w:rPr>
                <w:color w:val="000000" w:themeColor="text1"/>
                <w:sz w:val="28"/>
                <w:szCs w:val="28"/>
                <w:lang w:val="vi-VN" w:eastAsia="vi-VN"/>
              </w:rPr>
              <w:t>4</w:t>
            </w:r>
          </w:p>
        </w:tc>
        <w:tc>
          <w:tcPr>
            <w:tcW w:w="2261" w:type="pct"/>
            <w:vAlign w:val="center"/>
            <w:hideMark/>
          </w:tcPr>
          <w:p w14:paraId="683548E0" w14:textId="77777777" w:rsidR="007A3873" w:rsidRPr="007D4E8F" w:rsidRDefault="007A3873" w:rsidP="00104D63">
            <w:pPr>
              <w:rPr>
                <w:color w:val="000000" w:themeColor="text1"/>
                <w:sz w:val="28"/>
                <w:szCs w:val="28"/>
              </w:rPr>
            </w:pPr>
            <w:r w:rsidRPr="007D4E8F">
              <w:rPr>
                <w:color w:val="000000" w:themeColor="text1"/>
                <w:sz w:val="28"/>
                <w:szCs w:val="28"/>
                <w:lang w:val="vi-VN" w:eastAsia="vi-VN"/>
              </w:rPr>
              <w:t>Đất nuôi trồng thủy sản</w:t>
            </w:r>
          </w:p>
        </w:tc>
        <w:tc>
          <w:tcPr>
            <w:tcW w:w="1055" w:type="pct"/>
            <w:noWrap/>
            <w:vAlign w:val="center"/>
            <w:hideMark/>
          </w:tcPr>
          <w:p w14:paraId="5F399ED4" w14:textId="77777777" w:rsidR="007A3873" w:rsidRPr="007D4E8F" w:rsidRDefault="007A3873" w:rsidP="00104D63">
            <w:pPr>
              <w:jc w:val="center"/>
              <w:rPr>
                <w:color w:val="000000" w:themeColor="text1"/>
                <w:sz w:val="28"/>
                <w:szCs w:val="28"/>
              </w:rPr>
            </w:pPr>
            <w:r w:rsidRPr="007D4E8F">
              <w:rPr>
                <w:color w:val="000000" w:themeColor="text1"/>
                <w:sz w:val="28"/>
                <w:szCs w:val="28"/>
                <w:lang w:val="vi-VN" w:eastAsia="vi-VN"/>
              </w:rPr>
              <w:t>80.000</w:t>
            </w:r>
          </w:p>
        </w:tc>
        <w:tc>
          <w:tcPr>
            <w:tcW w:w="1081" w:type="pct"/>
            <w:noWrap/>
            <w:vAlign w:val="center"/>
            <w:hideMark/>
          </w:tcPr>
          <w:p w14:paraId="408F029B" w14:textId="77777777" w:rsidR="007A3873" w:rsidRPr="007D4E8F" w:rsidRDefault="007A3873" w:rsidP="00104D63">
            <w:pPr>
              <w:jc w:val="center"/>
              <w:rPr>
                <w:color w:val="000000" w:themeColor="text1"/>
                <w:sz w:val="28"/>
                <w:szCs w:val="28"/>
              </w:rPr>
            </w:pPr>
            <w:r w:rsidRPr="007D4E8F">
              <w:rPr>
                <w:color w:val="000000" w:themeColor="text1"/>
                <w:sz w:val="28"/>
                <w:szCs w:val="28"/>
              </w:rPr>
              <w:t>40.000</w:t>
            </w:r>
          </w:p>
        </w:tc>
      </w:tr>
    </w:tbl>
    <w:p w14:paraId="312CB79D" w14:textId="0C7BA941" w:rsidR="007A3873" w:rsidRPr="007D4E8F" w:rsidRDefault="007A3873" w:rsidP="00104D63">
      <w:pPr>
        <w:pStyle w:val="Vnbnnidung0"/>
        <w:shd w:val="clear" w:color="auto" w:fill="auto"/>
        <w:spacing w:before="80" w:after="80" w:line="269" w:lineRule="auto"/>
        <w:ind w:right="40" w:firstLine="720"/>
        <w:jc w:val="both"/>
        <w:rPr>
          <w:rFonts w:ascii="Times New Roman" w:eastAsia="Times New Roman" w:hAnsi="Times New Roman" w:cs="Times New Roman"/>
          <w:i/>
          <w:color w:val="000000" w:themeColor="text1"/>
          <w:sz w:val="28"/>
          <w:szCs w:val="28"/>
          <w:lang w:val="nl-NL"/>
        </w:rPr>
      </w:pPr>
      <w:r w:rsidRPr="007D4E8F">
        <w:rPr>
          <w:rFonts w:ascii="Times New Roman" w:eastAsia="Times New Roman" w:hAnsi="Times New Roman" w:cs="Times New Roman"/>
          <w:i/>
          <w:color w:val="000000" w:themeColor="text1"/>
          <w:sz w:val="28"/>
          <w:szCs w:val="28"/>
          <w:lang w:val="nl-NL"/>
        </w:rPr>
        <w:t>Tỉnh Tuyên Quang (tỉnh Hà Giang cũ):</w:t>
      </w:r>
    </w:p>
    <w:tbl>
      <w:tblPr>
        <w:tblW w:w="48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4255"/>
        <w:gridCol w:w="1983"/>
        <w:gridCol w:w="2030"/>
      </w:tblGrid>
      <w:tr w:rsidR="00104D63" w:rsidRPr="007D4E8F" w14:paraId="0C0286D9" w14:textId="77777777" w:rsidTr="00090065">
        <w:trPr>
          <w:trHeight w:val="335"/>
          <w:jc w:val="center"/>
        </w:trPr>
        <w:tc>
          <w:tcPr>
            <w:tcW w:w="601" w:type="pct"/>
            <w:noWrap/>
            <w:vAlign w:val="center"/>
            <w:hideMark/>
          </w:tcPr>
          <w:p w14:paraId="5E347A6D" w14:textId="77777777" w:rsidR="007A3873" w:rsidRPr="007D4E8F" w:rsidRDefault="007A3873" w:rsidP="00104D63">
            <w:pPr>
              <w:jc w:val="center"/>
              <w:rPr>
                <w:b/>
                <w:bCs/>
                <w:color w:val="000000" w:themeColor="text1"/>
                <w:sz w:val="28"/>
                <w:szCs w:val="28"/>
              </w:rPr>
            </w:pPr>
            <w:r w:rsidRPr="007D4E8F">
              <w:rPr>
                <w:b/>
                <w:bCs/>
                <w:color w:val="000000" w:themeColor="text1"/>
                <w:sz w:val="28"/>
                <w:szCs w:val="28"/>
                <w:lang w:val="vi-VN" w:eastAsia="vi-VN"/>
              </w:rPr>
              <w:t>STT</w:t>
            </w:r>
          </w:p>
        </w:tc>
        <w:tc>
          <w:tcPr>
            <w:tcW w:w="2264" w:type="pct"/>
            <w:noWrap/>
            <w:vAlign w:val="center"/>
            <w:hideMark/>
          </w:tcPr>
          <w:p w14:paraId="1E4982F0" w14:textId="77777777" w:rsidR="007A3873" w:rsidRPr="007D4E8F" w:rsidRDefault="007A3873" w:rsidP="00104D63">
            <w:pPr>
              <w:jc w:val="center"/>
              <w:rPr>
                <w:b/>
                <w:bCs/>
                <w:color w:val="000000" w:themeColor="text1"/>
                <w:sz w:val="28"/>
                <w:szCs w:val="28"/>
              </w:rPr>
            </w:pPr>
            <w:r w:rsidRPr="007D4E8F">
              <w:rPr>
                <w:b/>
                <w:bCs/>
                <w:color w:val="000000" w:themeColor="text1"/>
                <w:sz w:val="28"/>
                <w:szCs w:val="28"/>
                <w:lang w:val="vi-VN" w:eastAsia="vi-VN"/>
              </w:rPr>
              <w:t>Các loại đất</w:t>
            </w:r>
          </w:p>
        </w:tc>
        <w:tc>
          <w:tcPr>
            <w:tcW w:w="1055" w:type="pct"/>
            <w:noWrap/>
            <w:vAlign w:val="center"/>
            <w:hideMark/>
          </w:tcPr>
          <w:p w14:paraId="0530F4C7" w14:textId="77777777" w:rsidR="007A3873" w:rsidRPr="007D4E8F" w:rsidRDefault="007A3873" w:rsidP="00104D63">
            <w:pPr>
              <w:jc w:val="center"/>
              <w:rPr>
                <w:b/>
                <w:bCs/>
                <w:color w:val="000000" w:themeColor="text1"/>
                <w:sz w:val="28"/>
                <w:szCs w:val="28"/>
              </w:rPr>
            </w:pPr>
            <w:r w:rsidRPr="007D4E8F">
              <w:rPr>
                <w:b/>
                <w:bCs/>
                <w:color w:val="000000" w:themeColor="text1"/>
                <w:sz w:val="28"/>
                <w:szCs w:val="28"/>
                <w:lang w:val="vi-VN" w:eastAsia="vi-VN"/>
              </w:rPr>
              <w:t>Các phường</w:t>
            </w:r>
          </w:p>
        </w:tc>
        <w:tc>
          <w:tcPr>
            <w:tcW w:w="1080" w:type="pct"/>
            <w:noWrap/>
            <w:vAlign w:val="center"/>
            <w:hideMark/>
          </w:tcPr>
          <w:p w14:paraId="422B23A0" w14:textId="3FCC4A0F" w:rsidR="007A3873" w:rsidRPr="007D4E8F" w:rsidRDefault="007A3873" w:rsidP="00104D63">
            <w:pPr>
              <w:jc w:val="center"/>
              <w:rPr>
                <w:b/>
                <w:bCs/>
                <w:color w:val="000000" w:themeColor="text1"/>
                <w:sz w:val="28"/>
                <w:szCs w:val="28"/>
              </w:rPr>
            </w:pPr>
            <w:r w:rsidRPr="007D4E8F">
              <w:rPr>
                <w:b/>
                <w:bCs/>
                <w:color w:val="000000" w:themeColor="text1"/>
                <w:sz w:val="28"/>
                <w:szCs w:val="28"/>
              </w:rPr>
              <w:t>Các xã</w:t>
            </w:r>
          </w:p>
        </w:tc>
      </w:tr>
      <w:tr w:rsidR="00104D63" w:rsidRPr="007D4E8F" w14:paraId="76B07FC3" w14:textId="77777777" w:rsidTr="00090065">
        <w:trPr>
          <w:trHeight w:val="335"/>
          <w:jc w:val="center"/>
        </w:trPr>
        <w:tc>
          <w:tcPr>
            <w:tcW w:w="601" w:type="pct"/>
            <w:noWrap/>
            <w:vAlign w:val="center"/>
            <w:hideMark/>
          </w:tcPr>
          <w:p w14:paraId="57FBDE84" w14:textId="77777777" w:rsidR="007A3873" w:rsidRPr="007D4E8F" w:rsidRDefault="007A3873" w:rsidP="00104D63">
            <w:pPr>
              <w:jc w:val="center"/>
              <w:rPr>
                <w:color w:val="000000" w:themeColor="text1"/>
                <w:sz w:val="28"/>
                <w:szCs w:val="28"/>
              </w:rPr>
            </w:pPr>
            <w:r w:rsidRPr="007D4E8F">
              <w:rPr>
                <w:color w:val="000000" w:themeColor="text1"/>
                <w:sz w:val="28"/>
                <w:szCs w:val="28"/>
                <w:lang w:val="vi-VN" w:eastAsia="vi-VN"/>
              </w:rPr>
              <w:t>1</w:t>
            </w:r>
          </w:p>
        </w:tc>
        <w:tc>
          <w:tcPr>
            <w:tcW w:w="2264" w:type="pct"/>
            <w:vAlign w:val="center"/>
            <w:hideMark/>
          </w:tcPr>
          <w:p w14:paraId="749443D1" w14:textId="77777777" w:rsidR="007A3873" w:rsidRPr="007D4E8F" w:rsidRDefault="007A3873" w:rsidP="00104D63">
            <w:pPr>
              <w:rPr>
                <w:color w:val="000000" w:themeColor="text1"/>
                <w:sz w:val="28"/>
                <w:szCs w:val="28"/>
              </w:rPr>
            </w:pPr>
            <w:r w:rsidRPr="007D4E8F">
              <w:rPr>
                <w:color w:val="000000" w:themeColor="text1"/>
                <w:sz w:val="28"/>
                <w:szCs w:val="28"/>
                <w:lang w:val="vi-VN" w:eastAsia="vi-VN"/>
              </w:rPr>
              <w:t>Đất trồng lúa và cây hàng năm khác</w:t>
            </w:r>
          </w:p>
        </w:tc>
        <w:tc>
          <w:tcPr>
            <w:tcW w:w="1055" w:type="pct"/>
            <w:noWrap/>
            <w:vAlign w:val="center"/>
            <w:hideMark/>
          </w:tcPr>
          <w:p w14:paraId="76FAAF45" w14:textId="77777777" w:rsidR="007A3873" w:rsidRPr="007D4E8F" w:rsidRDefault="007A3873" w:rsidP="00104D63">
            <w:pPr>
              <w:jc w:val="center"/>
              <w:rPr>
                <w:color w:val="000000" w:themeColor="text1"/>
                <w:sz w:val="28"/>
                <w:szCs w:val="28"/>
              </w:rPr>
            </w:pPr>
            <w:r w:rsidRPr="007D4E8F">
              <w:rPr>
                <w:color w:val="000000" w:themeColor="text1"/>
                <w:sz w:val="28"/>
                <w:szCs w:val="28"/>
                <w:lang w:val="vi-VN" w:eastAsia="vi-VN"/>
              </w:rPr>
              <w:t>100.000</w:t>
            </w:r>
          </w:p>
        </w:tc>
        <w:tc>
          <w:tcPr>
            <w:tcW w:w="1080" w:type="pct"/>
            <w:noWrap/>
            <w:vAlign w:val="center"/>
            <w:hideMark/>
          </w:tcPr>
          <w:p w14:paraId="0A22DE22" w14:textId="77777777" w:rsidR="007A3873" w:rsidRPr="007D4E8F" w:rsidRDefault="007A3873" w:rsidP="00104D63">
            <w:pPr>
              <w:jc w:val="center"/>
              <w:rPr>
                <w:color w:val="000000" w:themeColor="text1"/>
                <w:sz w:val="28"/>
                <w:szCs w:val="28"/>
              </w:rPr>
            </w:pPr>
            <w:r w:rsidRPr="007D4E8F">
              <w:rPr>
                <w:color w:val="000000" w:themeColor="text1"/>
                <w:sz w:val="28"/>
                <w:szCs w:val="28"/>
              </w:rPr>
              <w:t>50.000</w:t>
            </w:r>
          </w:p>
        </w:tc>
      </w:tr>
      <w:tr w:rsidR="00104D63" w:rsidRPr="007D4E8F" w14:paraId="0CFAECA2" w14:textId="77777777" w:rsidTr="00090065">
        <w:trPr>
          <w:trHeight w:val="335"/>
          <w:jc w:val="center"/>
        </w:trPr>
        <w:tc>
          <w:tcPr>
            <w:tcW w:w="601" w:type="pct"/>
            <w:noWrap/>
            <w:vAlign w:val="center"/>
            <w:hideMark/>
          </w:tcPr>
          <w:p w14:paraId="6C224BA1" w14:textId="77777777" w:rsidR="007A3873" w:rsidRPr="007D4E8F" w:rsidRDefault="007A3873" w:rsidP="00104D63">
            <w:pPr>
              <w:jc w:val="center"/>
              <w:rPr>
                <w:color w:val="000000" w:themeColor="text1"/>
                <w:sz w:val="28"/>
                <w:szCs w:val="28"/>
              </w:rPr>
            </w:pPr>
            <w:r w:rsidRPr="007D4E8F">
              <w:rPr>
                <w:color w:val="000000" w:themeColor="text1"/>
                <w:sz w:val="28"/>
                <w:szCs w:val="28"/>
                <w:lang w:val="vi-VN" w:eastAsia="vi-VN"/>
              </w:rPr>
              <w:t>2</w:t>
            </w:r>
          </w:p>
        </w:tc>
        <w:tc>
          <w:tcPr>
            <w:tcW w:w="2264" w:type="pct"/>
            <w:vAlign w:val="center"/>
            <w:hideMark/>
          </w:tcPr>
          <w:p w14:paraId="7ABC5FFD" w14:textId="77777777" w:rsidR="007A3873" w:rsidRPr="007D4E8F" w:rsidRDefault="007A3873" w:rsidP="00104D63">
            <w:pPr>
              <w:rPr>
                <w:color w:val="000000" w:themeColor="text1"/>
                <w:sz w:val="28"/>
                <w:szCs w:val="28"/>
              </w:rPr>
            </w:pPr>
            <w:r w:rsidRPr="007D4E8F">
              <w:rPr>
                <w:color w:val="000000" w:themeColor="text1"/>
                <w:sz w:val="28"/>
                <w:szCs w:val="28"/>
                <w:lang w:val="vi-VN" w:eastAsia="vi-VN"/>
              </w:rPr>
              <w:t>Đất trồng cây lâu năm</w:t>
            </w:r>
          </w:p>
        </w:tc>
        <w:tc>
          <w:tcPr>
            <w:tcW w:w="1055" w:type="pct"/>
            <w:noWrap/>
            <w:vAlign w:val="center"/>
            <w:hideMark/>
          </w:tcPr>
          <w:p w14:paraId="27BB5A88" w14:textId="77777777" w:rsidR="007A3873" w:rsidRPr="007D4E8F" w:rsidRDefault="007A3873" w:rsidP="00104D63">
            <w:pPr>
              <w:jc w:val="center"/>
              <w:rPr>
                <w:color w:val="000000" w:themeColor="text1"/>
                <w:sz w:val="28"/>
                <w:szCs w:val="28"/>
              </w:rPr>
            </w:pPr>
            <w:r w:rsidRPr="007D4E8F">
              <w:rPr>
                <w:color w:val="000000" w:themeColor="text1"/>
                <w:sz w:val="28"/>
                <w:szCs w:val="28"/>
                <w:lang w:val="vi-VN" w:eastAsia="vi-VN"/>
              </w:rPr>
              <w:t>145.000</w:t>
            </w:r>
          </w:p>
        </w:tc>
        <w:tc>
          <w:tcPr>
            <w:tcW w:w="1080" w:type="pct"/>
            <w:noWrap/>
            <w:vAlign w:val="center"/>
            <w:hideMark/>
          </w:tcPr>
          <w:p w14:paraId="598CE35A" w14:textId="77777777" w:rsidR="007A3873" w:rsidRPr="007D4E8F" w:rsidRDefault="007A3873" w:rsidP="00104D63">
            <w:pPr>
              <w:jc w:val="center"/>
              <w:rPr>
                <w:color w:val="000000" w:themeColor="text1"/>
                <w:sz w:val="28"/>
                <w:szCs w:val="28"/>
              </w:rPr>
            </w:pPr>
            <w:r w:rsidRPr="007D4E8F">
              <w:rPr>
                <w:color w:val="000000" w:themeColor="text1"/>
                <w:sz w:val="28"/>
                <w:szCs w:val="28"/>
              </w:rPr>
              <w:t>45.000</w:t>
            </w:r>
          </w:p>
        </w:tc>
      </w:tr>
      <w:tr w:rsidR="00104D63" w:rsidRPr="007D4E8F" w14:paraId="6A642EE1" w14:textId="77777777" w:rsidTr="00090065">
        <w:trPr>
          <w:trHeight w:val="335"/>
          <w:jc w:val="center"/>
        </w:trPr>
        <w:tc>
          <w:tcPr>
            <w:tcW w:w="601" w:type="pct"/>
            <w:noWrap/>
            <w:vAlign w:val="center"/>
            <w:hideMark/>
          </w:tcPr>
          <w:p w14:paraId="1154BCC6" w14:textId="77777777" w:rsidR="007A3873" w:rsidRPr="007D4E8F" w:rsidRDefault="007A3873" w:rsidP="00104D63">
            <w:pPr>
              <w:jc w:val="center"/>
              <w:rPr>
                <w:color w:val="000000" w:themeColor="text1"/>
                <w:sz w:val="28"/>
                <w:szCs w:val="28"/>
              </w:rPr>
            </w:pPr>
            <w:r w:rsidRPr="007D4E8F">
              <w:rPr>
                <w:color w:val="000000" w:themeColor="text1"/>
                <w:sz w:val="28"/>
                <w:szCs w:val="28"/>
                <w:lang w:val="vi-VN" w:eastAsia="vi-VN"/>
              </w:rPr>
              <w:t>3</w:t>
            </w:r>
          </w:p>
        </w:tc>
        <w:tc>
          <w:tcPr>
            <w:tcW w:w="2264" w:type="pct"/>
            <w:vAlign w:val="center"/>
            <w:hideMark/>
          </w:tcPr>
          <w:p w14:paraId="7ADABB10" w14:textId="77777777" w:rsidR="007A3873" w:rsidRPr="007D4E8F" w:rsidRDefault="007A3873" w:rsidP="00104D63">
            <w:pPr>
              <w:rPr>
                <w:color w:val="000000" w:themeColor="text1"/>
                <w:sz w:val="28"/>
                <w:szCs w:val="28"/>
              </w:rPr>
            </w:pPr>
            <w:r w:rsidRPr="007D4E8F">
              <w:rPr>
                <w:color w:val="000000" w:themeColor="text1"/>
                <w:sz w:val="28"/>
                <w:szCs w:val="28"/>
                <w:lang w:val="vi-VN" w:eastAsia="vi-VN"/>
              </w:rPr>
              <w:t>Đất rừng sản xuất</w:t>
            </w:r>
          </w:p>
        </w:tc>
        <w:tc>
          <w:tcPr>
            <w:tcW w:w="1055" w:type="pct"/>
            <w:noWrap/>
            <w:vAlign w:val="center"/>
            <w:hideMark/>
          </w:tcPr>
          <w:p w14:paraId="34474B6D" w14:textId="77777777" w:rsidR="007A3873" w:rsidRPr="007D4E8F" w:rsidRDefault="007A3873" w:rsidP="00104D63">
            <w:pPr>
              <w:jc w:val="center"/>
              <w:rPr>
                <w:color w:val="000000" w:themeColor="text1"/>
                <w:sz w:val="28"/>
                <w:szCs w:val="28"/>
              </w:rPr>
            </w:pPr>
            <w:r w:rsidRPr="007D4E8F">
              <w:rPr>
                <w:color w:val="000000" w:themeColor="text1"/>
                <w:sz w:val="28"/>
                <w:szCs w:val="28"/>
                <w:lang w:val="vi-VN" w:eastAsia="vi-VN"/>
              </w:rPr>
              <w:t>30.000</w:t>
            </w:r>
          </w:p>
        </w:tc>
        <w:tc>
          <w:tcPr>
            <w:tcW w:w="1080" w:type="pct"/>
            <w:noWrap/>
            <w:vAlign w:val="center"/>
            <w:hideMark/>
          </w:tcPr>
          <w:p w14:paraId="2E255CC1" w14:textId="77777777" w:rsidR="007A3873" w:rsidRPr="007D4E8F" w:rsidRDefault="007A3873" w:rsidP="00104D63">
            <w:pPr>
              <w:jc w:val="center"/>
              <w:rPr>
                <w:color w:val="000000" w:themeColor="text1"/>
                <w:sz w:val="28"/>
                <w:szCs w:val="28"/>
              </w:rPr>
            </w:pPr>
            <w:r w:rsidRPr="007D4E8F">
              <w:rPr>
                <w:color w:val="000000" w:themeColor="text1"/>
                <w:sz w:val="28"/>
                <w:szCs w:val="28"/>
              </w:rPr>
              <w:t>15.000</w:t>
            </w:r>
          </w:p>
        </w:tc>
      </w:tr>
      <w:tr w:rsidR="00104D63" w:rsidRPr="007D4E8F" w14:paraId="4044ACBB" w14:textId="77777777" w:rsidTr="00090065">
        <w:trPr>
          <w:trHeight w:val="335"/>
          <w:jc w:val="center"/>
        </w:trPr>
        <w:tc>
          <w:tcPr>
            <w:tcW w:w="601" w:type="pct"/>
            <w:noWrap/>
            <w:vAlign w:val="center"/>
            <w:hideMark/>
          </w:tcPr>
          <w:p w14:paraId="2067549E" w14:textId="77777777" w:rsidR="007A3873" w:rsidRPr="007D4E8F" w:rsidRDefault="007A3873" w:rsidP="00104D63">
            <w:pPr>
              <w:jc w:val="center"/>
              <w:rPr>
                <w:color w:val="000000" w:themeColor="text1"/>
                <w:sz w:val="28"/>
                <w:szCs w:val="28"/>
              </w:rPr>
            </w:pPr>
            <w:r w:rsidRPr="007D4E8F">
              <w:rPr>
                <w:color w:val="000000" w:themeColor="text1"/>
                <w:sz w:val="28"/>
                <w:szCs w:val="28"/>
                <w:lang w:val="vi-VN" w:eastAsia="vi-VN"/>
              </w:rPr>
              <w:t>4</w:t>
            </w:r>
          </w:p>
        </w:tc>
        <w:tc>
          <w:tcPr>
            <w:tcW w:w="2264" w:type="pct"/>
            <w:vAlign w:val="center"/>
            <w:hideMark/>
          </w:tcPr>
          <w:p w14:paraId="3725F3F0" w14:textId="77777777" w:rsidR="007A3873" w:rsidRPr="007D4E8F" w:rsidRDefault="007A3873" w:rsidP="00104D63">
            <w:pPr>
              <w:rPr>
                <w:color w:val="000000" w:themeColor="text1"/>
                <w:sz w:val="28"/>
                <w:szCs w:val="28"/>
              </w:rPr>
            </w:pPr>
            <w:r w:rsidRPr="007D4E8F">
              <w:rPr>
                <w:color w:val="000000" w:themeColor="text1"/>
                <w:sz w:val="28"/>
                <w:szCs w:val="28"/>
                <w:lang w:val="vi-VN" w:eastAsia="vi-VN"/>
              </w:rPr>
              <w:t>Đất nuôi trồng thủy sản</w:t>
            </w:r>
          </w:p>
        </w:tc>
        <w:tc>
          <w:tcPr>
            <w:tcW w:w="1055" w:type="pct"/>
            <w:noWrap/>
            <w:vAlign w:val="center"/>
            <w:hideMark/>
          </w:tcPr>
          <w:p w14:paraId="460BFD0D" w14:textId="77777777" w:rsidR="007A3873" w:rsidRPr="007D4E8F" w:rsidRDefault="007A3873" w:rsidP="00104D63">
            <w:pPr>
              <w:jc w:val="center"/>
              <w:rPr>
                <w:color w:val="000000" w:themeColor="text1"/>
                <w:sz w:val="28"/>
                <w:szCs w:val="28"/>
              </w:rPr>
            </w:pPr>
            <w:r w:rsidRPr="007D4E8F">
              <w:rPr>
                <w:color w:val="000000" w:themeColor="text1"/>
                <w:sz w:val="28"/>
                <w:szCs w:val="28"/>
                <w:lang w:val="vi-VN" w:eastAsia="vi-VN"/>
              </w:rPr>
              <w:t>55.000</w:t>
            </w:r>
          </w:p>
        </w:tc>
        <w:tc>
          <w:tcPr>
            <w:tcW w:w="1080" w:type="pct"/>
            <w:noWrap/>
            <w:vAlign w:val="center"/>
            <w:hideMark/>
          </w:tcPr>
          <w:p w14:paraId="54F7C4C5" w14:textId="77777777" w:rsidR="007A3873" w:rsidRPr="007D4E8F" w:rsidRDefault="007A3873" w:rsidP="00104D63">
            <w:pPr>
              <w:jc w:val="center"/>
              <w:rPr>
                <w:color w:val="000000" w:themeColor="text1"/>
                <w:sz w:val="28"/>
                <w:szCs w:val="28"/>
              </w:rPr>
            </w:pPr>
            <w:r w:rsidRPr="007D4E8F">
              <w:rPr>
                <w:color w:val="000000" w:themeColor="text1"/>
                <w:sz w:val="28"/>
                <w:szCs w:val="28"/>
              </w:rPr>
              <w:t>25.000</w:t>
            </w:r>
          </w:p>
        </w:tc>
      </w:tr>
    </w:tbl>
    <w:p w14:paraId="3E92D064" w14:textId="1DDFECE9" w:rsidR="007A3873" w:rsidRPr="007D4E8F" w:rsidRDefault="007A3873" w:rsidP="00104D63">
      <w:pPr>
        <w:pStyle w:val="Vnbnnidung0"/>
        <w:shd w:val="clear" w:color="auto" w:fill="auto"/>
        <w:spacing w:before="80" w:after="80" w:line="269" w:lineRule="auto"/>
        <w:ind w:right="40" w:firstLine="720"/>
        <w:jc w:val="both"/>
        <w:rPr>
          <w:rFonts w:ascii="Times New Roman" w:eastAsia="Times New Roman" w:hAnsi="Times New Roman" w:cs="Times New Roman"/>
          <w:i/>
          <w:color w:val="000000" w:themeColor="text1"/>
          <w:sz w:val="28"/>
          <w:szCs w:val="28"/>
          <w:lang w:val="nl-NL"/>
        </w:rPr>
      </w:pPr>
      <w:r w:rsidRPr="007D4E8F">
        <w:rPr>
          <w:rFonts w:ascii="Times New Roman" w:eastAsia="Times New Roman" w:hAnsi="Times New Roman" w:cs="Times New Roman"/>
          <w:i/>
          <w:color w:val="000000" w:themeColor="text1"/>
          <w:sz w:val="28"/>
          <w:szCs w:val="28"/>
          <w:lang w:val="nl-NL"/>
        </w:rPr>
        <w:t>Tỉnh Lạng Sơn:</w:t>
      </w:r>
    </w:p>
    <w:tbl>
      <w:tblPr>
        <w:tblW w:w="48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4254"/>
        <w:gridCol w:w="1983"/>
        <w:gridCol w:w="2026"/>
      </w:tblGrid>
      <w:tr w:rsidR="00104D63" w:rsidRPr="007D4E8F" w14:paraId="6192F343" w14:textId="77777777" w:rsidTr="00090065">
        <w:trPr>
          <w:trHeight w:val="338"/>
          <w:tblHeader/>
          <w:jc w:val="center"/>
        </w:trPr>
        <w:tc>
          <w:tcPr>
            <w:tcW w:w="600" w:type="pct"/>
            <w:noWrap/>
            <w:vAlign w:val="center"/>
            <w:hideMark/>
          </w:tcPr>
          <w:p w14:paraId="2D60C5B7" w14:textId="77777777" w:rsidR="007A3873" w:rsidRPr="007D4E8F" w:rsidRDefault="007A3873" w:rsidP="00104D63">
            <w:pPr>
              <w:jc w:val="center"/>
              <w:rPr>
                <w:b/>
                <w:bCs/>
                <w:color w:val="000000" w:themeColor="text1"/>
                <w:sz w:val="28"/>
                <w:szCs w:val="28"/>
              </w:rPr>
            </w:pPr>
            <w:r w:rsidRPr="007D4E8F">
              <w:rPr>
                <w:b/>
                <w:bCs/>
                <w:color w:val="000000" w:themeColor="text1"/>
                <w:sz w:val="28"/>
                <w:szCs w:val="28"/>
                <w:lang w:val="vi-VN" w:eastAsia="vi-VN"/>
              </w:rPr>
              <w:t>STT</w:t>
            </w:r>
          </w:p>
        </w:tc>
        <w:tc>
          <w:tcPr>
            <w:tcW w:w="2265" w:type="pct"/>
            <w:noWrap/>
            <w:vAlign w:val="center"/>
            <w:hideMark/>
          </w:tcPr>
          <w:p w14:paraId="748DC6AF" w14:textId="77777777" w:rsidR="007A3873" w:rsidRPr="007D4E8F" w:rsidRDefault="007A3873" w:rsidP="00104D63">
            <w:pPr>
              <w:jc w:val="center"/>
              <w:rPr>
                <w:b/>
                <w:bCs/>
                <w:color w:val="000000" w:themeColor="text1"/>
                <w:sz w:val="28"/>
                <w:szCs w:val="28"/>
              </w:rPr>
            </w:pPr>
            <w:r w:rsidRPr="007D4E8F">
              <w:rPr>
                <w:b/>
                <w:bCs/>
                <w:color w:val="000000" w:themeColor="text1"/>
                <w:sz w:val="28"/>
                <w:szCs w:val="28"/>
                <w:lang w:val="vi-VN" w:eastAsia="vi-VN"/>
              </w:rPr>
              <w:t>Các loại đất</w:t>
            </w:r>
          </w:p>
        </w:tc>
        <w:tc>
          <w:tcPr>
            <w:tcW w:w="1056" w:type="pct"/>
            <w:noWrap/>
            <w:vAlign w:val="center"/>
            <w:hideMark/>
          </w:tcPr>
          <w:p w14:paraId="7E0C132B" w14:textId="77777777" w:rsidR="007A3873" w:rsidRPr="007D4E8F" w:rsidRDefault="007A3873" w:rsidP="00104D63">
            <w:pPr>
              <w:jc w:val="center"/>
              <w:rPr>
                <w:b/>
                <w:bCs/>
                <w:color w:val="000000" w:themeColor="text1"/>
                <w:sz w:val="28"/>
                <w:szCs w:val="28"/>
              </w:rPr>
            </w:pPr>
            <w:r w:rsidRPr="007D4E8F">
              <w:rPr>
                <w:b/>
                <w:bCs/>
                <w:color w:val="000000" w:themeColor="text1"/>
                <w:sz w:val="28"/>
                <w:szCs w:val="28"/>
                <w:lang w:val="vi-VN" w:eastAsia="vi-VN"/>
              </w:rPr>
              <w:t>Các phường</w:t>
            </w:r>
          </w:p>
        </w:tc>
        <w:tc>
          <w:tcPr>
            <w:tcW w:w="1079" w:type="pct"/>
            <w:noWrap/>
            <w:vAlign w:val="center"/>
            <w:hideMark/>
          </w:tcPr>
          <w:p w14:paraId="30485288" w14:textId="77777777" w:rsidR="007A3873" w:rsidRPr="007D4E8F" w:rsidRDefault="007A3873" w:rsidP="00104D63">
            <w:pPr>
              <w:jc w:val="center"/>
              <w:rPr>
                <w:b/>
                <w:bCs/>
                <w:color w:val="000000" w:themeColor="text1"/>
                <w:sz w:val="28"/>
                <w:szCs w:val="28"/>
              </w:rPr>
            </w:pPr>
            <w:r w:rsidRPr="007D4E8F">
              <w:rPr>
                <w:b/>
                <w:bCs/>
                <w:color w:val="000000" w:themeColor="text1"/>
                <w:sz w:val="28"/>
                <w:szCs w:val="28"/>
              </w:rPr>
              <w:t>Các xã</w:t>
            </w:r>
          </w:p>
        </w:tc>
      </w:tr>
      <w:tr w:rsidR="00104D63" w:rsidRPr="007D4E8F" w14:paraId="5A455AC8" w14:textId="77777777" w:rsidTr="00090065">
        <w:trPr>
          <w:trHeight w:val="338"/>
          <w:jc w:val="center"/>
        </w:trPr>
        <w:tc>
          <w:tcPr>
            <w:tcW w:w="600" w:type="pct"/>
            <w:noWrap/>
            <w:vAlign w:val="center"/>
            <w:hideMark/>
          </w:tcPr>
          <w:p w14:paraId="5D8B3298" w14:textId="77777777" w:rsidR="007A3873" w:rsidRPr="007D4E8F" w:rsidRDefault="007A3873" w:rsidP="00104D63">
            <w:pPr>
              <w:jc w:val="center"/>
              <w:rPr>
                <w:color w:val="000000" w:themeColor="text1"/>
                <w:sz w:val="28"/>
                <w:szCs w:val="28"/>
              </w:rPr>
            </w:pPr>
            <w:r w:rsidRPr="007D4E8F">
              <w:rPr>
                <w:color w:val="000000" w:themeColor="text1"/>
                <w:sz w:val="28"/>
                <w:szCs w:val="28"/>
                <w:lang w:val="vi-VN" w:eastAsia="vi-VN"/>
              </w:rPr>
              <w:t>1</w:t>
            </w:r>
          </w:p>
        </w:tc>
        <w:tc>
          <w:tcPr>
            <w:tcW w:w="2265" w:type="pct"/>
            <w:vAlign w:val="center"/>
            <w:hideMark/>
          </w:tcPr>
          <w:p w14:paraId="4020E894" w14:textId="77777777" w:rsidR="007A3873" w:rsidRPr="007D4E8F" w:rsidRDefault="007A3873" w:rsidP="00104D63">
            <w:pPr>
              <w:rPr>
                <w:color w:val="000000" w:themeColor="text1"/>
                <w:sz w:val="28"/>
                <w:szCs w:val="28"/>
              </w:rPr>
            </w:pPr>
            <w:r w:rsidRPr="007D4E8F">
              <w:rPr>
                <w:color w:val="000000" w:themeColor="text1"/>
                <w:sz w:val="28"/>
                <w:szCs w:val="28"/>
                <w:lang w:val="vi-VN" w:eastAsia="vi-VN"/>
              </w:rPr>
              <w:t>Đất trồng lúa và cây hàng năm khác</w:t>
            </w:r>
          </w:p>
        </w:tc>
        <w:tc>
          <w:tcPr>
            <w:tcW w:w="1056" w:type="pct"/>
            <w:noWrap/>
            <w:vAlign w:val="center"/>
            <w:hideMark/>
          </w:tcPr>
          <w:p w14:paraId="49875D2B" w14:textId="77777777" w:rsidR="007A3873" w:rsidRPr="007D4E8F" w:rsidRDefault="007A3873" w:rsidP="00104D63">
            <w:pPr>
              <w:jc w:val="center"/>
              <w:rPr>
                <w:color w:val="000000" w:themeColor="text1"/>
                <w:sz w:val="28"/>
                <w:szCs w:val="28"/>
              </w:rPr>
            </w:pPr>
            <w:r w:rsidRPr="007D4E8F">
              <w:rPr>
                <w:color w:val="000000" w:themeColor="text1"/>
                <w:sz w:val="28"/>
                <w:szCs w:val="28"/>
                <w:lang w:val="vi-VN" w:eastAsia="vi-VN"/>
              </w:rPr>
              <w:t>70.000</w:t>
            </w:r>
          </w:p>
        </w:tc>
        <w:tc>
          <w:tcPr>
            <w:tcW w:w="1079" w:type="pct"/>
            <w:noWrap/>
            <w:vAlign w:val="center"/>
            <w:hideMark/>
          </w:tcPr>
          <w:p w14:paraId="690E0792" w14:textId="77777777" w:rsidR="007A3873" w:rsidRPr="007D4E8F" w:rsidRDefault="007A3873" w:rsidP="00104D63">
            <w:pPr>
              <w:jc w:val="center"/>
              <w:rPr>
                <w:color w:val="000000" w:themeColor="text1"/>
                <w:sz w:val="28"/>
                <w:szCs w:val="28"/>
              </w:rPr>
            </w:pPr>
            <w:r w:rsidRPr="007D4E8F">
              <w:rPr>
                <w:color w:val="000000" w:themeColor="text1"/>
                <w:sz w:val="28"/>
                <w:szCs w:val="28"/>
              </w:rPr>
              <w:t>50.000</w:t>
            </w:r>
          </w:p>
        </w:tc>
      </w:tr>
      <w:tr w:rsidR="00104D63" w:rsidRPr="007D4E8F" w14:paraId="562FCD5A" w14:textId="77777777" w:rsidTr="00090065">
        <w:trPr>
          <w:trHeight w:val="338"/>
          <w:jc w:val="center"/>
        </w:trPr>
        <w:tc>
          <w:tcPr>
            <w:tcW w:w="600" w:type="pct"/>
            <w:noWrap/>
            <w:vAlign w:val="center"/>
            <w:hideMark/>
          </w:tcPr>
          <w:p w14:paraId="31B89654" w14:textId="77777777" w:rsidR="007A3873" w:rsidRPr="007D4E8F" w:rsidRDefault="007A3873" w:rsidP="00104D63">
            <w:pPr>
              <w:jc w:val="center"/>
              <w:rPr>
                <w:color w:val="000000" w:themeColor="text1"/>
                <w:sz w:val="28"/>
                <w:szCs w:val="28"/>
              </w:rPr>
            </w:pPr>
            <w:r w:rsidRPr="007D4E8F">
              <w:rPr>
                <w:color w:val="000000" w:themeColor="text1"/>
                <w:sz w:val="28"/>
                <w:szCs w:val="28"/>
                <w:lang w:val="vi-VN" w:eastAsia="vi-VN"/>
              </w:rPr>
              <w:t>2</w:t>
            </w:r>
          </w:p>
        </w:tc>
        <w:tc>
          <w:tcPr>
            <w:tcW w:w="2265" w:type="pct"/>
            <w:vAlign w:val="center"/>
            <w:hideMark/>
          </w:tcPr>
          <w:p w14:paraId="116BEF08" w14:textId="77777777" w:rsidR="007A3873" w:rsidRPr="007D4E8F" w:rsidRDefault="007A3873" w:rsidP="00104D63">
            <w:pPr>
              <w:rPr>
                <w:color w:val="000000" w:themeColor="text1"/>
                <w:sz w:val="28"/>
                <w:szCs w:val="28"/>
              </w:rPr>
            </w:pPr>
            <w:r w:rsidRPr="007D4E8F">
              <w:rPr>
                <w:color w:val="000000" w:themeColor="text1"/>
                <w:sz w:val="28"/>
                <w:szCs w:val="28"/>
                <w:lang w:val="vi-VN" w:eastAsia="vi-VN"/>
              </w:rPr>
              <w:t>Đất trồng cây lâu năm</w:t>
            </w:r>
          </w:p>
        </w:tc>
        <w:tc>
          <w:tcPr>
            <w:tcW w:w="1056" w:type="pct"/>
            <w:noWrap/>
            <w:vAlign w:val="center"/>
            <w:hideMark/>
          </w:tcPr>
          <w:p w14:paraId="74BDC990" w14:textId="77777777" w:rsidR="007A3873" w:rsidRPr="007D4E8F" w:rsidRDefault="007A3873" w:rsidP="00104D63">
            <w:pPr>
              <w:jc w:val="center"/>
              <w:rPr>
                <w:color w:val="000000" w:themeColor="text1"/>
                <w:sz w:val="28"/>
                <w:szCs w:val="28"/>
              </w:rPr>
            </w:pPr>
            <w:r w:rsidRPr="007D4E8F">
              <w:rPr>
                <w:color w:val="000000" w:themeColor="text1"/>
                <w:sz w:val="28"/>
                <w:szCs w:val="28"/>
                <w:lang w:val="vi-VN" w:eastAsia="vi-VN"/>
              </w:rPr>
              <w:t>60.000</w:t>
            </w:r>
          </w:p>
        </w:tc>
        <w:tc>
          <w:tcPr>
            <w:tcW w:w="1079" w:type="pct"/>
            <w:noWrap/>
            <w:vAlign w:val="center"/>
            <w:hideMark/>
          </w:tcPr>
          <w:p w14:paraId="2FEA9A57" w14:textId="77777777" w:rsidR="007A3873" w:rsidRPr="007D4E8F" w:rsidRDefault="007A3873" w:rsidP="00104D63">
            <w:pPr>
              <w:jc w:val="center"/>
              <w:rPr>
                <w:color w:val="000000" w:themeColor="text1"/>
                <w:sz w:val="28"/>
                <w:szCs w:val="28"/>
              </w:rPr>
            </w:pPr>
            <w:r w:rsidRPr="007D4E8F">
              <w:rPr>
                <w:color w:val="000000" w:themeColor="text1"/>
                <w:sz w:val="28"/>
                <w:szCs w:val="28"/>
              </w:rPr>
              <w:t>40.000</w:t>
            </w:r>
          </w:p>
        </w:tc>
      </w:tr>
      <w:tr w:rsidR="00104D63" w:rsidRPr="007D4E8F" w14:paraId="462E85F2" w14:textId="77777777" w:rsidTr="00090065">
        <w:trPr>
          <w:trHeight w:val="338"/>
          <w:jc w:val="center"/>
        </w:trPr>
        <w:tc>
          <w:tcPr>
            <w:tcW w:w="600" w:type="pct"/>
            <w:noWrap/>
            <w:vAlign w:val="center"/>
            <w:hideMark/>
          </w:tcPr>
          <w:p w14:paraId="02E5D60F" w14:textId="77777777" w:rsidR="007A3873" w:rsidRPr="007D4E8F" w:rsidRDefault="007A3873" w:rsidP="00104D63">
            <w:pPr>
              <w:jc w:val="center"/>
              <w:rPr>
                <w:color w:val="000000" w:themeColor="text1"/>
                <w:sz w:val="28"/>
                <w:szCs w:val="28"/>
              </w:rPr>
            </w:pPr>
            <w:r w:rsidRPr="007D4E8F">
              <w:rPr>
                <w:color w:val="000000" w:themeColor="text1"/>
                <w:sz w:val="28"/>
                <w:szCs w:val="28"/>
                <w:lang w:val="vi-VN" w:eastAsia="vi-VN"/>
              </w:rPr>
              <w:t>3</w:t>
            </w:r>
          </w:p>
        </w:tc>
        <w:tc>
          <w:tcPr>
            <w:tcW w:w="2265" w:type="pct"/>
            <w:vAlign w:val="center"/>
            <w:hideMark/>
          </w:tcPr>
          <w:p w14:paraId="4651A131" w14:textId="77777777" w:rsidR="007A3873" w:rsidRPr="007D4E8F" w:rsidRDefault="007A3873" w:rsidP="00104D63">
            <w:pPr>
              <w:rPr>
                <w:color w:val="000000" w:themeColor="text1"/>
                <w:sz w:val="28"/>
                <w:szCs w:val="28"/>
              </w:rPr>
            </w:pPr>
            <w:r w:rsidRPr="007D4E8F">
              <w:rPr>
                <w:color w:val="000000" w:themeColor="text1"/>
                <w:sz w:val="28"/>
                <w:szCs w:val="28"/>
                <w:lang w:val="vi-VN" w:eastAsia="vi-VN"/>
              </w:rPr>
              <w:t>Đất rừng sản xuất</w:t>
            </w:r>
          </w:p>
        </w:tc>
        <w:tc>
          <w:tcPr>
            <w:tcW w:w="1056" w:type="pct"/>
            <w:noWrap/>
            <w:vAlign w:val="center"/>
            <w:hideMark/>
          </w:tcPr>
          <w:p w14:paraId="44A1A0EE" w14:textId="77777777" w:rsidR="007A3873" w:rsidRPr="007D4E8F" w:rsidRDefault="007A3873" w:rsidP="00104D63">
            <w:pPr>
              <w:jc w:val="center"/>
              <w:rPr>
                <w:color w:val="000000" w:themeColor="text1"/>
                <w:sz w:val="28"/>
                <w:szCs w:val="28"/>
              </w:rPr>
            </w:pPr>
            <w:r w:rsidRPr="007D4E8F">
              <w:rPr>
                <w:color w:val="000000" w:themeColor="text1"/>
                <w:sz w:val="28"/>
                <w:szCs w:val="28"/>
                <w:lang w:val="vi-VN" w:eastAsia="vi-VN"/>
              </w:rPr>
              <w:t>12.000</w:t>
            </w:r>
          </w:p>
        </w:tc>
        <w:tc>
          <w:tcPr>
            <w:tcW w:w="1079" w:type="pct"/>
            <w:noWrap/>
            <w:vAlign w:val="center"/>
            <w:hideMark/>
          </w:tcPr>
          <w:p w14:paraId="07A7A9EC" w14:textId="77777777" w:rsidR="007A3873" w:rsidRPr="007D4E8F" w:rsidRDefault="007A3873" w:rsidP="00104D63">
            <w:pPr>
              <w:jc w:val="center"/>
              <w:rPr>
                <w:color w:val="000000" w:themeColor="text1"/>
                <w:sz w:val="28"/>
                <w:szCs w:val="28"/>
              </w:rPr>
            </w:pPr>
            <w:r w:rsidRPr="007D4E8F">
              <w:rPr>
                <w:color w:val="000000" w:themeColor="text1"/>
                <w:sz w:val="28"/>
                <w:szCs w:val="28"/>
              </w:rPr>
              <w:t>7.000</w:t>
            </w:r>
          </w:p>
        </w:tc>
      </w:tr>
      <w:tr w:rsidR="00104D63" w:rsidRPr="007D4E8F" w14:paraId="6B3B4784" w14:textId="77777777" w:rsidTr="00090065">
        <w:trPr>
          <w:trHeight w:val="338"/>
          <w:jc w:val="center"/>
        </w:trPr>
        <w:tc>
          <w:tcPr>
            <w:tcW w:w="600" w:type="pct"/>
            <w:noWrap/>
            <w:vAlign w:val="center"/>
            <w:hideMark/>
          </w:tcPr>
          <w:p w14:paraId="01D56C22" w14:textId="77777777" w:rsidR="007A3873" w:rsidRPr="007D4E8F" w:rsidRDefault="007A3873" w:rsidP="00104D63">
            <w:pPr>
              <w:jc w:val="center"/>
              <w:rPr>
                <w:color w:val="000000" w:themeColor="text1"/>
                <w:sz w:val="28"/>
                <w:szCs w:val="28"/>
              </w:rPr>
            </w:pPr>
            <w:r w:rsidRPr="007D4E8F">
              <w:rPr>
                <w:color w:val="000000" w:themeColor="text1"/>
                <w:sz w:val="28"/>
                <w:szCs w:val="28"/>
                <w:lang w:val="vi-VN" w:eastAsia="vi-VN"/>
              </w:rPr>
              <w:t>4</w:t>
            </w:r>
          </w:p>
        </w:tc>
        <w:tc>
          <w:tcPr>
            <w:tcW w:w="2265" w:type="pct"/>
            <w:vAlign w:val="center"/>
            <w:hideMark/>
          </w:tcPr>
          <w:p w14:paraId="73A2184F" w14:textId="77777777" w:rsidR="007A3873" w:rsidRPr="007D4E8F" w:rsidRDefault="007A3873" w:rsidP="00104D63">
            <w:pPr>
              <w:rPr>
                <w:color w:val="000000" w:themeColor="text1"/>
                <w:sz w:val="28"/>
                <w:szCs w:val="28"/>
              </w:rPr>
            </w:pPr>
            <w:r w:rsidRPr="007D4E8F">
              <w:rPr>
                <w:color w:val="000000" w:themeColor="text1"/>
                <w:sz w:val="28"/>
                <w:szCs w:val="28"/>
                <w:lang w:val="vi-VN" w:eastAsia="vi-VN"/>
              </w:rPr>
              <w:t>Đất nuôi trồng thủy sản</w:t>
            </w:r>
          </w:p>
        </w:tc>
        <w:tc>
          <w:tcPr>
            <w:tcW w:w="1056" w:type="pct"/>
            <w:noWrap/>
            <w:vAlign w:val="center"/>
            <w:hideMark/>
          </w:tcPr>
          <w:p w14:paraId="2C8B853D" w14:textId="77777777" w:rsidR="007A3873" w:rsidRPr="007D4E8F" w:rsidRDefault="007A3873" w:rsidP="00104D63">
            <w:pPr>
              <w:jc w:val="center"/>
              <w:rPr>
                <w:color w:val="000000" w:themeColor="text1"/>
                <w:sz w:val="28"/>
                <w:szCs w:val="28"/>
              </w:rPr>
            </w:pPr>
            <w:r w:rsidRPr="007D4E8F">
              <w:rPr>
                <w:color w:val="000000" w:themeColor="text1"/>
                <w:sz w:val="28"/>
                <w:szCs w:val="28"/>
                <w:lang w:val="vi-VN" w:eastAsia="vi-VN"/>
              </w:rPr>
              <w:t>46.000</w:t>
            </w:r>
          </w:p>
        </w:tc>
        <w:tc>
          <w:tcPr>
            <w:tcW w:w="1079" w:type="pct"/>
            <w:noWrap/>
            <w:vAlign w:val="center"/>
            <w:hideMark/>
          </w:tcPr>
          <w:p w14:paraId="7F834D59" w14:textId="77777777" w:rsidR="007A3873" w:rsidRPr="007D4E8F" w:rsidRDefault="007A3873" w:rsidP="00104D63">
            <w:pPr>
              <w:jc w:val="center"/>
              <w:rPr>
                <w:color w:val="000000" w:themeColor="text1"/>
                <w:sz w:val="28"/>
                <w:szCs w:val="28"/>
              </w:rPr>
            </w:pPr>
            <w:r w:rsidRPr="007D4E8F">
              <w:rPr>
                <w:color w:val="000000" w:themeColor="text1"/>
                <w:sz w:val="28"/>
                <w:szCs w:val="28"/>
              </w:rPr>
              <w:t>34.000</w:t>
            </w:r>
          </w:p>
        </w:tc>
      </w:tr>
    </w:tbl>
    <w:p w14:paraId="33302424" w14:textId="3392FCFB" w:rsidR="007A3873" w:rsidRPr="007D4E8F" w:rsidRDefault="00AA7DC2" w:rsidP="00104D63">
      <w:pPr>
        <w:spacing w:before="80" w:after="80"/>
        <w:ind w:firstLine="720"/>
        <w:jc w:val="both"/>
        <w:rPr>
          <w:color w:val="000000" w:themeColor="text1"/>
          <w:sz w:val="28"/>
          <w:szCs w:val="28"/>
          <w:lang w:val="nl-NL"/>
        </w:rPr>
      </w:pPr>
      <w:r w:rsidRPr="007D4E8F">
        <w:rPr>
          <w:color w:val="000000" w:themeColor="text1"/>
          <w:sz w:val="28"/>
          <w:szCs w:val="28"/>
          <w:lang w:val="nl-NL"/>
        </w:rPr>
        <w:t>Qua k</w:t>
      </w:r>
      <w:r w:rsidR="007A3873" w:rsidRPr="007D4E8F">
        <w:rPr>
          <w:color w:val="000000" w:themeColor="text1"/>
          <w:sz w:val="28"/>
          <w:szCs w:val="28"/>
          <w:lang w:val="nl-NL"/>
        </w:rPr>
        <w:t>hảo sát về thu nhập đối với loại hình đất nông nghiệp trên các địa bàn này các năm gầ</w:t>
      </w:r>
      <w:r w:rsidR="00090065" w:rsidRPr="007D4E8F">
        <w:rPr>
          <w:color w:val="000000" w:themeColor="text1"/>
          <w:sz w:val="28"/>
          <w:szCs w:val="28"/>
          <w:lang w:val="nl-NL"/>
        </w:rPr>
        <w:t>n</w:t>
      </w:r>
      <w:r w:rsidR="007A3873" w:rsidRPr="007D4E8F">
        <w:rPr>
          <w:color w:val="000000" w:themeColor="text1"/>
          <w:sz w:val="28"/>
          <w:szCs w:val="28"/>
          <w:lang w:val="nl-NL"/>
        </w:rPr>
        <w:t xml:space="preserve"> đây đều tương đối ổn định và phù hợp với từng loại hình đất nông nghiệp. </w:t>
      </w:r>
      <w:r w:rsidRPr="007D4E8F">
        <w:rPr>
          <w:color w:val="000000" w:themeColor="text1"/>
          <w:sz w:val="28"/>
          <w:szCs w:val="28"/>
          <w:lang w:val="nl-NL"/>
        </w:rPr>
        <w:t>Trên cơ sở</w:t>
      </w:r>
      <w:r w:rsidR="007A3873" w:rsidRPr="007D4E8F">
        <w:rPr>
          <w:color w:val="000000" w:themeColor="text1"/>
          <w:sz w:val="28"/>
          <w:szCs w:val="28"/>
          <w:lang w:val="nl-NL"/>
        </w:rPr>
        <w:t xml:space="preserve"> phân tích</w:t>
      </w:r>
      <w:r w:rsidRPr="007D4E8F">
        <w:rPr>
          <w:color w:val="000000" w:themeColor="text1"/>
          <w:sz w:val="28"/>
          <w:szCs w:val="28"/>
          <w:lang w:val="nl-NL"/>
        </w:rPr>
        <w:t>,</w:t>
      </w:r>
      <w:r w:rsidR="007A3873" w:rsidRPr="007D4E8F">
        <w:rPr>
          <w:color w:val="000000" w:themeColor="text1"/>
          <w:sz w:val="28"/>
          <w:szCs w:val="28"/>
          <w:lang w:val="nl-NL"/>
        </w:rPr>
        <w:t xml:space="preserve"> đánh giá mức độ tăng giá của các loại đất, cân nhắc giữa lợi ích của đa số người dân, </w:t>
      </w:r>
      <w:r w:rsidRPr="007D4E8F">
        <w:rPr>
          <w:color w:val="000000" w:themeColor="text1"/>
          <w:sz w:val="28"/>
          <w:szCs w:val="28"/>
          <w:lang w:val="nl-NL"/>
        </w:rPr>
        <w:t xml:space="preserve">so sánh </w:t>
      </w:r>
      <w:r w:rsidR="007A3873" w:rsidRPr="007D4E8F">
        <w:rPr>
          <w:color w:val="000000" w:themeColor="text1"/>
          <w:sz w:val="28"/>
          <w:szCs w:val="28"/>
          <w:lang w:val="nl-NL"/>
        </w:rPr>
        <w:t xml:space="preserve">mức thu nhập của </w:t>
      </w:r>
      <w:r w:rsidR="00090065" w:rsidRPr="007D4E8F">
        <w:rPr>
          <w:color w:val="000000" w:themeColor="text1"/>
          <w:sz w:val="28"/>
          <w:szCs w:val="28"/>
          <w:lang w:val="nl-NL"/>
        </w:rPr>
        <w:t xml:space="preserve">tỉnh </w:t>
      </w:r>
      <w:r w:rsidR="007A3873" w:rsidRPr="007D4E8F">
        <w:rPr>
          <w:color w:val="000000" w:themeColor="text1"/>
          <w:sz w:val="28"/>
          <w:szCs w:val="28"/>
          <w:lang w:val="nl-NL"/>
        </w:rPr>
        <w:t>Cao Bằng với các tỉnh lân cận,</w:t>
      </w:r>
      <w:r w:rsidRPr="007D4E8F">
        <w:rPr>
          <w:color w:val="000000" w:themeColor="text1"/>
          <w:sz w:val="28"/>
          <w:szCs w:val="28"/>
          <w:lang w:val="nl-NL"/>
        </w:rPr>
        <w:t xml:space="preserve"> xem xét</w:t>
      </w:r>
      <w:r w:rsidR="007A3873" w:rsidRPr="007D4E8F">
        <w:rPr>
          <w:color w:val="000000" w:themeColor="text1"/>
          <w:sz w:val="28"/>
          <w:szCs w:val="28"/>
          <w:lang w:val="nl-NL"/>
        </w:rPr>
        <w:t xml:space="preserve"> khả năng thu hút đầu tư</w:t>
      </w:r>
      <w:r w:rsidRPr="007D4E8F">
        <w:rPr>
          <w:color w:val="000000" w:themeColor="text1"/>
          <w:sz w:val="28"/>
          <w:szCs w:val="28"/>
          <w:lang w:val="nl-NL"/>
        </w:rPr>
        <w:t xml:space="preserve"> và </w:t>
      </w:r>
      <w:r w:rsidR="007A3873" w:rsidRPr="007D4E8F">
        <w:rPr>
          <w:color w:val="000000" w:themeColor="text1"/>
          <w:sz w:val="28"/>
          <w:szCs w:val="28"/>
          <w:lang w:val="nl-NL"/>
        </w:rPr>
        <w:t>các chính sách hỗ trợ người dân khi thu hồi đất hiện đang áp dụng</w:t>
      </w:r>
      <w:r w:rsidR="00F90EBF" w:rsidRPr="007D4E8F">
        <w:rPr>
          <w:color w:val="000000" w:themeColor="text1"/>
          <w:sz w:val="28"/>
          <w:szCs w:val="28"/>
          <w:lang w:val="nl-NL"/>
        </w:rPr>
        <w:t xml:space="preserve">. Theo đó, </w:t>
      </w:r>
      <w:r w:rsidR="00090065" w:rsidRPr="007D4E8F">
        <w:rPr>
          <w:color w:val="000000" w:themeColor="text1"/>
          <w:sz w:val="28"/>
          <w:szCs w:val="28"/>
          <w:lang w:val="nl-NL"/>
        </w:rPr>
        <w:t>đ</w:t>
      </w:r>
      <w:r w:rsidR="007A3873" w:rsidRPr="007D4E8F">
        <w:rPr>
          <w:color w:val="000000" w:themeColor="text1"/>
          <w:sz w:val="28"/>
          <w:szCs w:val="28"/>
          <w:lang w:val="nl-NL"/>
        </w:rPr>
        <w:t>ề xuất giá các loại đất nông nghiệp tại 03 phường và 53 xã sau sáp nhập, cụ thể như sau:</w:t>
      </w:r>
    </w:p>
    <w:p w14:paraId="58E73971" w14:textId="49AE5ADC" w:rsidR="007A3873" w:rsidRPr="007D4E8F" w:rsidRDefault="005A4965" w:rsidP="00104D63">
      <w:pPr>
        <w:spacing w:before="80" w:after="80"/>
        <w:ind w:firstLine="720"/>
        <w:jc w:val="both"/>
        <w:rPr>
          <w:b/>
          <w:bCs/>
          <w:i/>
          <w:iCs/>
          <w:color w:val="000000" w:themeColor="text1"/>
          <w:sz w:val="28"/>
          <w:szCs w:val="28"/>
          <w:lang w:val="nl-NL"/>
        </w:rPr>
      </w:pPr>
      <w:r w:rsidRPr="007D4E8F">
        <w:rPr>
          <w:b/>
          <w:bCs/>
          <w:i/>
          <w:iCs/>
          <w:color w:val="000000" w:themeColor="text1"/>
          <w:sz w:val="28"/>
          <w:szCs w:val="28"/>
          <w:lang w:val="nl-NL"/>
        </w:rPr>
        <w:t>- Giá đất trồng lúa:</w:t>
      </w:r>
    </w:p>
    <w:p w14:paraId="68765691" w14:textId="5177AB77" w:rsidR="007A3873" w:rsidRPr="007D4E8F" w:rsidRDefault="005A4965" w:rsidP="00104D63">
      <w:pPr>
        <w:spacing w:before="80" w:after="80"/>
        <w:ind w:firstLine="720"/>
        <w:jc w:val="both"/>
        <w:rPr>
          <w:color w:val="000000" w:themeColor="text1"/>
          <w:sz w:val="28"/>
          <w:szCs w:val="28"/>
          <w:lang w:val="nl-NL"/>
        </w:rPr>
      </w:pPr>
      <w:r w:rsidRPr="007D4E8F">
        <w:rPr>
          <w:color w:val="000000" w:themeColor="text1"/>
          <w:sz w:val="28"/>
          <w:szCs w:val="28"/>
          <w:lang w:val="nl-NL"/>
        </w:rPr>
        <w:t xml:space="preserve">+ Các phường:  Cao nhất </w:t>
      </w:r>
      <w:r w:rsidR="00F90EBF" w:rsidRPr="007D4E8F">
        <w:rPr>
          <w:color w:val="000000" w:themeColor="text1"/>
          <w:sz w:val="28"/>
          <w:szCs w:val="28"/>
          <w:lang w:val="nl-NL"/>
        </w:rPr>
        <w:t>vùng</w:t>
      </w:r>
      <w:r w:rsidRPr="007D4E8F">
        <w:rPr>
          <w:color w:val="000000" w:themeColor="text1"/>
          <w:sz w:val="28"/>
          <w:szCs w:val="28"/>
          <w:lang w:val="nl-NL"/>
        </w:rPr>
        <w:t xml:space="preserve"> 1: 1</w:t>
      </w:r>
      <w:r w:rsidR="00F90EBF" w:rsidRPr="007D4E8F">
        <w:rPr>
          <w:color w:val="000000" w:themeColor="text1"/>
          <w:sz w:val="28"/>
          <w:szCs w:val="28"/>
          <w:lang w:val="nl-NL"/>
        </w:rPr>
        <w:t>44</w:t>
      </w:r>
      <w:r w:rsidRPr="007D4E8F">
        <w:rPr>
          <w:color w:val="000000" w:themeColor="text1"/>
          <w:sz w:val="28"/>
          <w:szCs w:val="28"/>
          <w:lang w:val="nl-NL"/>
        </w:rPr>
        <w:t>.000 đồng/m</w:t>
      </w:r>
      <w:r w:rsidRPr="007D4E8F">
        <w:rPr>
          <w:color w:val="000000" w:themeColor="text1"/>
          <w:sz w:val="28"/>
          <w:szCs w:val="28"/>
          <w:vertAlign w:val="superscript"/>
          <w:lang w:val="nl-NL"/>
        </w:rPr>
        <w:t>2</w:t>
      </w:r>
      <w:r w:rsidR="00F90EBF" w:rsidRPr="007D4E8F">
        <w:rPr>
          <w:color w:val="000000" w:themeColor="text1"/>
          <w:sz w:val="28"/>
          <w:szCs w:val="28"/>
          <w:lang w:val="nl-NL"/>
        </w:rPr>
        <w:t xml:space="preserve"> (xã Đồng bằng).</w:t>
      </w:r>
    </w:p>
    <w:p w14:paraId="0A031104" w14:textId="3A05349D" w:rsidR="005A4965" w:rsidRPr="007D4E8F" w:rsidRDefault="005A4965" w:rsidP="00104D63">
      <w:pPr>
        <w:spacing w:before="80" w:after="80"/>
        <w:ind w:firstLine="720"/>
        <w:jc w:val="both"/>
        <w:rPr>
          <w:color w:val="000000" w:themeColor="text1"/>
          <w:sz w:val="28"/>
          <w:szCs w:val="28"/>
          <w:lang w:val="nl-NL"/>
        </w:rPr>
      </w:pPr>
      <w:r w:rsidRPr="007D4E8F">
        <w:rPr>
          <w:color w:val="000000" w:themeColor="text1"/>
          <w:sz w:val="28"/>
          <w:szCs w:val="28"/>
          <w:lang w:val="nl-NL"/>
        </w:rPr>
        <w:t xml:space="preserve">                          Thấp nhất vùng 3: 4</w:t>
      </w:r>
      <w:r w:rsidR="00F90EBF" w:rsidRPr="007D4E8F">
        <w:rPr>
          <w:color w:val="000000" w:themeColor="text1"/>
          <w:sz w:val="28"/>
          <w:szCs w:val="28"/>
          <w:lang w:val="nl-NL"/>
        </w:rPr>
        <w:t>4</w:t>
      </w:r>
      <w:r w:rsidRPr="007D4E8F">
        <w:rPr>
          <w:color w:val="000000" w:themeColor="text1"/>
          <w:sz w:val="28"/>
          <w:szCs w:val="28"/>
          <w:lang w:val="nl-NL"/>
        </w:rPr>
        <w:t>.000 đồng/m</w:t>
      </w:r>
      <w:r w:rsidRPr="007D4E8F">
        <w:rPr>
          <w:color w:val="000000" w:themeColor="text1"/>
          <w:sz w:val="28"/>
          <w:szCs w:val="28"/>
          <w:vertAlign w:val="superscript"/>
          <w:lang w:val="nl-NL"/>
        </w:rPr>
        <w:t>2</w:t>
      </w:r>
      <w:r w:rsidR="00F90EBF" w:rsidRPr="007D4E8F">
        <w:rPr>
          <w:color w:val="000000" w:themeColor="text1"/>
          <w:sz w:val="28"/>
          <w:szCs w:val="28"/>
          <w:lang w:val="nl-NL"/>
        </w:rPr>
        <w:t xml:space="preserve"> (xã </w:t>
      </w:r>
      <w:r w:rsidR="00F13702" w:rsidRPr="007D4E8F">
        <w:rPr>
          <w:color w:val="000000" w:themeColor="text1"/>
          <w:sz w:val="28"/>
          <w:szCs w:val="28"/>
          <w:lang w:val="nl-NL"/>
        </w:rPr>
        <w:t>Trung du</w:t>
      </w:r>
      <w:r w:rsidR="00F90EBF" w:rsidRPr="007D4E8F">
        <w:rPr>
          <w:color w:val="000000" w:themeColor="text1"/>
          <w:sz w:val="28"/>
          <w:szCs w:val="28"/>
          <w:lang w:val="nl-NL"/>
        </w:rPr>
        <w:t xml:space="preserve">). </w:t>
      </w:r>
    </w:p>
    <w:p w14:paraId="29F4E562" w14:textId="14657F51" w:rsidR="00F90EBF" w:rsidRPr="007D4E8F" w:rsidRDefault="00F90EBF" w:rsidP="00104D63">
      <w:pPr>
        <w:pStyle w:val="Vnbnnidung0"/>
        <w:shd w:val="clear" w:color="auto" w:fill="auto"/>
        <w:spacing w:before="80" w:after="80" w:line="269" w:lineRule="auto"/>
        <w:ind w:right="40" w:firstLine="720"/>
        <w:jc w:val="both"/>
        <w:rPr>
          <w:rFonts w:ascii="Times New Roman" w:hAnsi="Times New Roman" w:cs="Times New Roman"/>
          <w:color w:val="000000" w:themeColor="text1"/>
          <w:sz w:val="28"/>
          <w:szCs w:val="28"/>
          <w:lang w:val="nl-NL"/>
        </w:rPr>
      </w:pPr>
      <w:r w:rsidRPr="007D4E8F">
        <w:rPr>
          <w:rFonts w:ascii="Times New Roman" w:eastAsia="Times New Roman" w:hAnsi="Times New Roman" w:cs="Times New Roman"/>
          <w:iCs/>
          <w:color w:val="000000" w:themeColor="text1"/>
          <w:sz w:val="28"/>
          <w:szCs w:val="28"/>
          <w:lang w:val="nl-NL"/>
        </w:rPr>
        <w:t xml:space="preserve">+ Các xã: </w:t>
      </w:r>
      <w:r w:rsidR="00F13702" w:rsidRPr="007D4E8F">
        <w:rPr>
          <w:rFonts w:ascii="Times New Roman" w:eastAsia="Times New Roman" w:hAnsi="Times New Roman" w:cs="Times New Roman"/>
          <w:iCs/>
          <w:color w:val="000000" w:themeColor="text1"/>
          <w:sz w:val="28"/>
          <w:szCs w:val="28"/>
          <w:lang w:val="nl-NL"/>
        </w:rPr>
        <w:t xml:space="preserve">         </w:t>
      </w:r>
      <w:r w:rsidRPr="007D4E8F">
        <w:rPr>
          <w:rFonts w:ascii="Times New Roman" w:eastAsia="Times New Roman" w:hAnsi="Times New Roman" w:cs="Times New Roman"/>
          <w:iCs/>
          <w:color w:val="000000" w:themeColor="text1"/>
          <w:sz w:val="28"/>
          <w:szCs w:val="28"/>
          <w:lang w:val="nl-NL"/>
        </w:rPr>
        <w:t xml:space="preserve">Cao nhất vùng 1: 110.000 </w:t>
      </w:r>
      <w:r w:rsidRPr="007D4E8F">
        <w:rPr>
          <w:rFonts w:ascii="Times New Roman" w:eastAsia="Times New Roman" w:hAnsi="Times New Roman" w:cs="Times New Roman"/>
          <w:color w:val="000000" w:themeColor="text1"/>
          <w:sz w:val="28"/>
          <w:szCs w:val="28"/>
          <w:lang w:val="nl-NL"/>
        </w:rPr>
        <w:t>đồng</w:t>
      </w:r>
      <w:r w:rsidRPr="007D4E8F">
        <w:rPr>
          <w:rFonts w:ascii="Times New Roman" w:hAnsi="Times New Roman" w:cs="Times New Roman"/>
          <w:color w:val="000000" w:themeColor="text1"/>
          <w:sz w:val="28"/>
          <w:szCs w:val="28"/>
          <w:lang w:val="nl-NL"/>
        </w:rPr>
        <w:t>/m</w:t>
      </w:r>
      <w:r w:rsidRPr="007D4E8F">
        <w:rPr>
          <w:rFonts w:ascii="Times New Roman" w:hAnsi="Times New Roman" w:cs="Times New Roman"/>
          <w:color w:val="000000" w:themeColor="text1"/>
          <w:sz w:val="28"/>
          <w:szCs w:val="28"/>
          <w:vertAlign w:val="superscript"/>
          <w:lang w:val="nl-NL"/>
        </w:rPr>
        <w:t>2</w:t>
      </w:r>
      <w:r w:rsidRPr="007D4E8F">
        <w:rPr>
          <w:rFonts w:ascii="Times New Roman" w:hAnsi="Times New Roman" w:cs="Times New Roman"/>
          <w:color w:val="000000" w:themeColor="text1"/>
          <w:sz w:val="28"/>
          <w:szCs w:val="28"/>
          <w:lang w:val="nl-NL"/>
        </w:rPr>
        <w:t xml:space="preserve"> (xã Đồng bằng).</w:t>
      </w:r>
    </w:p>
    <w:p w14:paraId="272F4589" w14:textId="44D91E41" w:rsidR="00F90EBF" w:rsidRPr="007D4E8F" w:rsidRDefault="00F90EBF" w:rsidP="00104D63">
      <w:pPr>
        <w:pStyle w:val="Vnbnnidung0"/>
        <w:shd w:val="clear" w:color="auto" w:fill="auto"/>
        <w:spacing w:before="80" w:after="80" w:line="269" w:lineRule="auto"/>
        <w:ind w:right="40" w:firstLine="720"/>
        <w:jc w:val="both"/>
        <w:rPr>
          <w:rFonts w:ascii="Times New Roman" w:hAnsi="Times New Roman" w:cs="Times New Roman"/>
          <w:color w:val="000000" w:themeColor="text1"/>
          <w:sz w:val="28"/>
          <w:szCs w:val="28"/>
          <w:lang w:val="nl-NL"/>
        </w:rPr>
      </w:pPr>
      <w:r w:rsidRPr="007D4E8F">
        <w:rPr>
          <w:rFonts w:ascii="Times New Roman" w:hAnsi="Times New Roman" w:cs="Times New Roman"/>
          <w:color w:val="000000" w:themeColor="text1"/>
          <w:sz w:val="28"/>
          <w:szCs w:val="28"/>
          <w:lang w:val="nl-NL"/>
        </w:rPr>
        <w:t xml:space="preserve">                </w:t>
      </w:r>
      <w:r w:rsidR="00F13702" w:rsidRPr="007D4E8F">
        <w:rPr>
          <w:rFonts w:ascii="Times New Roman" w:hAnsi="Times New Roman" w:cs="Times New Roman"/>
          <w:color w:val="000000" w:themeColor="text1"/>
          <w:sz w:val="28"/>
          <w:szCs w:val="28"/>
          <w:lang w:val="nl-NL"/>
        </w:rPr>
        <w:t xml:space="preserve">          </w:t>
      </w:r>
      <w:r w:rsidRPr="007D4E8F">
        <w:rPr>
          <w:rFonts w:ascii="Times New Roman" w:hAnsi="Times New Roman" w:cs="Times New Roman"/>
          <w:color w:val="000000" w:themeColor="text1"/>
          <w:sz w:val="28"/>
          <w:szCs w:val="28"/>
          <w:lang w:val="nl-NL"/>
        </w:rPr>
        <w:t xml:space="preserve">Thấp nhất vùng 3: 21.000 </w:t>
      </w:r>
      <w:r w:rsidRPr="007D4E8F">
        <w:rPr>
          <w:rFonts w:ascii="Times New Roman" w:eastAsia="Times New Roman" w:hAnsi="Times New Roman" w:cs="Times New Roman"/>
          <w:color w:val="000000" w:themeColor="text1"/>
          <w:sz w:val="28"/>
          <w:szCs w:val="28"/>
          <w:lang w:val="nl-NL"/>
        </w:rPr>
        <w:t>đồng</w:t>
      </w:r>
      <w:r w:rsidRPr="007D4E8F">
        <w:rPr>
          <w:rFonts w:ascii="Times New Roman" w:hAnsi="Times New Roman" w:cs="Times New Roman"/>
          <w:color w:val="000000" w:themeColor="text1"/>
          <w:sz w:val="28"/>
          <w:szCs w:val="28"/>
          <w:lang w:val="nl-NL"/>
        </w:rPr>
        <w:t>/m</w:t>
      </w:r>
      <w:r w:rsidRPr="007D4E8F">
        <w:rPr>
          <w:rFonts w:ascii="Times New Roman" w:hAnsi="Times New Roman" w:cs="Times New Roman"/>
          <w:color w:val="000000" w:themeColor="text1"/>
          <w:sz w:val="28"/>
          <w:szCs w:val="28"/>
          <w:vertAlign w:val="superscript"/>
          <w:lang w:val="nl-NL"/>
        </w:rPr>
        <w:t>2</w:t>
      </w:r>
      <w:r w:rsidRPr="007D4E8F">
        <w:rPr>
          <w:rFonts w:ascii="Times New Roman" w:hAnsi="Times New Roman" w:cs="Times New Roman"/>
          <w:color w:val="000000" w:themeColor="text1"/>
          <w:sz w:val="28"/>
          <w:szCs w:val="28"/>
          <w:lang w:val="nl-NL"/>
        </w:rPr>
        <w:t xml:space="preserve"> (xã Miền núi).</w:t>
      </w:r>
    </w:p>
    <w:p w14:paraId="33B7CFBC" w14:textId="75DA7C0F" w:rsidR="00F13702" w:rsidRPr="007D4E8F" w:rsidRDefault="00F13702" w:rsidP="00104D63">
      <w:pPr>
        <w:spacing w:before="80" w:after="80"/>
        <w:ind w:firstLine="720"/>
        <w:jc w:val="both"/>
        <w:rPr>
          <w:b/>
          <w:bCs/>
          <w:i/>
          <w:iCs/>
          <w:color w:val="000000" w:themeColor="text1"/>
          <w:sz w:val="28"/>
          <w:szCs w:val="28"/>
          <w:lang w:val="nl-NL"/>
        </w:rPr>
      </w:pPr>
      <w:r w:rsidRPr="007D4E8F">
        <w:rPr>
          <w:b/>
          <w:bCs/>
          <w:i/>
          <w:iCs/>
          <w:color w:val="000000" w:themeColor="text1"/>
          <w:sz w:val="28"/>
          <w:szCs w:val="28"/>
          <w:lang w:val="nl-NL"/>
        </w:rPr>
        <w:lastRenderedPageBreak/>
        <w:t>- Giá đất trồng cây hàng năm khác:</w:t>
      </w:r>
    </w:p>
    <w:p w14:paraId="0B728F54" w14:textId="161D89C5" w:rsidR="00F13702" w:rsidRPr="007D4E8F" w:rsidRDefault="00F13702" w:rsidP="00104D63">
      <w:pPr>
        <w:spacing w:before="80" w:after="80"/>
        <w:ind w:firstLine="720"/>
        <w:jc w:val="both"/>
        <w:rPr>
          <w:color w:val="000000" w:themeColor="text1"/>
          <w:sz w:val="28"/>
          <w:szCs w:val="28"/>
          <w:lang w:val="nl-NL"/>
        </w:rPr>
      </w:pPr>
      <w:r w:rsidRPr="007D4E8F">
        <w:rPr>
          <w:color w:val="000000" w:themeColor="text1"/>
          <w:sz w:val="28"/>
          <w:szCs w:val="28"/>
          <w:lang w:val="nl-NL"/>
        </w:rPr>
        <w:t>+ Các phường:  Cao nhất vùng 1: 123.000 đồng/m</w:t>
      </w:r>
      <w:r w:rsidRPr="007D4E8F">
        <w:rPr>
          <w:color w:val="000000" w:themeColor="text1"/>
          <w:sz w:val="28"/>
          <w:szCs w:val="28"/>
          <w:vertAlign w:val="superscript"/>
          <w:lang w:val="nl-NL"/>
        </w:rPr>
        <w:t>2</w:t>
      </w:r>
      <w:r w:rsidRPr="007D4E8F">
        <w:rPr>
          <w:color w:val="000000" w:themeColor="text1"/>
          <w:sz w:val="28"/>
          <w:szCs w:val="28"/>
          <w:lang w:val="nl-NL"/>
        </w:rPr>
        <w:t xml:space="preserve"> (xã Đồng bằng).</w:t>
      </w:r>
    </w:p>
    <w:p w14:paraId="44F13799" w14:textId="5282DFB2" w:rsidR="00F13702" w:rsidRPr="007D4E8F" w:rsidRDefault="00F13702" w:rsidP="00104D63">
      <w:pPr>
        <w:spacing w:before="80" w:after="80"/>
        <w:ind w:firstLine="720"/>
        <w:jc w:val="both"/>
        <w:rPr>
          <w:color w:val="000000" w:themeColor="text1"/>
          <w:sz w:val="28"/>
          <w:szCs w:val="28"/>
          <w:lang w:val="nl-NL"/>
        </w:rPr>
      </w:pPr>
      <w:r w:rsidRPr="007D4E8F">
        <w:rPr>
          <w:color w:val="000000" w:themeColor="text1"/>
          <w:sz w:val="28"/>
          <w:szCs w:val="28"/>
          <w:lang w:val="nl-NL"/>
        </w:rPr>
        <w:t xml:space="preserve">                          Thấp nhất vùng 3: 29.000 đồng/m</w:t>
      </w:r>
      <w:r w:rsidRPr="007D4E8F">
        <w:rPr>
          <w:color w:val="000000" w:themeColor="text1"/>
          <w:sz w:val="28"/>
          <w:szCs w:val="28"/>
          <w:vertAlign w:val="superscript"/>
          <w:lang w:val="nl-NL"/>
        </w:rPr>
        <w:t>2</w:t>
      </w:r>
      <w:r w:rsidRPr="007D4E8F">
        <w:rPr>
          <w:color w:val="000000" w:themeColor="text1"/>
          <w:sz w:val="28"/>
          <w:szCs w:val="28"/>
          <w:lang w:val="nl-NL"/>
        </w:rPr>
        <w:t xml:space="preserve"> (xã Trung du). </w:t>
      </w:r>
    </w:p>
    <w:p w14:paraId="74EEB741" w14:textId="0C4951C8" w:rsidR="00F13702" w:rsidRPr="007D4E8F" w:rsidRDefault="00F13702" w:rsidP="00104D63">
      <w:pPr>
        <w:pStyle w:val="Vnbnnidung0"/>
        <w:shd w:val="clear" w:color="auto" w:fill="auto"/>
        <w:spacing w:before="80" w:after="80" w:line="269" w:lineRule="auto"/>
        <w:ind w:right="40" w:firstLine="720"/>
        <w:jc w:val="both"/>
        <w:rPr>
          <w:rFonts w:ascii="Times New Roman" w:hAnsi="Times New Roman" w:cs="Times New Roman"/>
          <w:color w:val="000000" w:themeColor="text1"/>
          <w:sz w:val="28"/>
          <w:szCs w:val="28"/>
          <w:lang w:val="nl-NL"/>
        </w:rPr>
      </w:pPr>
      <w:r w:rsidRPr="007D4E8F">
        <w:rPr>
          <w:rFonts w:ascii="Times New Roman" w:eastAsia="Times New Roman" w:hAnsi="Times New Roman" w:cs="Times New Roman"/>
          <w:iCs/>
          <w:color w:val="000000" w:themeColor="text1"/>
          <w:sz w:val="28"/>
          <w:szCs w:val="28"/>
          <w:lang w:val="nl-NL"/>
        </w:rPr>
        <w:t xml:space="preserve">+ Các xã:          Cao nhất vùng 1: 78.000 </w:t>
      </w:r>
      <w:r w:rsidRPr="007D4E8F">
        <w:rPr>
          <w:rFonts w:ascii="Times New Roman" w:eastAsia="Times New Roman" w:hAnsi="Times New Roman" w:cs="Times New Roman"/>
          <w:color w:val="000000" w:themeColor="text1"/>
          <w:sz w:val="28"/>
          <w:szCs w:val="28"/>
          <w:lang w:val="nl-NL"/>
        </w:rPr>
        <w:t>đồng</w:t>
      </w:r>
      <w:r w:rsidRPr="007D4E8F">
        <w:rPr>
          <w:rFonts w:ascii="Times New Roman" w:hAnsi="Times New Roman" w:cs="Times New Roman"/>
          <w:color w:val="000000" w:themeColor="text1"/>
          <w:sz w:val="28"/>
          <w:szCs w:val="28"/>
          <w:lang w:val="nl-NL"/>
        </w:rPr>
        <w:t>/m</w:t>
      </w:r>
      <w:r w:rsidRPr="007D4E8F">
        <w:rPr>
          <w:rFonts w:ascii="Times New Roman" w:hAnsi="Times New Roman" w:cs="Times New Roman"/>
          <w:color w:val="000000" w:themeColor="text1"/>
          <w:sz w:val="28"/>
          <w:szCs w:val="28"/>
          <w:vertAlign w:val="superscript"/>
          <w:lang w:val="nl-NL"/>
        </w:rPr>
        <w:t>2</w:t>
      </w:r>
      <w:r w:rsidRPr="007D4E8F">
        <w:rPr>
          <w:rFonts w:ascii="Times New Roman" w:hAnsi="Times New Roman" w:cs="Times New Roman"/>
          <w:color w:val="000000" w:themeColor="text1"/>
          <w:sz w:val="28"/>
          <w:szCs w:val="28"/>
          <w:lang w:val="nl-NL"/>
        </w:rPr>
        <w:t xml:space="preserve"> (xã Đồng bằng).</w:t>
      </w:r>
    </w:p>
    <w:p w14:paraId="04F92E2E" w14:textId="5A2E14B2" w:rsidR="00F13702" w:rsidRPr="007D4E8F" w:rsidRDefault="00F13702" w:rsidP="00104D63">
      <w:pPr>
        <w:pStyle w:val="Vnbnnidung0"/>
        <w:shd w:val="clear" w:color="auto" w:fill="auto"/>
        <w:spacing w:before="80" w:after="80" w:line="269" w:lineRule="auto"/>
        <w:ind w:right="40" w:firstLine="720"/>
        <w:jc w:val="both"/>
        <w:rPr>
          <w:rFonts w:ascii="Times New Roman" w:hAnsi="Times New Roman" w:cs="Times New Roman"/>
          <w:color w:val="000000" w:themeColor="text1"/>
          <w:sz w:val="28"/>
          <w:szCs w:val="28"/>
          <w:lang w:val="nl-NL"/>
        </w:rPr>
      </w:pPr>
      <w:r w:rsidRPr="007D4E8F">
        <w:rPr>
          <w:rFonts w:ascii="Times New Roman" w:hAnsi="Times New Roman" w:cs="Times New Roman"/>
          <w:color w:val="000000" w:themeColor="text1"/>
          <w:sz w:val="28"/>
          <w:szCs w:val="28"/>
          <w:lang w:val="nl-NL"/>
        </w:rPr>
        <w:t xml:space="preserve">                          Thấp nhất vùng 3: 14.000 </w:t>
      </w:r>
      <w:r w:rsidRPr="007D4E8F">
        <w:rPr>
          <w:rFonts w:ascii="Times New Roman" w:eastAsia="Times New Roman" w:hAnsi="Times New Roman" w:cs="Times New Roman"/>
          <w:color w:val="000000" w:themeColor="text1"/>
          <w:sz w:val="28"/>
          <w:szCs w:val="28"/>
          <w:lang w:val="nl-NL"/>
        </w:rPr>
        <w:t>đồng</w:t>
      </w:r>
      <w:r w:rsidRPr="007D4E8F">
        <w:rPr>
          <w:rFonts w:ascii="Times New Roman" w:hAnsi="Times New Roman" w:cs="Times New Roman"/>
          <w:color w:val="000000" w:themeColor="text1"/>
          <w:sz w:val="28"/>
          <w:szCs w:val="28"/>
          <w:lang w:val="nl-NL"/>
        </w:rPr>
        <w:t>/m</w:t>
      </w:r>
      <w:r w:rsidRPr="007D4E8F">
        <w:rPr>
          <w:rFonts w:ascii="Times New Roman" w:hAnsi="Times New Roman" w:cs="Times New Roman"/>
          <w:color w:val="000000" w:themeColor="text1"/>
          <w:sz w:val="28"/>
          <w:szCs w:val="28"/>
          <w:vertAlign w:val="superscript"/>
          <w:lang w:val="nl-NL"/>
        </w:rPr>
        <w:t>2</w:t>
      </w:r>
      <w:r w:rsidRPr="007D4E8F">
        <w:rPr>
          <w:rFonts w:ascii="Times New Roman" w:hAnsi="Times New Roman" w:cs="Times New Roman"/>
          <w:color w:val="000000" w:themeColor="text1"/>
          <w:sz w:val="28"/>
          <w:szCs w:val="28"/>
          <w:lang w:val="nl-NL"/>
        </w:rPr>
        <w:t xml:space="preserve"> (xã Miền núi).</w:t>
      </w:r>
    </w:p>
    <w:p w14:paraId="3BB2A5E7" w14:textId="0FFED0EF" w:rsidR="00DE6000" w:rsidRPr="007D4E8F" w:rsidRDefault="00DE6000" w:rsidP="00104D63">
      <w:pPr>
        <w:spacing w:before="80" w:after="80"/>
        <w:ind w:firstLine="720"/>
        <w:jc w:val="both"/>
        <w:rPr>
          <w:b/>
          <w:bCs/>
          <w:i/>
          <w:iCs/>
          <w:color w:val="000000" w:themeColor="text1"/>
          <w:sz w:val="28"/>
          <w:szCs w:val="28"/>
          <w:lang w:val="nl-NL"/>
        </w:rPr>
      </w:pPr>
      <w:r w:rsidRPr="007D4E8F">
        <w:rPr>
          <w:b/>
          <w:bCs/>
          <w:i/>
          <w:iCs/>
          <w:color w:val="000000" w:themeColor="text1"/>
          <w:sz w:val="28"/>
          <w:szCs w:val="28"/>
          <w:lang w:val="nl-NL"/>
        </w:rPr>
        <w:t>- Giá đất trồng cây lâu năm:</w:t>
      </w:r>
    </w:p>
    <w:p w14:paraId="4F935D24" w14:textId="6F9656F2" w:rsidR="00DE6000" w:rsidRPr="007D4E8F" w:rsidRDefault="00DE6000" w:rsidP="00104D63">
      <w:pPr>
        <w:spacing w:before="80" w:after="80"/>
        <w:ind w:firstLine="720"/>
        <w:jc w:val="both"/>
        <w:rPr>
          <w:color w:val="000000" w:themeColor="text1"/>
          <w:sz w:val="28"/>
          <w:szCs w:val="28"/>
          <w:lang w:val="nl-NL"/>
        </w:rPr>
      </w:pPr>
      <w:r w:rsidRPr="007D4E8F">
        <w:rPr>
          <w:color w:val="000000" w:themeColor="text1"/>
          <w:sz w:val="28"/>
          <w:szCs w:val="28"/>
          <w:lang w:val="nl-NL"/>
        </w:rPr>
        <w:t>+ Các phường:  Cao nhất vùng 1: 117.000 đồng/m</w:t>
      </w:r>
      <w:r w:rsidRPr="007D4E8F">
        <w:rPr>
          <w:color w:val="000000" w:themeColor="text1"/>
          <w:sz w:val="28"/>
          <w:szCs w:val="28"/>
          <w:vertAlign w:val="superscript"/>
          <w:lang w:val="nl-NL"/>
        </w:rPr>
        <w:t>2</w:t>
      </w:r>
      <w:r w:rsidRPr="007D4E8F">
        <w:rPr>
          <w:color w:val="000000" w:themeColor="text1"/>
          <w:sz w:val="28"/>
          <w:szCs w:val="28"/>
          <w:lang w:val="nl-NL"/>
        </w:rPr>
        <w:t xml:space="preserve"> (xã Đồng bằng).</w:t>
      </w:r>
    </w:p>
    <w:p w14:paraId="63692031" w14:textId="0E7FE2B4" w:rsidR="00DE6000" w:rsidRPr="007D4E8F" w:rsidRDefault="00DE6000" w:rsidP="00104D63">
      <w:pPr>
        <w:spacing w:before="80" w:after="80"/>
        <w:ind w:firstLine="720"/>
        <w:jc w:val="both"/>
        <w:rPr>
          <w:color w:val="000000" w:themeColor="text1"/>
          <w:sz w:val="28"/>
          <w:szCs w:val="28"/>
          <w:lang w:val="nl-NL"/>
        </w:rPr>
      </w:pPr>
      <w:r w:rsidRPr="007D4E8F">
        <w:rPr>
          <w:color w:val="000000" w:themeColor="text1"/>
          <w:sz w:val="28"/>
          <w:szCs w:val="28"/>
          <w:lang w:val="nl-NL"/>
        </w:rPr>
        <w:t xml:space="preserve">                          Thấp nhất vùng 3: 39.000 đồng/m</w:t>
      </w:r>
      <w:r w:rsidRPr="007D4E8F">
        <w:rPr>
          <w:color w:val="000000" w:themeColor="text1"/>
          <w:sz w:val="28"/>
          <w:szCs w:val="28"/>
          <w:vertAlign w:val="superscript"/>
          <w:lang w:val="nl-NL"/>
        </w:rPr>
        <w:t>2</w:t>
      </w:r>
      <w:r w:rsidRPr="007D4E8F">
        <w:rPr>
          <w:color w:val="000000" w:themeColor="text1"/>
          <w:sz w:val="28"/>
          <w:szCs w:val="28"/>
          <w:lang w:val="nl-NL"/>
        </w:rPr>
        <w:t xml:space="preserve"> (xã Trung du). </w:t>
      </w:r>
    </w:p>
    <w:p w14:paraId="5304EA24" w14:textId="47423A3C" w:rsidR="00DE6000" w:rsidRPr="007D4E8F" w:rsidRDefault="00DE6000" w:rsidP="00104D63">
      <w:pPr>
        <w:pStyle w:val="Vnbnnidung0"/>
        <w:shd w:val="clear" w:color="auto" w:fill="auto"/>
        <w:spacing w:before="80" w:after="80" w:line="269" w:lineRule="auto"/>
        <w:ind w:right="40" w:firstLine="720"/>
        <w:jc w:val="both"/>
        <w:rPr>
          <w:rFonts w:ascii="Times New Roman" w:hAnsi="Times New Roman" w:cs="Times New Roman"/>
          <w:color w:val="000000" w:themeColor="text1"/>
          <w:sz w:val="28"/>
          <w:szCs w:val="28"/>
          <w:lang w:val="nl-NL"/>
        </w:rPr>
      </w:pPr>
      <w:r w:rsidRPr="007D4E8F">
        <w:rPr>
          <w:rFonts w:ascii="Times New Roman" w:eastAsia="Times New Roman" w:hAnsi="Times New Roman" w:cs="Times New Roman"/>
          <w:iCs/>
          <w:color w:val="000000" w:themeColor="text1"/>
          <w:sz w:val="28"/>
          <w:szCs w:val="28"/>
          <w:lang w:val="nl-NL"/>
        </w:rPr>
        <w:t xml:space="preserve">+ Các xã:          Cao nhất vùng 1: 71.000 </w:t>
      </w:r>
      <w:r w:rsidRPr="007D4E8F">
        <w:rPr>
          <w:rFonts w:ascii="Times New Roman" w:eastAsia="Times New Roman" w:hAnsi="Times New Roman" w:cs="Times New Roman"/>
          <w:color w:val="000000" w:themeColor="text1"/>
          <w:sz w:val="28"/>
          <w:szCs w:val="28"/>
          <w:lang w:val="nl-NL"/>
        </w:rPr>
        <w:t>đồng</w:t>
      </w:r>
      <w:r w:rsidRPr="007D4E8F">
        <w:rPr>
          <w:rFonts w:ascii="Times New Roman" w:hAnsi="Times New Roman" w:cs="Times New Roman"/>
          <w:color w:val="000000" w:themeColor="text1"/>
          <w:sz w:val="28"/>
          <w:szCs w:val="28"/>
          <w:lang w:val="nl-NL"/>
        </w:rPr>
        <w:t>/m</w:t>
      </w:r>
      <w:r w:rsidRPr="007D4E8F">
        <w:rPr>
          <w:rFonts w:ascii="Times New Roman" w:hAnsi="Times New Roman" w:cs="Times New Roman"/>
          <w:color w:val="000000" w:themeColor="text1"/>
          <w:sz w:val="28"/>
          <w:szCs w:val="28"/>
          <w:vertAlign w:val="superscript"/>
          <w:lang w:val="nl-NL"/>
        </w:rPr>
        <w:t>2</w:t>
      </w:r>
      <w:r w:rsidRPr="007D4E8F">
        <w:rPr>
          <w:rFonts w:ascii="Times New Roman" w:hAnsi="Times New Roman" w:cs="Times New Roman"/>
          <w:color w:val="000000" w:themeColor="text1"/>
          <w:sz w:val="28"/>
          <w:szCs w:val="28"/>
          <w:lang w:val="nl-NL"/>
        </w:rPr>
        <w:t xml:space="preserve"> (xã Đồng bằng).</w:t>
      </w:r>
    </w:p>
    <w:p w14:paraId="7E9747F5" w14:textId="4B90FDC0" w:rsidR="00DE6000" w:rsidRPr="007D4E8F" w:rsidRDefault="00DE6000" w:rsidP="00104D63">
      <w:pPr>
        <w:pStyle w:val="Vnbnnidung0"/>
        <w:shd w:val="clear" w:color="auto" w:fill="auto"/>
        <w:spacing w:before="80" w:after="80" w:line="269" w:lineRule="auto"/>
        <w:ind w:right="40" w:firstLine="720"/>
        <w:jc w:val="both"/>
        <w:rPr>
          <w:rFonts w:ascii="Times New Roman" w:hAnsi="Times New Roman" w:cs="Times New Roman"/>
          <w:color w:val="000000" w:themeColor="text1"/>
          <w:sz w:val="28"/>
          <w:szCs w:val="28"/>
          <w:lang w:val="nl-NL"/>
        </w:rPr>
      </w:pPr>
      <w:r w:rsidRPr="007D4E8F">
        <w:rPr>
          <w:rFonts w:ascii="Times New Roman" w:hAnsi="Times New Roman" w:cs="Times New Roman"/>
          <w:color w:val="000000" w:themeColor="text1"/>
          <w:sz w:val="28"/>
          <w:szCs w:val="28"/>
          <w:lang w:val="nl-NL"/>
        </w:rPr>
        <w:t xml:space="preserve">                          Thấp nhất vùng 3: 19.000 </w:t>
      </w:r>
      <w:r w:rsidRPr="007D4E8F">
        <w:rPr>
          <w:rFonts w:ascii="Times New Roman" w:eastAsia="Times New Roman" w:hAnsi="Times New Roman" w:cs="Times New Roman"/>
          <w:color w:val="000000" w:themeColor="text1"/>
          <w:sz w:val="28"/>
          <w:szCs w:val="28"/>
          <w:lang w:val="nl-NL"/>
        </w:rPr>
        <w:t>đồng</w:t>
      </w:r>
      <w:r w:rsidRPr="007D4E8F">
        <w:rPr>
          <w:rFonts w:ascii="Times New Roman" w:hAnsi="Times New Roman" w:cs="Times New Roman"/>
          <w:color w:val="000000" w:themeColor="text1"/>
          <w:sz w:val="28"/>
          <w:szCs w:val="28"/>
          <w:lang w:val="nl-NL"/>
        </w:rPr>
        <w:t>/m</w:t>
      </w:r>
      <w:r w:rsidRPr="007D4E8F">
        <w:rPr>
          <w:rFonts w:ascii="Times New Roman" w:hAnsi="Times New Roman" w:cs="Times New Roman"/>
          <w:color w:val="000000" w:themeColor="text1"/>
          <w:sz w:val="28"/>
          <w:szCs w:val="28"/>
          <w:vertAlign w:val="superscript"/>
          <w:lang w:val="nl-NL"/>
        </w:rPr>
        <w:t>2</w:t>
      </w:r>
      <w:r w:rsidRPr="007D4E8F">
        <w:rPr>
          <w:rFonts w:ascii="Times New Roman" w:hAnsi="Times New Roman" w:cs="Times New Roman"/>
          <w:color w:val="000000" w:themeColor="text1"/>
          <w:sz w:val="28"/>
          <w:szCs w:val="28"/>
          <w:lang w:val="nl-NL"/>
        </w:rPr>
        <w:t xml:space="preserve"> (xã Miền núi).</w:t>
      </w:r>
    </w:p>
    <w:p w14:paraId="74234BE5" w14:textId="3F729535" w:rsidR="00DE6000" w:rsidRPr="007D4E8F" w:rsidRDefault="00DE6000" w:rsidP="00104D63">
      <w:pPr>
        <w:spacing w:before="80" w:after="80"/>
        <w:ind w:firstLine="720"/>
        <w:jc w:val="both"/>
        <w:rPr>
          <w:b/>
          <w:bCs/>
          <w:i/>
          <w:iCs/>
          <w:color w:val="000000" w:themeColor="text1"/>
          <w:sz w:val="28"/>
          <w:szCs w:val="28"/>
          <w:lang w:val="nl-NL"/>
        </w:rPr>
      </w:pPr>
      <w:r w:rsidRPr="007D4E8F">
        <w:rPr>
          <w:b/>
          <w:bCs/>
          <w:i/>
          <w:iCs/>
          <w:color w:val="000000" w:themeColor="text1"/>
          <w:sz w:val="28"/>
          <w:szCs w:val="28"/>
          <w:lang w:val="nl-NL"/>
        </w:rPr>
        <w:t>- Giá đất rừng sản xuất:</w:t>
      </w:r>
    </w:p>
    <w:p w14:paraId="09238828" w14:textId="6EE60C6F" w:rsidR="00DE6000" w:rsidRPr="007D4E8F" w:rsidRDefault="00DE6000" w:rsidP="00104D63">
      <w:pPr>
        <w:spacing w:before="80" w:after="80"/>
        <w:ind w:firstLine="720"/>
        <w:jc w:val="both"/>
        <w:rPr>
          <w:color w:val="000000" w:themeColor="text1"/>
          <w:sz w:val="28"/>
          <w:szCs w:val="28"/>
          <w:lang w:val="nl-NL"/>
        </w:rPr>
      </w:pPr>
      <w:r w:rsidRPr="007D4E8F">
        <w:rPr>
          <w:color w:val="000000" w:themeColor="text1"/>
          <w:sz w:val="28"/>
          <w:szCs w:val="28"/>
          <w:lang w:val="nl-NL"/>
        </w:rPr>
        <w:t>+ Các phường:  Cao nhất vùng 1: 18.000 đồng/m</w:t>
      </w:r>
      <w:r w:rsidRPr="007D4E8F">
        <w:rPr>
          <w:color w:val="000000" w:themeColor="text1"/>
          <w:sz w:val="28"/>
          <w:szCs w:val="28"/>
          <w:vertAlign w:val="superscript"/>
          <w:lang w:val="nl-NL"/>
        </w:rPr>
        <w:t>2</w:t>
      </w:r>
      <w:r w:rsidRPr="007D4E8F">
        <w:rPr>
          <w:color w:val="000000" w:themeColor="text1"/>
          <w:sz w:val="28"/>
          <w:szCs w:val="28"/>
          <w:lang w:val="nl-NL"/>
        </w:rPr>
        <w:t xml:space="preserve"> (xã Đồng bằng).</w:t>
      </w:r>
    </w:p>
    <w:p w14:paraId="332B12AA" w14:textId="32B2EF01" w:rsidR="00DE6000" w:rsidRPr="007D4E8F" w:rsidRDefault="00DE6000" w:rsidP="00104D63">
      <w:pPr>
        <w:spacing w:before="80" w:after="80"/>
        <w:ind w:firstLine="720"/>
        <w:jc w:val="both"/>
        <w:rPr>
          <w:color w:val="000000" w:themeColor="text1"/>
          <w:sz w:val="28"/>
          <w:szCs w:val="28"/>
          <w:lang w:val="nl-NL"/>
        </w:rPr>
      </w:pPr>
      <w:r w:rsidRPr="007D4E8F">
        <w:rPr>
          <w:color w:val="000000" w:themeColor="text1"/>
          <w:sz w:val="28"/>
          <w:szCs w:val="28"/>
          <w:lang w:val="nl-NL"/>
        </w:rPr>
        <w:t xml:space="preserve">                          Thấp nhất vùng 3: 17.000 đồng/m</w:t>
      </w:r>
      <w:r w:rsidRPr="007D4E8F">
        <w:rPr>
          <w:color w:val="000000" w:themeColor="text1"/>
          <w:sz w:val="28"/>
          <w:szCs w:val="28"/>
          <w:vertAlign w:val="superscript"/>
          <w:lang w:val="nl-NL"/>
        </w:rPr>
        <w:t>2</w:t>
      </w:r>
      <w:r w:rsidRPr="007D4E8F">
        <w:rPr>
          <w:color w:val="000000" w:themeColor="text1"/>
          <w:sz w:val="28"/>
          <w:szCs w:val="28"/>
          <w:lang w:val="nl-NL"/>
        </w:rPr>
        <w:t xml:space="preserve"> (xã Trung du). </w:t>
      </w:r>
    </w:p>
    <w:p w14:paraId="1677DD13" w14:textId="1EAED72D" w:rsidR="00DE6000" w:rsidRPr="007D4E8F" w:rsidRDefault="00DE6000" w:rsidP="00104D63">
      <w:pPr>
        <w:pStyle w:val="Vnbnnidung0"/>
        <w:shd w:val="clear" w:color="auto" w:fill="auto"/>
        <w:spacing w:before="80" w:after="80" w:line="269" w:lineRule="auto"/>
        <w:ind w:right="40" w:firstLine="720"/>
        <w:jc w:val="both"/>
        <w:rPr>
          <w:rFonts w:ascii="Times New Roman" w:hAnsi="Times New Roman" w:cs="Times New Roman"/>
          <w:color w:val="000000" w:themeColor="text1"/>
          <w:sz w:val="28"/>
          <w:szCs w:val="28"/>
          <w:lang w:val="nl-NL"/>
        </w:rPr>
      </w:pPr>
      <w:r w:rsidRPr="007D4E8F">
        <w:rPr>
          <w:rFonts w:ascii="Times New Roman" w:eastAsia="Times New Roman" w:hAnsi="Times New Roman" w:cs="Times New Roman"/>
          <w:iCs/>
          <w:color w:val="000000" w:themeColor="text1"/>
          <w:sz w:val="28"/>
          <w:szCs w:val="28"/>
          <w:lang w:val="nl-NL"/>
        </w:rPr>
        <w:t xml:space="preserve">+ Các xã:          Cao nhất vùng 1: 15.000 </w:t>
      </w:r>
      <w:r w:rsidRPr="007D4E8F">
        <w:rPr>
          <w:rFonts w:ascii="Times New Roman" w:eastAsia="Times New Roman" w:hAnsi="Times New Roman" w:cs="Times New Roman"/>
          <w:color w:val="000000" w:themeColor="text1"/>
          <w:sz w:val="28"/>
          <w:szCs w:val="28"/>
          <w:lang w:val="nl-NL"/>
        </w:rPr>
        <w:t>đồng</w:t>
      </w:r>
      <w:r w:rsidRPr="007D4E8F">
        <w:rPr>
          <w:rFonts w:ascii="Times New Roman" w:hAnsi="Times New Roman" w:cs="Times New Roman"/>
          <w:color w:val="000000" w:themeColor="text1"/>
          <w:sz w:val="28"/>
          <w:szCs w:val="28"/>
          <w:lang w:val="nl-NL"/>
        </w:rPr>
        <w:t>/m</w:t>
      </w:r>
      <w:r w:rsidRPr="007D4E8F">
        <w:rPr>
          <w:rFonts w:ascii="Times New Roman" w:hAnsi="Times New Roman" w:cs="Times New Roman"/>
          <w:color w:val="000000" w:themeColor="text1"/>
          <w:sz w:val="28"/>
          <w:szCs w:val="28"/>
          <w:vertAlign w:val="superscript"/>
          <w:lang w:val="nl-NL"/>
        </w:rPr>
        <w:t>2</w:t>
      </w:r>
      <w:r w:rsidRPr="007D4E8F">
        <w:rPr>
          <w:rFonts w:ascii="Times New Roman" w:hAnsi="Times New Roman" w:cs="Times New Roman"/>
          <w:color w:val="000000" w:themeColor="text1"/>
          <w:sz w:val="28"/>
          <w:szCs w:val="28"/>
          <w:lang w:val="nl-NL"/>
        </w:rPr>
        <w:t xml:space="preserve"> (xã Đồng bằng).</w:t>
      </w:r>
    </w:p>
    <w:p w14:paraId="0F68E92A" w14:textId="6B5191CF" w:rsidR="00DE6000" w:rsidRPr="007D4E8F" w:rsidRDefault="00DE6000" w:rsidP="00104D63">
      <w:pPr>
        <w:pStyle w:val="Vnbnnidung0"/>
        <w:shd w:val="clear" w:color="auto" w:fill="auto"/>
        <w:spacing w:before="80" w:after="80" w:line="269" w:lineRule="auto"/>
        <w:ind w:right="40" w:firstLine="720"/>
        <w:jc w:val="both"/>
        <w:rPr>
          <w:rFonts w:ascii="Times New Roman" w:hAnsi="Times New Roman" w:cs="Times New Roman"/>
          <w:color w:val="000000" w:themeColor="text1"/>
          <w:sz w:val="28"/>
          <w:szCs w:val="28"/>
          <w:lang w:val="nl-NL"/>
        </w:rPr>
      </w:pPr>
      <w:r w:rsidRPr="007D4E8F">
        <w:rPr>
          <w:rFonts w:ascii="Times New Roman" w:hAnsi="Times New Roman" w:cs="Times New Roman"/>
          <w:color w:val="000000" w:themeColor="text1"/>
          <w:sz w:val="28"/>
          <w:szCs w:val="28"/>
          <w:lang w:val="nl-NL"/>
        </w:rPr>
        <w:t xml:space="preserve">                          Thấp nhất vùng 3: 10.000 </w:t>
      </w:r>
      <w:r w:rsidRPr="007D4E8F">
        <w:rPr>
          <w:rFonts w:ascii="Times New Roman" w:eastAsia="Times New Roman" w:hAnsi="Times New Roman" w:cs="Times New Roman"/>
          <w:color w:val="000000" w:themeColor="text1"/>
          <w:sz w:val="28"/>
          <w:szCs w:val="28"/>
          <w:lang w:val="nl-NL"/>
        </w:rPr>
        <w:t>đồng</w:t>
      </w:r>
      <w:r w:rsidRPr="007D4E8F">
        <w:rPr>
          <w:rFonts w:ascii="Times New Roman" w:hAnsi="Times New Roman" w:cs="Times New Roman"/>
          <w:color w:val="000000" w:themeColor="text1"/>
          <w:sz w:val="28"/>
          <w:szCs w:val="28"/>
          <w:lang w:val="nl-NL"/>
        </w:rPr>
        <w:t>/m</w:t>
      </w:r>
      <w:r w:rsidRPr="007D4E8F">
        <w:rPr>
          <w:rFonts w:ascii="Times New Roman" w:hAnsi="Times New Roman" w:cs="Times New Roman"/>
          <w:color w:val="000000" w:themeColor="text1"/>
          <w:sz w:val="28"/>
          <w:szCs w:val="28"/>
          <w:vertAlign w:val="superscript"/>
          <w:lang w:val="nl-NL"/>
        </w:rPr>
        <w:t>2</w:t>
      </w:r>
      <w:r w:rsidRPr="007D4E8F">
        <w:rPr>
          <w:rFonts w:ascii="Times New Roman" w:hAnsi="Times New Roman" w:cs="Times New Roman"/>
          <w:color w:val="000000" w:themeColor="text1"/>
          <w:sz w:val="28"/>
          <w:szCs w:val="28"/>
          <w:lang w:val="nl-NL"/>
        </w:rPr>
        <w:t xml:space="preserve"> (xã Miền núi).</w:t>
      </w:r>
    </w:p>
    <w:p w14:paraId="107D7D59" w14:textId="4E1786E2" w:rsidR="00DE6000" w:rsidRPr="007D4E8F" w:rsidRDefault="00DE6000" w:rsidP="00104D63">
      <w:pPr>
        <w:spacing w:before="80" w:after="80"/>
        <w:ind w:firstLine="720"/>
        <w:jc w:val="both"/>
        <w:rPr>
          <w:b/>
          <w:bCs/>
          <w:i/>
          <w:iCs/>
          <w:color w:val="000000" w:themeColor="text1"/>
          <w:sz w:val="28"/>
          <w:szCs w:val="28"/>
          <w:lang w:val="nl-NL"/>
        </w:rPr>
      </w:pPr>
      <w:r w:rsidRPr="007D4E8F">
        <w:rPr>
          <w:b/>
          <w:bCs/>
          <w:i/>
          <w:iCs/>
          <w:color w:val="000000" w:themeColor="text1"/>
          <w:sz w:val="28"/>
          <w:szCs w:val="28"/>
          <w:lang w:val="nl-NL"/>
        </w:rPr>
        <w:t>- Giá đất nuôi trồng thủy sản:</w:t>
      </w:r>
    </w:p>
    <w:p w14:paraId="393E6EC3" w14:textId="78F25C71" w:rsidR="00DE6000" w:rsidRPr="007D4E8F" w:rsidRDefault="00DE6000" w:rsidP="00104D63">
      <w:pPr>
        <w:spacing w:before="80" w:after="80"/>
        <w:ind w:firstLine="720"/>
        <w:jc w:val="both"/>
        <w:rPr>
          <w:color w:val="000000" w:themeColor="text1"/>
          <w:sz w:val="28"/>
          <w:szCs w:val="28"/>
          <w:lang w:val="nl-NL"/>
        </w:rPr>
      </w:pPr>
      <w:r w:rsidRPr="007D4E8F">
        <w:rPr>
          <w:color w:val="000000" w:themeColor="text1"/>
          <w:sz w:val="28"/>
          <w:szCs w:val="28"/>
          <w:lang w:val="nl-NL"/>
        </w:rPr>
        <w:t>+ Các phường:  Cao nhất vùng 1: 81.000 đồng/m</w:t>
      </w:r>
      <w:r w:rsidRPr="007D4E8F">
        <w:rPr>
          <w:color w:val="000000" w:themeColor="text1"/>
          <w:sz w:val="28"/>
          <w:szCs w:val="28"/>
          <w:vertAlign w:val="superscript"/>
          <w:lang w:val="nl-NL"/>
        </w:rPr>
        <w:t>2</w:t>
      </w:r>
      <w:r w:rsidRPr="007D4E8F">
        <w:rPr>
          <w:color w:val="000000" w:themeColor="text1"/>
          <w:sz w:val="28"/>
          <w:szCs w:val="28"/>
          <w:lang w:val="nl-NL"/>
        </w:rPr>
        <w:t xml:space="preserve"> (xã Đồng bằng).</w:t>
      </w:r>
    </w:p>
    <w:p w14:paraId="2B2C07DB" w14:textId="688569BE" w:rsidR="00DE6000" w:rsidRPr="007D4E8F" w:rsidRDefault="00DE6000" w:rsidP="00104D63">
      <w:pPr>
        <w:spacing w:before="80" w:after="80"/>
        <w:ind w:firstLine="720"/>
        <w:jc w:val="both"/>
        <w:rPr>
          <w:color w:val="000000" w:themeColor="text1"/>
          <w:sz w:val="28"/>
          <w:szCs w:val="28"/>
          <w:lang w:val="nl-NL"/>
        </w:rPr>
      </w:pPr>
      <w:r w:rsidRPr="007D4E8F">
        <w:rPr>
          <w:color w:val="000000" w:themeColor="text1"/>
          <w:sz w:val="28"/>
          <w:szCs w:val="28"/>
          <w:lang w:val="nl-NL"/>
        </w:rPr>
        <w:t xml:space="preserve">                          Thấp nhất vùng 3: 33.000 đồng/m</w:t>
      </w:r>
      <w:r w:rsidRPr="007D4E8F">
        <w:rPr>
          <w:color w:val="000000" w:themeColor="text1"/>
          <w:sz w:val="28"/>
          <w:szCs w:val="28"/>
          <w:vertAlign w:val="superscript"/>
          <w:lang w:val="nl-NL"/>
        </w:rPr>
        <w:t>2</w:t>
      </w:r>
      <w:r w:rsidRPr="007D4E8F">
        <w:rPr>
          <w:color w:val="000000" w:themeColor="text1"/>
          <w:sz w:val="28"/>
          <w:szCs w:val="28"/>
          <w:lang w:val="nl-NL"/>
        </w:rPr>
        <w:t xml:space="preserve"> (xã Trung du). </w:t>
      </w:r>
    </w:p>
    <w:p w14:paraId="53362E4E" w14:textId="546FA03E" w:rsidR="00DE6000" w:rsidRPr="007D4E8F" w:rsidRDefault="00DE6000" w:rsidP="00104D63">
      <w:pPr>
        <w:pStyle w:val="Vnbnnidung0"/>
        <w:shd w:val="clear" w:color="auto" w:fill="auto"/>
        <w:spacing w:before="80" w:after="80" w:line="269" w:lineRule="auto"/>
        <w:ind w:right="40" w:firstLine="720"/>
        <w:jc w:val="both"/>
        <w:rPr>
          <w:rFonts w:ascii="Times New Roman" w:hAnsi="Times New Roman" w:cs="Times New Roman"/>
          <w:color w:val="000000" w:themeColor="text1"/>
          <w:sz w:val="28"/>
          <w:szCs w:val="28"/>
          <w:lang w:val="nl-NL"/>
        </w:rPr>
      </w:pPr>
      <w:r w:rsidRPr="007D4E8F">
        <w:rPr>
          <w:rFonts w:ascii="Times New Roman" w:eastAsia="Times New Roman" w:hAnsi="Times New Roman" w:cs="Times New Roman"/>
          <w:iCs/>
          <w:color w:val="000000" w:themeColor="text1"/>
          <w:sz w:val="28"/>
          <w:szCs w:val="28"/>
          <w:lang w:val="nl-NL"/>
        </w:rPr>
        <w:t xml:space="preserve">+ Các xã:          Cao nhất vùng 1: 51.000 </w:t>
      </w:r>
      <w:r w:rsidRPr="007D4E8F">
        <w:rPr>
          <w:rFonts w:ascii="Times New Roman" w:eastAsia="Times New Roman" w:hAnsi="Times New Roman" w:cs="Times New Roman"/>
          <w:color w:val="000000" w:themeColor="text1"/>
          <w:sz w:val="28"/>
          <w:szCs w:val="28"/>
          <w:lang w:val="nl-NL"/>
        </w:rPr>
        <w:t>đồng</w:t>
      </w:r>
      <w:r w:rsidRPr="007D4E8F">
        <w:rPr>
          <w:rFonts w:ascii="Times New Roman" w:hAnsi="Times New Roman" w:cs="Times New Roman"/>
          <w:color w:val="000000" w:themeColor="text1"/>
          <w:sz w:val="28"/>
          <w:szCs w:val="28"/>
          <w:lang w:val="nl-NL"/>
        </w:rPr>
        <w:t>/m</w:t>
      </w:r>
      <w:r w:rsidRPr="007D4E8F">
        <w:rPr>
          <w:rFonts w:ascii="Times New Roman" w:hAnsi="Times New Roman" w:cs="Times New Roman"/>
          <w:color w:val="000000" w:themeColor="text1"/>
          <w:sz w:val="28"/>
          <w:szCs w:val="28"/>
          <w:vertAlign w:val="superscript"/>
          <w:lang w:val="nl-NL"/>
        </w:rPr>
        <w:t>2</w:t>
      </w:r>
      <w:r w:rsidRPr="007D4E8F">
        <w:rPr>
          <w:rFonts w:ascii="Times New Roman" w:hAnsi="Times New Roman" w:cs="Times New Roman"/>
          <w:color w:val="000000" w:themeColor="text1"/>
          <w:sz w:val="28"/>
          <w:szCs w:val="28"/>
          <w:lang w:val="nl-NL"/>
        </w:rPr>
        <w:t xml:space="preserve"> (xã Đồng bằng).</w:t>
      </w:r>
    </w:p>
    <w:p w14:paraId="609B46B1" w14:textId="5313F4FF" w:rsidR="00DE6000" w:rsidRPr="007D4E8F" w:rsidRDefault="00DE6000" w:rsidP="00104D63">
      <w:pPr>
        <w:pStyle w:val="Vnbnnidung0"/>
        <w:shd w:val="clear" w:color="auto" w:fill="auto"/>
        <w:spacing w:before="80" w:after="80" w:line="269" w:lineRule="auto"/>
        <w:ind w:right="40" w:firstLine="720"/>
        <w:jc w:val="both"/>
        <w:rPr>
          <w:rFonts w:ascii="Times New Roman" w:hAnsi="Times New Roman" w:cs="Times New Roman"/>
          <w:color w:val="000000" w:themeColor="text1"/>
          <w:sz w:val="28"/>
          <w:szCs w:val="28"/>
          <w:lang w:val="nl-NL"/>
        </w:rPr>
      </w:pPr>
      <w:r w:rsidRPr="007D4E8F">
        <w:rPr>
          <w:rFonts w:ascii="Times New Roman" w:hAnsi="Times New Roman" w:cs="Times New Roman"/>
          <w:color w:val="000000" w:themeColor="text1"/>
          <w:sz w:val="28"/>
          <w:szCs w:val="28"/>
          <w:lang w:val="nl-NL"/>
        </w:rPr>
        <w:t xml:space="preserve">                          Thấp nhất vùng 3: 14.000 </w:t>
      </w:r>
      <w:r w:rsidRPr="007D4E8F">
        <w:rPr>
          <w:rFonts w:ascii="Times New Roman" w:eastAsia="Times New Roman" w:hAnsi="Times New Roman" w:cs="Times New Roman"/>
          <w:color w:val="000000" w:themeColor="text1"/>
          <w:sz w:val="28"/>
          <w:szCs w:val="28"/>
          <w:lang w:val="nl-NL"/>
        </w:rPr>
        <w:t>đồng</w:t>
      </w:r>
      <w:r w:rsidRPr="007D4E8F">
        <w:rPr>
          <w:rFonts w:ascii="Times New Roman" w:hAnsi="Times New Roman" w:cs="Times New Roman"/>
          <w:color w:val="000000" w:themeColor="text1"/>
          <w:sz w:val="28"/>
          <w:szCs w:val="28"/>
          <w:lang w:val="nl-NL"/>
        </w:rPr>
        <w:t>/m</w:t>
      </w:r>
      <w:r w:rsidRPr="007D4E8F">
        <w:rPr>
          <w:rFonts w:ascii="Times New Roman" w:hAnsi="Times New Roman" w:cs="Times New Roman"/>
          <w:color w:val="000000" w:themeColor="text1"/>
          <w:sz w:val="28"/>
          <w:szCs w:val="28"/>
          <w:vertAlign w:val="superscript"/>
          <w:lang w:val="nl-NL"/>
        </w:rPr>
        <w:t>2</w:t>
      </w:r>
      <w:r w:rsidRPr="007D4E8F">
        <w:rPr>
          <w:rFonts w:ascii="Times New Roman" w:hAnsi="Times New Roman" w:cs="Times New Roman"/>
          <w:color w:val="000000" w:themeColor="text1"/>
          <w:sz w:val="28"/>
          <w:szCs w:val="28"/>
          <w:lang w:val="nl-NL"/>
        </w:rPr>
        <w:t xml:space="preserve"> (xã Miền núi).</w:t>
      </w:r>
    </w:p>
    <w:p w14:paraId="12FFDC50" w14:textId="032E89B9" w:rsidR="00DE6000" w:rsidRPr="007D4E8F" w:rsidRDefault="00DE6000" w:rsidP="00104D63">
      <w:pPr>
        <w:spacing w:before="60" w:line="320" w:lineRule="exact"/>
        <w:jc w:val="center"/>
        <w:rPr>
          <w:i/>
          <w:color w:val="000000" w:themeColor="text1"/>
          <w:sz w:val="28"/>
          <w:szCs w:val="28"/>
          <w:lang w:val="it-IT"/>
        </w:rPr>
      </w:pPr>
      <w:r w:rsidRPr="007D4E8F">
        <w:rPr>
          <w:i/>
          <w:color w:val="000000" w:themeColor="text1"/>
          <w:sz w:val="28"/>
          <w:szCs w:val="28"/>
          <w:lang w:val="it-IT"/>
        </w:rPr>
        <w:t xml:space="preserve">(Kèm theo </w:t>
      </w:r>
      <w:r w:rsidR="0073774F" w:rsidRPr="007D4E8F">
        <w:rPr>
          <w:i/>
          <w:color w:val="000000" w:themeColor="text1"/>
          <w:sz w:val="28"/>
          <w:szCs w:val="28"/>
          <w:lang w:val="it-IT"/>
        </w:rPr>
        <w:t>bảng giá</w:t>
      </w:r>
      <w:r w:rsidRPr="007D4E8F">
        <w:rPr>
          <w:i/>
          <w:color w:val="000000" w:themeColor="text1"/>
          <w:sz w:val="28"/>
          <w:szCs w:val="28"/>
          <w:lang w:val="it-IT"/>
        </w:rPr>
        <w:t xml:space="preserve"> </w:t>
      </w:r>
      <w:r w:rsidR="0073774F" w:rsidRPr="007D4E8F">
        <w:rPr>
          <w:i/>
          <w:color w:val="000000" w:themeColor="text1"/>
          <w:sz w:val="28"/>
          <w:szCs w:val="28"/>
          <w:lang w:val="it-IT"/>
        </w:rPr>
        <w:t xml:space="preserve">đất </w:t>
      </w:r>
      <w:r w:rsidRPr="007D4E8F">
        <w:rPr>
          <w:i/>
          <w:color w:val="000000" w:themeColor="text1"/>
          <w:sz w:val="28"/>
          <w:szCs w:val="28"/>
          <w:lang w:val="it-IT"/>
        </w:rPr>
        <w:t>nông nghiệp tại mỗi xã, phường)</w:t>
      </w:r>
    </w:p>
    <w:p w14:paraId="6A386F26" w14:textId="7F30B459" w:rsidR="000B51B3" w:rsidRPr="007D4E8F" w:rsidRDefault="0073774F" w:rsidP="00104D63">
      <w:pPr>
        <w:pStyle w:val="Vnbnnidung0"/>
        <w:shd w:val="clear" w:color="auto" w:fill="auto"/>
        <w:spacing w:before="80" w:after="80" w:line="269" w:lineRule="auto"/>
        <w:ind w:right="40" w:firstLine="720"/>
        <w:jc w:val="both"/>
        <w:rPr>
          <w:rFonts w:ascii="Times New Roman" w:eastAsia="Times New Roman" w:hAnsi="Times New Roman" w:cs="Times New Roman"/>
          <w:b/>
          <w:bCs/>
          <w:i/>
          <w:color w:val="000000" w:themeColor="text1"/>
          <w:sz w:val="28"/>
          <w:szCs w:val="28"/>
          <w:lang w:val="nl-NL"/>
        </w:rPr>
      </w:pPr>
      <w:r w:rsidRPr="007D4E8F">
        <w:rPr>
          <w:rFonts w:ascii="Times New Roman" w:eastAsia="Times New Roman" w:hAnsi="Times New Roman" w:cs="Times New Roman"/>
          <w:b/>
          <w:bCs/>
          <w:i/>
          <w:color w:val="000000" w:themeColor="text1"/>
          <w:sz w:val="28"/>
          <w:szCs w:val="28"/>
          <w:lang w:val="nl-NL"/>
        </w:rPr>
        <w:t>5.2. Nhóm đất ở</w:t>
      </w:r>
    </w:p>
    <w:p w14:paraId="29B08A79" w14:textId="4C79D278" w:rsidR="00252B94" w:rsidRPr="007D4E8F" w:rsidRDefault="00991E93" w:rsidP="00104D63">
      <w:pPr>
        <w:pStyle w:val="Vnbnnidung0"/>
        <w:shd w:val="clear" w:color="auto" w:fill="auto"/>
        <w:spacing w:before="80" w:after="80" w:line="269" w:lineRule="auto"/>
        <w:ind w:right="40" w:firstLine="720"/>
        <w:jc w:val="both"/>
        <w:rPr>
          <w:rFonts w:ascii="Times New Roman" w:hAnsi="Times New Roman" w:cs="Times New Roman"/>
          <w:color w:val="000000" w:themeColor="text1"/>
          <w:sz w:val="28"/>
          <w:szCs w:val="28"/>
          <w:lang w:val="nl-NL"/>
        </w:rPr>
      </w:pPr>
      <w:r w:rsidRPr="007D4E8F">
        <w:rPr>
          <w:rFonts w:ascii="Times New Roman" w:hAnsi="Times New Roman" w:cs="Times New Roman"/>
          <w:color w:val="000000" w:themeColor="text1"/>
          <w:sz w:val="28"/>
          <w:szCs w:val="28"/>
          <w:lang w:val="nl-NL"/>
        </w:rPr>
        <w:t xml:space="preserve">Trên cơ sở </w:t>
      </w:r>
      <w:r w:rsidR="00252B94" w:rsidRPr="007D4E8F">
        <w:rPr>
          <w:rFonts w:ascii="Times New Roman" w:hAnsi="Times New Roman" w:cs="Times New Roman"/>
          <w:color w:val="000000" w:themeColor="text1"/>
          <w:sz w:val="28"/>
          <w:szCs w:val="28"/>
          <w:lang w:val="nl-NL"/>
        </w:rPr>
        <w:t xml:space="preserve">khảo sát thực tế tại các xã, phường và </w:t>
      </w:r>
      <w:r w:rsidRPr="007D4E8F">
        <w:rPr>
          <w:rFonts w:ascii="Times New Roman" w:hAnsi="Times New Roman" w:cs="Times New Roman"/>
          <w:color w:val="000000" w:themeColor="text1"/>
          <w:sz w:val="28"/>
          <w:szCs w:val="28"/>
          <w:lang w:val="nl-NL"/>
        </w:rPr>
        <w:t xml:space="preserve">qua </w:t>
      </w:r>
      <w:r w:rsidR="00252B94" w:rsidRPr="007D4E8F">
        <w:rPr>
          <w:rFonts w:ascii="Times New Roman" w:hAnsi="Times New Roman" w:cs="Times New Roman"/>
          <w:color w:val="000000" w:themeColor="text1"/>
          <w:sz w:val="28"/>
          <w:szCs w:val="28"/>
          <w:lang w:val="nl-NL"/>
        </w:rPr>
        <w:t>những buổi làm việc trực tiếp vớ</w:t>
      </w:r>
      <w:r w:rsidRPr="007D4E8F">
        <w:rPr>
          <w:rFonts w:ascii="Times New Roman" w:hAnsi="Times New Roman" w:cs="Times New Roman"/>
          <w:color w:val="000000" w:themeColor="text1"/>
          <w:sz w:val="28"/>
          <w:szCs w:val="28"/>
          <w:lang w:val="nl-NL"/>
        </w:rPr>
        <w:t>i</w:t>
      </w:r>
      <w:r w:rsidR="00252B94" w:rsidRPr="007D4E8F">
        <w:rPr>
          <w:rFonts w:ascii="Times New Roman" w:hAnsi="Times New Roman" w:cs="Times New Roman"/>
          <w:color w:val="000000" w:themeColor="text1"/>
          <w:sz w:val="28"/>
          <w:szCs w:val="28"/>
          <w:lang w:val="nl-NL"/>
        </w:rPr>
        <w:t xml:space="preserve"> cán bộ chuyên môn</w:t>
      </w:r>
      <w:r w:rsidRPr="007D4E8F">
        <w:rPr>
          <w:rFonts w:ascii="Times New Roman" w:hAnsi="Times New Roman" w:cs="Times New Roman"/>
          <w:color w:val="000000" w:themeColor="text1"/>
          <w:sz w:val="28"/>
          <w:szCs w:val="28"/>
          <w:lang w:val="nl-NL"/>
        </w:rPr>
        <w:t xml:space="preserve"> ở </w:t>
      </w:r>
      <w:r w:rsidR="00252B94" w:rsidRPr="007D4E8F">
        <w:rPr>
          <w:rFonts w:ascii="Times New Roman" w:hAnsi="Times New Roman" w:cs="Times New Roman"/>
          <w:color w:val="000000" w:themeColor="text1"/>
          <w:sz w:val="28"/>
          <w:szCs w:val="28"/>
          <w:lang w:val="nl-NL"/>
        </w:rPr>
        <w:t>địa phươn</w:t>
      </w:r>
      <w:r w:rsidRPr="007D4E8F">
        <w:rPr>
          <w:rFonts w:ascii="Times New Roman" w:hAnsi="Times New Roman" w:cs="Times New Roman"/>
          <w:color w:val="000000" w:themeColor="text1"/>
          <w:sz w:val="28"/>
          <w:szCs w:val="28"/>
          <w:lang w:val="nl-NL"/>
        </w:rPr>
        <w:t xml:space="preserve">g, việc rà soát, </w:t>
      </w:r>
      <w:r w:rsidR="00252B94" w:rsidRPr="007D4E8F">
        <w:rPr>
          <w:rFonts w:ascii="Times New Roman" w:hAnsi="Times New Roman" w:cs="Times New Roman"/>
          <w:color w:val="000000" w:themeColor="text1"/>
          <w:sz w:val="28"/>
          <w:szCs w:val="28"/>
          <w:lang w:val="nl-NL"/>
        </w:rPr>
        <w:t xml:space="preserve">đối chiếu </w:t>
      </w:r>
      <w:r w:rsidRPr="007D4E8F">
        <w:rPr>
          <w:rFonts w:ascii="Times New Roman" w:hAnsi="Times New Roman" w:cs="Times New Roman"/>
          <w:color w:val="000000" w:themeColor="text1"/>
          <w:sz w:val="28"/>
          <w:szCs w:val="28"/>
          <w:lang w:val="nl-NL"/>
        </w:rPr>
        <w:t xml:space="preserve">các </w:t>
      </w:r>
      <w:r w:rsidR="00252B94" w:rsidRPr="007D4E8F">
        <w:rPr>
          <w:rFonts w:ascii="Times New Roman" w:hAnsi="Times New Roman" w:cs="Times New Roman"/>
          <w:color w:val="000000" w:themeColor="text1"/>
          <w:sz w:val="28"/>
          <w:szCs w:val="28"/>
          <w:lang w:val="nl-NL"/>
        </w:rPr>
        <w:t>tuyến đường</w:t>
      </w:r>
      <w:r w:rsidRPr="007D4E8F">
        <w:rPr>
          <w:rFonts w:ascii="Times New Roman" w:hAnsi="Times New Roman" w:cs="Times New Roman"/>
          <w:color w:val="000000" w:themeColor="text1"/>
          <w:sz w:val="28"/>
          <w:szCs w:val="28"/>
          <w:lang w:val="nl-NL"/>
        </w:rPr>
        <w:t>, đoạn đường</w:t>
      </w:r>
      <w:r w:rsidR="00252B94" w:rsidRPr="007D4E8F">
        <w:rPr>
          <w:rFonts w:ascii="Times New Roman" w:hAnsi="Times New Roman" w:cs="Times New Roman"/>
          <w:color w:val="000000" w:themeColor="text1"/>
          <w:sz w:val="28"/>
          <w:szCs w:val="28"/>
          <w:lang w:val="nl-NL"/>
        </w:rPr>
        <w:t xml:space="preserve"> xây dựng mới</w:t>
      </w:r>
      <w:r w:rsidRPr="007D4E8F">
        <w:rPr>
          <w:rFonts w:ascii="Times New Roman" w:hAnsi="Times New Roman" w:cs="Times New Roman"/>
          <w:color w:val="000000" w:themeColor="text1"/>
          <w:sz w:val="28"/>
          <w:szCs w:val="28"/>
          <w:lang w:val="nl-NL"/>
        </w:rPr>
        <w:t xml:space="preserve"> hoặc được điều chỉnh,</w:t>
      </w:r>
      <w:r w:rsidR="00252B94" w:rsidRPr="007D4E8F">
        <w:rPr>
          <w:rFonts w:ascii="Times New Roman" w:hAnsi="Times New Roman" w:cs="Times New Roman"/>
          <w:color w:val="000000" w:themeColor="text1"/>
          <w:sz w:val="28"/>
          <w:szCs w:val="28"/>
          <w:lang w:val="nl-NL"/>
        </w:rPr>
        <w:t xml:space="preserve"> chia tách đoạn </w:t>
      </w:r>
      <w:r w:rsidRPr="007D4E8F">
        <w:rPr>
          <w:rFonts w:ascii="Times New Roman" w:hAnsi="Times New Roman" w:cs="Times New Roman"/>
          <w:color w:val="000000" w:themeColor="text1"/>
          <w:sz w:val="28"/>
          <w:szCs w:val="28"/>
          <w:lang w:val="nl-NL"/>
        </w:rPr>
        <w:t xml:space="preserve">đã được thực hiện nhằm đảm bảo </w:t>
      </w:r>
      <w:r w:rsidR="00252B94" w:rsidRPr="007D4E8F">
        <w:rPr>
          <w:rFonts w:ascii="Times New Roman" w:hAnsi="Times New Roman" w:cs="Times New Roman"/>
          <w:color w:val="000000" w:themeColor="text1"/>
          <w:sz w:val="28"/>
          <w:szCs w:val="28"/>
          <w:lang w:val="nl-NL"/>
        </w:rPr>
        <w:t>phù hợp với sự phát triển của kinh tế xã hội, vùng dân cư và vị trí địa lý, địa danh.</w:t>
      </w:r>
    </w:p>
    <w:p w14:paraId="74BD133A" w14:textId="3C4DF9E8" w:rsidR="00252B94" w:rsidRDefault="00252B94" w:rsidP="00104D63">
      <w:pPr>
        <w:pStyle w:val="Vnbnnidung0"/>
        <w:shd w:val="clear" w:color="auto" w:fill="auto"/>
        <w:spacing w:before="80" w:after="80" w:line="269" w:lineRule="auto"/>
        <w:ind w:right="40" w:firstLine="720"/>
        <w:jc w:val="both"/>
        <w:rPr>
          <w:rFonts w:ascii="Times New Roman" w:hAnsi="Times New Roman" w:cs="Times New Roman"/>
          <w:color w:val="000000" w:themeColor="text1"/>
          <w:sz w:val="28"/>
          <w:szCs w:val="28"/>
          <w:lang w:val="nl-NL"/>
        </w:rPr>
      </w:pPr>
      <w:r w:rsidRPr="007D4E8F">
        <w:rPr>
          <w:rFonts w:ascii="Times New Roman" w:hAnsi="Times New Roman" w:cs="Times New Roman"/>
          <w:color w:val="000000" w:themeColor="text1"/>
          <w:sz w:val="28"/>
          <w:szCs w:val="28"/>
          <w:lang w:val="nl-NL"/>
        </w:rPr>
        <w:t>Phương án xây dựng bảng giá đất năm 2026 tỉnh Cao Bằng dựa trên cơ sở kết quả điều tra, tổng hợp</w:t>
      </w:r>
      <w:r w:rsidR="001F21B0" w:rsidRPr="007D4E8F">
        <w:rPr>
          <w:rFonts w:ascii="Times New Roman" w:hAnsi="Times New Roman" w:cs="Times New Roman"/>
          <w:color w:val="000000" w:themeColor="text1"/>
          <w:sz w:val="28"/>
          <w:szCs w:val="28"/>
          <w:lang w:val="nl-NL"/>
        </w:rPr>
        <w:t xml:space="preserve"> và</w:t>
      </w:r>
      <w:r w:rsidRPr="007D4E8F">
        <w:rPr>
          <w:rFonts w:ascii="Times New Roman" w:hAnsi="Times New Roman" w:cs="Times New Roman"/>
          <w:color w:val="000000" w:themeColor="text1"/>
          <w:sz w:val="28"/>
          <w:szCs w:val="28"/>
          <w:lang w:val="nl-NL"/>
        </w:rPr>
        <w:t xml:space="preserve"> phân tích thông tin về giá thị trường</w:t>
      </w:r>
      <w:r w:rsidR="001F21B0" w:rsidRPr="007D4E8F">
        <w:rPr>
          <w:rFonts w:ascii="Times New Roman" w:hAnsi="Times New Roman" w:cs="Times New Roman"/>
          <w:color w:val="000000" w:themeColor="text1"/>
          <w:sz w:val="28"/>
          <w:szCs w:val="28"/>
          <w:lang w:val="nl-NL"/>
        </w:rPr>
        <w:t>;</w:t>
      </w:r>
      <w:r w:rsidRPr="007D4E8F">
        <w:rPr>
          <w:rFonts w:ascii="Times New Roman" w:hAnsi="Times New Roman" w:cs="Times New Roman"/>
          <w:color w:val="000000" w:themeColor="text1"/>
          <w:sz w:val="28"/>
          <w:szCs w:val="28"/>
          <w:lang w:val="nl-NL"/>
        </w:rPr>
        <w:t xml:space="preserve"> các yếu tố tự nhiên, kinh tế - xã hội</w:t>
      </w:r>
      <w:r w:rsidR="001F21B0" w:rsidRPr="007D4E8F">
        <w:rPr>
          <w:rFonts w:ascii="Times New Roman" w:hAnsi="Times New Roman" w:cs="Times New Roman"/>
          <w:color w:val="000000" w:themeColor="text1"/>
          <w:sz w:val="28"/>
          <w:szCs w:val="28"/>
          <w:lang w:val="nl-NL"/>
        </w:rPr>
        <w:t xml:space="preserve">; tình hình </w:t>
      </w:r>
      <w:r w:rsidRPr="007D4E8F">
        <w:rPr>
          <w:rFonts w:ascii="Times New Roman" w:hAnsi="Times New Roman" w:cs="Times New Roman"/>
          <w:color w:val="000000" w:themeColor="text1"/>
          <w:sz w:val="28"/>
          <w:szCs w:val="28"/>
          <w:lang w:val="nl-NL"/>
        </w:rPr>
        <w:t>quản lý và sử dụng đất</w:t>
      </w:r>
      <w:r w:rsidR="001F21B0" w:rsidRPr="007D4E8F">
        <w:rPr>
          <w:rFonts w:ascii="Times New Roman" w:hAnsi="Times New Roman" w:cs="Times New Roman"/>
          <w:color w:val="000000" w:themeColor="text1"/>
          <w:sz w:val="28"/>
          <w:szCs w:val="28"/>
          <w:lang w:val="nl-NL"/>
        </w:rPr>
        <w:t xml:space="preserve">; </w:t>
      </w:r>
      <w:r w:rsidRPr="007D4E8F">
        <w:rPr>
          <w:rFonts w:ascii="Times New Roman" w:hAnsi="Times New Roman" w:cs="Times New Roman"/>
          <w:color w:val="000000" w:themeColor="text1"/>
          <w:sz w:val="28"/>
          <w:szCs w:val="28"/>
          <w:lang w:val="nl-NL"/>
        </w:rPr>
        <w:t xml:space="preserve">công tác xác định giá đất cụ thể làm căn cứ đấu giá quyền sử dụng đất, tính tiền bồi thường đất khi Nhà nước thu hồi, nhất là việc tổ chức thực hiện bảng giá đất trong các năm qua. </w:t>
      </w:r>
    </w:p>
    <w:p w14:paraId="03C89D51" w14:textId="77777777" w:rsidR="00E71313" w:rsidRPr="007D4E8F" w:rsidRDefault="00E71313" w:rsidP="00104D63">
      <w:pPr>
        <w:pStyle w:val="Vnbnnidung0"/>
        <w:shd w:val="clear" w:color="auto" w:fill="auto"/>
        <w:spacing w:before="80" w:after="80" w:line="269" w:lineRule="auto"/>
        <w:ind w:right="40" w:firstLine="720"/>
        <w:jc w:val="both"/>
        <w:rPr>
          <w:rFonts w:ascii="Times New Roman" w:hAnsi="Times New Roman" w:cs="Times New Roman"/>
          <w:color w:val="000000" w:themeColor="text1"/>
          <w:sz w:val="28"/>
          <w:szCs w:val="28"/>
          <w:lang w:val="nl-NL"/>
        </w:rPr>
      </w:pPr>
    </w:p>
    <w:p w14:paraId="3A720388" w14:textId="0C8BB752" w:rsidR="006E325D" w:rsidRPr="007D4E8F" w:rsidRDefault="00913CAD" w:rsidP="00F77033">
      <w:pPr>
        <w:pStyle w:val="msonospacing0"/>
        <w:widowControl w:val="0"/>
        <w:spacing w:before="0" w:beforeAutospacing="0" w:after="0" w:afterAutospacing="0" w:line="276" w:lineRule="auto"/>
        <w:ind w:firstLine="697"/>
        <w:jc w:val="both"/>
        <w:outlineLvl w:val="3"/>
        <w:rPr>
          <w:b/>
          <w:bCs/>
          <w:i/>
          <w:color w:val="000000" w:themeColor="text1"/>
          <w:sz w:val="28"/>
          <w:szCs w:val="28"/>
          <w:lang w:val="de-DE"/>
        </w:rPr>
      </w:pPr>
      <w:r w:rsidRPr="007D4E8F">
        <w:rPr>
          <w:b/>
          <w:bCs/>
          <w:i/>
          <w:color w:val="000000" w:themeColor="text1"/>
          <w:sz w:val="28"/>
          <w:szCs w:val="28"/>
          <w:lang w:val="de-DE"/>
        </w:rPr>
        <w:lastRenderedPageBreak/>
        <w:t>5.2.1.</w:t>
      </w:r>
      <w:r w:rsidR="006E325D" w:rsidRPr="007D4E8F">
        <w:rPr>
          <w:b/>
          <w:bCs/>
          <w:i/>
          <w:color w:val="000000" w:themeColor="text1"/>
          <w:sz w:val="28"/>
          <w:szCs w:val="28"/>
          <w:lang w:val="de-DE"/>
        </w:rPr>
        <w:t xml:space="preserve"> </w:t>
      </w:r>
      <w:r w:rsidR="00542442" w:rsidRPr="007D4E8F">
        <w:rPr>
          <w:b/>
          <w:bCs/>
          <w:i/>
          <w:color w:val="000000" w:themeColor="text1"/>
          <w:sz w:val="28"/>
          <w:szCs w:val="28"/>
          <w:lang w:val="de-DE"/>
        </w:rPr>
        <w:t>Nhóm xã sáp nhập xã thành xã mới (40 xã)</w:t>
      </w:r>
    </w:p>
    <w:p w14:paraId="3D4369C9" w14:textId="696624F1" w:rsidR="006E325D" w:rsidRPr="007D4E8F" w:rsidRDefault="006E325D" w:rsidP="00104D63">
      <w:pPr>
        <w:pStyle w:val="Vnbnnidung0"/>
        <w:shd w:val="clear" w:color="auto" w:fill="auto"/>
        <w:spacing w:before="80" w:after="80" w:line="269" w:lineRule="auto"/>
        <w:ind w:right="40" w:firstLine="720"/>
        <w:jc w:val="both"/>
        <w:rPr>
          <w:rFonts w:ascii="Times New Roman" w:hAnsi="Times New Roman" w:cs="Times New Roman"/>
          <w:color w:val="000000" w:themeColor="text1"/>
          <w:sz w:val="28"/>
          <w:szCs w:val="28"/>
          <w:lang w:val="nl-NL"/>
        </w:rPr>
      </w:pPr>
      <w:bookmarkStart w:id="18" w:name="_Hlk210729551"/>
      <w:r w:rsidRPr="007D4E8F">
        <w:rPr>
          <w:rFonts w:ascii="Times New Roman" w:hAnsi="Times New Roman" w:cs="Times New Roman"/>
          <w:color w:val="000000" w:themeColor="text1"/>
          <w:sz w:val="28"/>
          <w:szCs w:val="28"/>
          <w:lang w:val="nl-NL"/>
        </w:rPr>
        <w:t>Về tuyến đường, vị trí theo kết quả rà soát trên địa bàn</w:t>
      </w:r>
      <w:r w:rsidR="00542442" w:rsidRPr="007D4E8F">
        <w:rPr>
          <w:rFonts w:ascii="Times New Roman" w:hAnsi="Times New Roman" w:cs="Times New Roman"/>
          <w:color w:val="000000" w:themeColor="text1"/>
          <w:sz w:val="28"/>
          <w:szCs w:val="28"/>
          <w:lang w:val="nl-NL"/>
        </w:rPr>
        <w:t xml:space="preserve"> các xã, </w:t>
      </w:r>
      <w:r w:rsidRPr="007D4E8F">
        <w:rPr>
          <w:rFonts w:ascii="Times New Roman" w:hAnsi="Times New Roman" w:cs="Times New Roman"/>
          <w:color w:val="000000" w:themeColor="text1"/>
          <w:sz w:val="28"/>
          <w:szCs w:val="28"/>
          <w:lang w:val="nl-NL"/>
        </w:rPr>
        <w:t xml:space="preserve">sau khi sáp </w:t>
      </w:r>
      <w:r w:rsidR="00542442" w:rsidRPr="007D4E8F">
        <w:rPr>
          <w:rFonts w:ascii="Times New Roman" w:hAnsi="Times New Roman" w:cs="Times New Roman"/>
          <w:color w:val="000000" w:themeColor="text1"/>
          <w:sz w:val="28"/>
          <w:szCs w:val="28"/>
          <w:lang w:val="nl-NL"/>
        </w:rPr>
        <w:t xml:space="preserve">nhập </w:t>
      </w:r>
      <w:r w:rsidRPr="007D4E8F">
        <w:rPr>
          <w:rFonts w:ascii="Times New Roman" w:hAnsi="Times New Roman" w:cs="Times New Roman"/>
          <w:color w:val="000000" w:themeColor="text1"/>
          <w:sz w:val="28"/>
          <w:szCs w:val="28"/>
          <w:lang w:val="nl-NL"/>
        </w:rPr>
        <w:t xml:space="preserve">có </w:t>
      </w:r>
      <w:r w:rsidR="00542442" w:rsidRPr="007D4E8F">
        <w:rPr>
          <w:rFonts w:ascii="Times New Roman" w:hAnsi="Times New Roman" w:cs="Times New Roman"/>
          <w:color w:val="000000" w:themeColor="text1"/>
          <w:sz w:val="28"/>
          <w:szCs w:val="28"/>
          <w:lang w:val="nl-NL"/>
        </w:rPr>
        <w:t>1.028</w:t>
      </w:r>
      <w:r w:rsidRPr="007D4E8F">
        <w:rPr>
          <w:rFonts w:ascii="Times New Roman" w:hAnsi="Times New Roman" w:cs="Times New Roman"/>
          <w:color w:val="000000" w:themeColor="text1"/>
          <w:sz w:val="28"/>
          <w:szCs w:val="28"/>
          <w:lang w:val="nl-NL"/>
        </w:rPr>
        <w:t xml:space="preserve"> tuyến đường, tương đương </w:t>
      </w:r>
      <w:r w:rsidR="00542442" w:rsidRPr="007D4E8F">
        <w:rPr>
          <w:rFonts w:ascii="Times New Roman" w:hAnsi="Times New Roman" w:cs="Times New Roman"/>
          <w:color w:val="000000" w:themeColor="text1"/>
          <w:sz w:val="28"/>
          <w:szCs w:val="28"/>
          <w:lang w:val="nl-NL"/>
        </w:rPr>
        <w:t>4.112</w:t>
      </w:r>
      <w:r w:rsidRPr="007D4E8F">
        <w:rPr>
          <w:rFonts w:ascii="Times New Roman" w:hAnsi="Times New Roman" w:cs="Times New Roman"/>
          <w:color w:val="000000" w:themeColor="text1"/>
          <w:sz w:val="28"/>
          <w:szCs w:val="28"/>
          <w:lang w:val="nl-NL"/>
        </w:rPr>
        <w:t xml:space="preserve"> vị trí; tăng </w:t>
      </w:r>
      <w:r w:rsidR="00542442" w:rsidRPr="007D4E8F">
        <w:rPr>
          <w:rFonts w:ascii="Times New Roman" w:hAnsi="Times New Roman" w:cs="Times New Roman"/>
          <w:color w:val="000000" w:themeColor="text1"/>
          <w:sz w:val="28"/>
          <w:szCs w:val="28"/>
          <w:lang w:val="nl-NL"/>
        </w:rPr>
        <w:t xml:space="preserve">316 </w:t>
      </w:r>
      <w:r w:rsidRPr="007D4E8F">
        <w:rPr>
          <w:rFonts w:ascii="Times New Roman" w:hAnsi="Times New Roman" w:cs="Times New Roman"/>
          <w:color w:val="000000" w:themeColor="text1"/>
          <w:sz w:val="28"/>
          <w:szCs w:val="28"/>
          <w:lang w:val="nl-NL"/>
        </w:rPr>
        <w:t>tuyến đườn</w:t>
      </w:r>
      <w:bookmarkStart w:id="19" w:name="_Hlk208909896"/>
      <w:r w:rsidR="00542442" w:rsidRPr="007D4E8F">
        <w:rPr>
          <w:rFonts w:ascii="Times New Roman" w:hAnsi="Times New Roman" w:cs="Times New Roman"/>
          <w:color w:val="000000" w:themeColor="text1"/>
          <w:sz w:val="28"/>
          <w:szCs w:val="28"/>
          <w:lang w:val="nl-NL"/>
        </w:rPr>
        <w:t>g</w:t>
      </w:r>
      <w:r w:rsidRPr="007D4E8F">
        <w:rPr>
          <w:rFonts w:ascii="Times New Roman" w:hAnsi="Times New Roman" w:cs="Times New Roman"/>
          <w:color w:val="000000" w:themeColor="text1"/>
          <w:sz w:val="28"/>
          <w:szCs w:val="28"/>
          <w:lang w:val="nl-NL"/>
        </w:rPr>
        <w:t xml:space="preserve"> so với bảng giá đất </w:t>
      </w:r>
      <w:bookmarkEnd w:id="19"/>
      <w:r w:rsidRPr="007D4E8F">
        <w:rPr>
          <w:rFonts w:ascii="Times New Roman" w:hAnsi="Times New Roman" w:cs="Times New Roman"/>
          <w:color w:val="000000" w:themeColor="text1"/>
          <w:sz w:val="28"/>
          <w:szCs w:val="28"/>
          <w:lang w:val="nl-NL"/>
        </w:rPr>
        <w:t>hiện hành</w:t>
      </w:r>
      <w:r w:rsidR="000B51B3" w:rsidRPr="007D4E8F">
        <w:rPr>
          <w:rFonts w:ascii="Times New Roman" w:hAnsi="Times New Roman" w:cs="Times New Roman"/>
          <w:color w:val="000000" w:themeColor="text1"/>
          <w:sz w:val="28"/>
          <w:szCs w:val="28"/>
          <w:lang w:val="nl-NL"/>
        </w:rPr>
        <w:t>.</w:t>
      </w:r>
    </w:p>
    <w:p w14:paraId="4823CD7E" w14:textId="1C9D2A45" w:rsidR="000B51B3" w:rsidRPr="007D4E8F" w:rsidRDefault="000B51B3" w:rsidP="00104D63">
      <w:pPr>
        <w:pStyle w:val="Vnbnnidung0"/>
        <w:shd w:val="clear" w:color="auto" w:fill="auto"/>
        <w:spacing w:before="80" w:after="80" w:line="269" w:lineRule="auto"/>
        <w:ind w:right="40" w:firstLine="720"/>
        <w:jc w:val="both"/>
        <w:rPr>
          <w:rFonts w:ascii="Times New Roman" w:hAnsi="Times New Roman" w:cs="Times New Roman"/>
          <w:color w:val="000000" w:themeColor="text1"/>
          <w:sz w:val="28"/>
          <w:szCs w:val="28"/>
          <w:lang w:val="nl-NL"/>
        </w:rPr>
      </w:pPr>
      <w:r w:rsidRPr="007D4E8F">
        <w:rPr>
          <w:rFonts w:ascii="Times New Roman" w:hAnsi="Times New Roman" w:cs="Times New Roman"/>
          <w:color w:val="000000" w:themeColor="text1"/>
          <w:sz w:val="28"/>
          <w:szCs w:val="28"/>
          <w:lang w:val="nl-NL"/>
        </w:rPr>
        <w:t>Về giá đất ở tại nông thôn của các xã như sau:</w:t>
      </w:r>
      <w:r w:rsidR="00BE5A55" w:rsidRPr="007D4E8F">
        <w:rPr>
          <w:rFonts w:ascii="Times New Roman" w:hAnsi="Times New Roman" w:cs="Times New Roman"/>
          <w:color w:val="000000" w:themeColor="text1"/>
          <w:sz w:val="28"/>
          <w:szCs w:val="28"/>
          <w:lang w:val="nl-NL"/>
        </w:rPr>
        <w:t xml:space="preserve"> </w:t>
      </w:r>
    </w:p>
    <w:p w14:paraId="360AA3A6" w14:textId="4AE3AD95" w:rsidR="001E7EDC" w:rsidRPr="007D4E8F" w:rsidRDefault="00913CAD" w:rsidP="00E017B9">
      <w:pPr>
        <w:pStyle w:val="Vnbnnidung0"/>
        <w:shd w:val="clear" w:color="auto" w:fill="auto"/>
        <w:spacing w:before="80" w:after="80" w:line="269" w:lineRule="auto"/>
        <w:ind w:right="40" w:firstLine="720"/>
        <w:jc w:val="both"/>
        <w:rPr>
          <w:rFonts w:ascii="Times New Roman" w:hAnsi="Times New Roman" w:cs="Times New Roman"/>
          <w:color w:val="000000" w:themeColor="text1"/>
          <w:sz w:val="28"/>
          <w:szCs w:val="28"/>
          <w:lang w:val="nl-NL"/>
        </w:rPr>
      </w:pPr>
      <w:r w:rsidRPr="007D4E8F">
        <w:rPr>
          <w:rFonts w:ascii="Times New Roman" w:hAnsi="Times New Roman" w:cs="Times New Roman"/>
          <w:b/>
          <w:bCs/>
          <w:color w:val="000000" w:themeColor="text1"/>
          <w:sz w:val="28"/>
          <w:szCs w:val="28"/>
          <w:lang w:val="nl-NL"/>
        </w:rPr>
        <w:t>(</w:t>
      </w:r>
      <w:r w:rsidR="001E7EDC" w:rsidRPr="007D4E8F">
        <w:rPr>
          <w:rFonts w:ascii="Times New Roman" w:hAnsi="Times New Roman" w:cs="Times New Roman"/>
          <w:b/>
          <w:bCs/>
          <w:color w:val="000000" w:themeColor="text1"/>
          <w:sz w:val="28"/>
          <w:szCs w:val="28"/>
          <w:lang w:val="nl-NL"/>
        </w:rPr>
        <w:t>1</w:t>
      </w:r>
      <w:r w:rsidRPr="007D4E8F">
        <w:rPr>
          <w:rFonts w:ascii="Times New Roman" w:hAnsi="Times New Roman" w:cs="Times New Roman"/>
          <w:b/>
          <w:bCs/>
          <w:color w:val="000000" w:themeColor="text1"/>
          <w:sz w:val="28"/>
          <w:szCs w:val="28"/>
          <w:lang w:val="nl-NL"/>
        </w:rPr>
        <w:t>)</w:t>
      </w:r>
      <w:r w:rsidR="001E7EDC" w:rsidRPr="007D4E8F">
        <w:rPr>
          <w:rFonts w:ascii="Times New Roman" w:hAnsi="Times New Roman" w:cs="Times New Roman"/>
          <w:b/>
          <w:bCs/>
          <w:color w:val="000000" w:themeColor="text1"/>
          <w:sz w:val="28"/>
          <w:szCs w:val="28"/>
          <w:lang w:val="nl-NL"/>
        </w:rPr>
        <w:t xml:space="preserve"> Xã Quảng Lâ</w:t>
      </w:r>
      <w:r w:rsidRPr="007D4E8F">
        <w:rPr>
          <w:rFonts w:ascii="Times New Roman" w:hAnsi="Times New Roman" w:cs="Times New Roman"/>
          <w:b/>
          <w:bCs/>
          <w:color w:val="000000" w:themeColor="text1"/>
          <w:sz w:val="28"/>
          <w:szCs w:val="28"/>
          <w:lang w:val="nl-NL"/>
        </w:rPr>
        <w:t xml:space="preserve">m: </w:t>
      </w:r>
      <w:r w:rsidRPr="007D4E8F">
        <w:rPr>
          <w:rFonts w:ascii="Times New Roman" w:hAnsi="Times New Roman" w:cs="Times New Roman"/>
          <w:color w:val="000000" w:themeColor="text1"/>
          <w:sz w:val="28"/>
          <w:szCs w:val="28"/>
          <w:lang w:val="nl-NL"/>
        </w:rPr>
        <w:t xml:space="preserve">được thành lập trên cơ sở sáp nhập từ hai </w:t>
      </w:r>
      <w:r w:rsidRPr="007D4E8F">
        <w:rPr>
          <w:rFonts w:ascii="Times New Roman" w:hAnsi="Times New Roman" w:cs="Times New Roman"/>
          <w:b/>
          <w:bCs/>
          <w:color w:val="000000" w:themeColor="text1"/>
          <w:sz w:val="28"/>
          <w:szCs w:val="28"/>
          <w:lang w:val="nl-NL"/>
        </w:rPr>
        <w:t>xã Quảng Lâm và xã Thạch Lâm</w:t>
      </w:r>
      <w:r w:rsidRPr="007D4E8F">
        <w:rPr>
          <w:rFonts w:ascii="Times New Roman" w:hAnsi="Times New Roman" w:cs="Times New Roman"/>
          <w:color w:val="000000" w:themeColor="text1"/>
          <w:sz w:val="28"/>
          <w:szCs w:val="28"/>
          <w:lang w:val="nl-NL"/>
        </w:rPr>
        <w:t xml:space="preserve"> </w:t>
      </w:r>
      <w:r w:rsidR="00CF0EF7" w:rsidRPr="007D4E8F">
        <w:rPr>
          <w:rFonts w:ascii="Times New Roman" w:hAnsi="Times New Roman" w:cs="Times New Roman"/>
          <w:color w:val="000000" w:themeColor="text1"/>
          <w:sz w:val="28"/>
          <w:szCs w:val="28"/>
          <w:lang w:val="nl-NL"/>
        </w:rPr>
        <w:t xml:space="preserve">thuộc </w:t>
      </w:r>
      <w:r w:rsidRPr="007D4E8F">
        <w:rPr>
          <w:rFonts w:ascii="Times New Roman" w:hAnsi="Times New Roman" w:cs="Times New Roman"/>
          <w:b/>
          <w:bCs/>
          <w:color w:val="000000" w:themeColor="text1"/>
          <w:sz w:val="28"/>
          <w:szCs w:val="28"/>
          <w:lang w:val="nl-NL"/>
        </w:rPr>
        <w:t>huyện Bảo Lâm cũ</w:t>
      </w:r>
      <w:r w:rsidR="00CF0EF7" w:rsidRPr="007D4E8F">
        <w:rPr>
          <w:rFonts w:ascii="Times New Roman" w:hAnsi="Times New Roman" w:cs="Times New Roman"/>
          <w:b/>
          <w:bCs/>
          <w:color w:val="000000" w:themeColor="text1"/>
          <w:sz w:val="28"/>
          <w:szCs w:val="28"/>
          <w:lang w:val="nl-NL"/>
        </w:rPr>
        <w:t>.</w:t>
      </w:r>
    </w:p>
    <w:p w14:paraId="725B17EA" w14:textId="106A37E0" w:rsidR="00913CAD" w:rsidRPr="007D4E8F" w:rsidRDefault="00913CAD" w:rsidP="00913CAD">
      <w:pPr>
        <w:spacing w:before="60" w:after="60"/>
        <w:ind w:firstLine="567"/>
        <w:jc w:val="both"/>
        <w:rPr>
          <w:bCs/>
          <w:sz w:val="28"/>
          <w:szCs w:val="28"/>
          <w:lang w:val="pt-BR"/>
        </w:rPr>
      </w:pPr>
      <w:r w:rsidRPr="007D4E8F">
        <w:rPr>
          <w:bCs/>
          <w:sz w:val="28"/>
          <w:szCs w:val="28"/>
          <w:lang w:val="pt-BR"/>
        </w:rPr>
        <w:t xml:space="preserve">- Tổng số phiếu điều tra thu thập được từ các giao dịch chuyển nhượng trên thị trường là: </w:t>
      </w:r>
      <w:r w:rsidR="005E0FBB" w:rsidRPr="007D4E8F">
        <w:rPr>
          <w:bCs/>
          <w:sz w:val="28"/>
          <w:szCs w:val="28"/>
          <w:lang w:val="pt-BR"/>
        </w:rPr>
        <w:t xml:space="preserve">39 </w:t>
      </w:r>
      <w:r w:rsidRPr="007D4E8F">
        <w:rPr>
          <w:bCs/>
          <w:sz w:val="28"/>
          <w:szCs w:val="28"/>
          <w:lang w:val="pt-BR"/>
        </w:rPr>
        <w:t>phiếu</w:t>
      </w:r>
      <w:r w:rsidR="005E0FBB" w:rsidRPr="007D4E8F">
        <w:rPr>
          <w:bCs/>
          <w:sz w:val="28"/>
          <w:szCs w:val="28"/>
          <w:lang w:val="pt-BR"/>
        </w:rPr>
        <w:t>.</w:t>
      </w:r>
    </w:p>
    <w:p w14:paraId="2F95E58F" w14:textId="1C762244" w:rsidR="005E0FBB" w:rsidRPr="007D4E8F" w:rsidRDefault="005E0FBB" w:rsidP="005E0FBB">
      <w:pPr>
        <w:spacing w:before="60" w:after="60"/>
        <w:ind w:firstLine="567"/>
        <w:jc w:val="both"/>
        <w:rPr>
          <w:rFonts w:eastAsia="Calibri"/>
          <w:sz w:val="28"/>
          <w:szCs w:val="28"/>
          <w:lang w:val="it-IT"/>
        </w:rPr>
      </w:pPr>
      <w:r w:rsidRPr="007D4E8F">
        <w:rPr>
          <w:rFonts w:eastAsia="Calibri"/>
          <w:sz w:val="28"/>
          <w:szCs w:val="28"/>
          <w:lang w:val="it-IT"/>
        </w:rPr>
        <w:t xml:space="preserve">- Tổng số vị trí đất ở có </w:t>
      </w:r>
      <w:r w:rsidR="00CF0EF7" w:rsidRPr="007D4E8F">
        <w:rPr>
          <w:rFonts w:eastAsia="Calibri"/>
          <w:sz w:val="28"/>
          <w:szCs w:val="28"/>
          <w:lang w:val="it-IT"/>
        </w:rPr>
        <w:t>13</w:t>
      </w:r>
      <w:r w:rsidRPr="007D4E8F">
        <w:rPr>
          <w:rFonts w:eastAsia="Calibri"/>
          <w:sz w:val="28"/>
          <w:szCs w:val="28"/>
          <w:lang w:val="it-IT"/>
        </w:rPr>
        <w:t xml:space="preserve"> đoạn/tuyến </w:t>
      </w:r>
      <w:r w:rsidR="00CF0EF7" w:rsidRPr="007D4E8F">
        <w:rPr>
          <w:rFonts w:eastAsia="Calibri"/>
          <w:sz w:val="28"/>
          <w:szCs w:val="28"/>
          <w:lang w:val="it-IT"/>
        </w:rPr>
        <w:t>đường;</w:t>
      </w:r>
    </w:p>
    <w:p w14:paraId="320DE918" w14:textId="5C40B1A8" w:rsidR="00CF0EF7" w:rsidRPr="007D4E8F" w:rsidRDefault="00CF0EF7" w:rsidP="0069527D">
      <w:pPr>
        <w:spacing w:before="60" w:after="60"/>
        <w:ind w:firstLine="567"/>
        <w:jc w:val="both"/>
        <w:rPr>
          <w:rFonts w:eastAsia="Calibri"/>
          <w:sz w:val="28"/>
          <w:szCs w:val="28"/>
          <w:lang w:val="it-IT"/>
        </w:rPr>
      </w:pPr>
      <w:r w:rsidRPr="007D4E8F">
        <w:rPr>
          <w:rFonts w:eastAsia="Calibri"/>
          <w:sz w:val="28"/>
          <w:szCs w:val="28"/>
          <w:lang w:val="it-IT"/>
        </w:rPr>
        <w:t xml:space="preserve">- </w:t>
      </w:r>
      <w:r w:rsidR="0069527D" w:rsidRPr="007D4E8F">
        <w:rPr>
          <w:rFonts w:eastAsia="Calibri"/>
          <w:sz w:val="28"/>
          <w:szCs w:val="28"/>
          <w:lang w:val="it-IT"/>
        </w:rPr>
        <w:t>Mức giá đề xuất cao nhất</w:t>
      </w:r>
      <w:r w:rsidR="007354C8" w:rsidRPr="007D4E8F">
        <w:rPr>
          <w:rFonts w:eastAsia="Calibri"/>
          <w:sz w:val="28"/>
          <w:szCs w:val="28"/>
          <w:lang w:val="it-IT"/>
        </w:rPr>
        <w:t>, tính theo VT1</w:t>
      </w:r>
      <w:r w:rsidR="0069527D" w:rsidRPr="007D4E8F">
        <w:rPr>
          <w:rFonts w:eastAsia="Calibri"/>
          <w:sz w:val="28"/>
          <w:szCs w:val="28"/>
          <w:lang w:val="it-IT"/>
        </w:rPr>
        <w:t xml:space="preserve"> là 404.000 đồng/m² (các </w:t>
      </w:r>
      <w:r w:rsidR="007354C8" w:rsidRPr="007D4E8F">
        <w:rPr>
          <w:rFonts w:eastAsia="Calibri"/>
          <w:sz w:val="28"/>
          <w:szCs w:val="28"/>
          <w:lang w:val="it-IT"/>
        </w:rPr>
        <w:t>đoạn/</w:t>
      </w:r>
      <w:r w:rsidR="0069527D" w:rsidRPr="007D4E8F">
        <w:rPr>
          <w:rFonts w:eastAsia="Calibri"/>
          <w:sz w:val="28"/>
          <w:szCs w:val="28"/>
          <w:lang w:val="it-IT"/>
        </w:rPr>
        <w:t>tuyến đường thuộc xã Thạch Lâm cũ)</w:t>
      </w:r>
      <w:r w:rsidR="007354C8" w:rsidRPr="007D4E8F">
        <w:rPr>
          <w:rFonts w:eastAsia="Calibri"/>
          <w:sz w:val="28"/>
          <w:szCs w:val="28"/>
          <w:lang w:val="it-IT"/>
        </w:rPr>
        <w:t>;</w:t>
      </w:r>
    </w:p>
    <w:p w14:paraId="0F91A3B2" w14:textId="6137D65F" w:rsidR="007354C8" w:rsidRPr="007D4E8F" w:rsidRDefault="007354C8" w:rsidP="0069527D">
      <w:pPr>
        <w:spacing w:before="60" w:after="60"/>
        <w:ind w:firstLine="567"/>
        <w:jc w:val="both"/>
        <w:rPr>
          <w:rFonts w:eastAsia="Calibri"/>
          <w:sz w:val="28"/>
          <w:szCs w:val="28"/>
          <w:lang w:val="it-IT"/>
        </w:rPr>
      </w:pPr>
      <w:r w:rsidRPr="007D4E8F">
        <w:rPr>
          <w:rFonts w:eastAsia="Calibri"/>
          <w:sz w:val="28"/>
          <w:szCs w:val="28"/>
          <w:lang w:val="it-IT"/>
        </w:rPr>
        <w:t>- Mức giá đề xuất thấp nhất, tính theo VT1</w:t>
      </w:r>
      <w:r w:rsidR="00E71313">
        <w:rPr>
          <w:rFonts w:eastAsia="Calibri"/>
          <w:sz w:val="28"/>
          <w:szCs w:val="28"/>
          <w:lang w:val="it-IT"/>
        </w:rPr>
        <w:t xml:space="preserve"> </w:t>
      </w:r>
      <w:r w:rsidRPr="007D4E8F">
        <w:rPr>
          <w:rFonts w:eastAsia="Calibri"/>
          <w:sz w:val="28"/>
          <w:szCs w:val="28"/>
          <w:lang w:val="it-IT"/>
        </w:rPr>
        <w:t>là 356.000</w:t>
      </w:r>
      <w:r w:rsidR="00E71313">
        <w:rPr>
          <w:rFonts w:eastAsia="Calibri"/>
          <w:sz w:val="28"/>
          <w:szCs w:val="28"/>
          <w:lang w:val="it-IT"/>
        </w:rPr>
        <w:t xml:space="preserve"> </w:t>
      </w:r>
      <w:r w:rsidRPr="007D4E8F">
        <w:rPr>
          <w:rFonts w:eastAsia="Calibri"/>
          <w:sz w:val="28"/>
          <w:szCs w:val="28"/>
          <w:lang w:val="it-IT"/>
        </w:rPr>
        <w:t>đồng/m² (các đoạn/tuyến trục xóm thuộc xã Quảng Lâm cũ).</w:t>
      </w:r>
    </w:p>
    <w:p w14:paraId="24AC4FCD" w14:textId="2E45548E" w:rsidR="007354C8" w:rsidRPr="007D4E8F" w:rsidRDefault="007354C8" w:rsidP="00E017B9">
      <w:pPr>
        <w:spacing w:before="60" w:after="60"/>
        <w:ind w:firstLine="720"/>
        <w:jc w:val="both"/>
        <w:rPr>
          <w:b/>
          <w:color w:val="000000"/>
          <w:sz w:val="28"/>
          <w:szCs w:val="28"/>
        </w:rPr>
      </w:pPr>
      <w:r w:rsidRPr="007D4E8F">
        <w:rPr>
          <w:b/>
          <w:bCs/>
          <w:color w:val="000000" w:themeColor="text1"/>
          <w:sz w:val="28"/>
          <w:szCs w:val="28"/>
          <w:lang w:val="nl-NL"/>
        </w:rPr>
        <w:t xml:space="preserve">(2) Xã Nam Quang: </w:t>
      </w:r>
      <w:r w:rsidRPr="007D4E8F">
        <w:rPr>
          <w:bCs/>
          <w:color w:val="000000"/>
          <w:sz w:val="28"/>
          <w:szCs w:val="28"/>
        </w:rPr>
        <w:t xml:space="preserve">được thành lập trên cơ sở sáp nhập hai </w:t>
      </w:r>
      <w:r w:rsidRPr="007D4E8F">
        <w:rPr>
          <w:b/>
          <w:color w:val="000000"/>
          <w:sz w:val="28"/>
          <w:szCs w:val="28"/>
        </w:rPr>
        <w:t xml:space="preserve">xã Nam Quang và Nam Cao </w:t>
      </w:r>
      <w:r w:rsidRPr="007D4E8F">
        <w:rPr>
          <w:bCs/>
          <w:color w:val="000000"/>
          <w:sz w:val="28"/>
          <w:szCs w:val="28"/>
        </w:rPr>
        <w:t xml:space="preserve"> thuộc </w:t>
      </w:r>
      <w:r w:rsidRPr="007D4E8F">
        <w:rPr>
          <w:b/>
          <w:color w:val="000000"/>
          <w:sz w:val="28"/>
          <w:szCs w:val="28"/>
        </w:rPr>
        <w:t>huyện Bảo Lâm cũ.</w:t>
      </w:r>
    </w:p>
    <w:p w14:paraId="3EAAE204" w14:textId="77777777" w:rsidR="007354C8" w:rsidRPr="007D4E8F" w:rsidRDefault="007354C8" w:rsidP="007354C8">
      <w:pPr>
        <w:spacing w:before="60" w:after="60"/>
        <w:ind w:firstLine="567"/>
        <w:jc w:val="both"/>
        <w:rPr>
          <w:bCs/>
          <w:sz w:val="28"/>
          <w:szCs w:val="28"/>
          <w:lang w:val="pt-BR"/>
        </w:rPr>
      </w:pPr>
      <w:r w:rsidRPr="007D4E8F">
        <w:rPr>
          <w:bCs/>
          <w:sz w:val="28"/>
          <w:szCs w:val="28"/>
          <w:lang w:val="pt-BR"/>
        </w:rPr>
        <w:t>- Tổng số phiếu điều tra thu thập được từ các giao dịch chuyển nhượng trên thị trường là: 39 phiếu.</w:t>
      </w:r>
    </w:p>
    <w:p w14:paraId="6A517090" w14:textId="54CBF93F" w:rsidR="007354C8" w:rsidRPr="007D4E8F" w:rsidRDefault="007354C8" w:rsidP="007354C8">
      <w:pPr>
        <w:spacing w:before="60" w:after="60"/>
        <w:ind w:firstLine="567"/>
        <w:jc w:val="both"/>
        <w:rPr>
          <w:rFonts w:eastAsia="Calibri"/>
          <w:sz w:val="28"/>
          <w:szCs w:val="28"/>
          <w:lang w:val="it-IT"/>
        </w:rPr>
      </w:pPr>
      <w:r w:rsidRPr="007D4E8F">
        <w:rPr>
          <w:rFonts w:eastAsia="Calibri"/>
          <w:sz w:val="28"/>
          <w:szCs w:val="28"/>
          <w:lang w:val="it-IT"/>
        </w:rPr>
        <w:t>- Tổng số vị trí đất ở có 13 đoạn/tuyến đường;</w:t>
      </w:r>
    </w:p>
    <w:p w14:paraId="28FF6623" w14:textId="7243636A" w:rsidR="007354C8" w:rsidRPr="007D4E8F" w:rsidRDefault="007354C8" w:rsidP="007354C8">
      <w:pPr>
        <w:spacing w:before="60" w:after="60"/>
        <w:ind w:firstLine="567"/>
        <w:jc w:val="both"/>
        <w:rPr>
          <w:rFonts w:eastAsia="Calibri"/>
          <w:sz w:val="28"/>
          <w:szCs w:val="28"/>
          <w:lang w:val="it-IT"/>
        </w:rPr>
      </w:pPr>
      <w:r w:rsidRPr="007D4E8F">
        <w:rPr>
          <w:rFonts w:eastAsia="Calibri"/>
          <w:sz w:val="28"/>
          <w:szCs w:val="28"/>
          <w:lang w:val="it-IT"/>
        </w:rPr>
        <w:t>- Mức giá đề xuất cao nhất, tính theo VT1 là 404.000 đồng/m² (các đoạn/tuyến đường thuộc xã Nam Quang cũ);</w:t>
      </w:r>
    </w:p>
    <w:p w14:paraId="68FE2055" w14:textId="4347219D" w:rsidR="007354C8" w:rsidRPr="007D4E8F" w:rsidRDefault="007354C8" w:rsidP="007354C8">
      <w:pPr>
        <w:spacing w:before="60" w:after="60"/>
        <w:ind w:firstLine="567"/>
        <w:jc w:val="both"/>
        <w:rPr>
          <w:rFonts w:eastAsia="Calibri"/>
          <w:sz w:val="28"/>
          <w:szCs w:val="28"/>
          <w:lang w:val="it-IT"/>
        </w:rPr>
      </w:pPr>
      <w:r w:rsidRPr="007D4E8F">
        <w:rPr>
          <w:rFonts w:eastAsia="Calibri"/>
          <w:sz w:val="28"/>
          <w:szCs w:val="28"/>
          <w:lang w:val="it-IT"/>
        </w:rPr>
        <w:t>- Mức giá đề xuất thấp nhất, tính theo VT1 là 304.000 đồng/m² (các đoạn/tuyến đường thuộc xã Nam Cao cũ).</w:t>
      </w:r>
    </w:p>
    <w:p w14:paraId="35AE45DA" w14:textId="5B6E4B66" w:rsidR="007354C8" w:rsidRPr="007D4E8F" w:rsidRDefault="007354C8" w:rsidP="00E017B9">
      <w:pPr>
        <w:spacing w:before="60" w:after="60"/>
        <w:ind w:firstLine="720"/>
        <w:jc w:val="both"/>
        <w:rPr>
          <w:b/>
          <w:color w:val="000000"/>
          <w:sz w:val="28"/>
          <w:szCs w:val="28"/>
          <w:lang w:val="de-DE"/>
        </w:rPr>
      </w:pPr>
      <w:r w:rsidRPr="007D4E8F">
        <w:rPr>
          <w:b/>
          <w:bCs/>
          <w:color w:val="000000" w:themeColor="text1"/>
          <w:sz w:val="28"/>
          <w:szCs w:val="28"/>
          <w:lang w:val="nl-NL"/>
        </w:rPr>
        <w:t xml:space="preserve">(3) Xã Lý Bôn: </w:t>
      </w:r>
      <w:r w:rsidRPr="007D4E8F">
        <w:rPr>
          <w:bCs/>
          <w:color w:val="000000"/>
          <w:sz w:val="28"/>
          <w:szCs w:val="28"/>
        </w:rPr>
        <w:t xml:space="preserve">được thành lập </w:t>
      </w:r>
      <w:r w:rsidRPr="007D4E8F">
        <w:rPr>
          <w:bCs/>
          <w:iCs/>
          <w:color w:val="000000"/>
          <w:sz w:val="28"/>
          <w:szCs w:val="28"/>
          <w:lang w:val="de-DE"/>
        </w:rPr>
        <w:t>trên cơ sở sáp nhập từ</w:t>
      </w:r>
      <w:r w:rsidRPr="007D4E8F">
        <w:rPr>
          <w:bCs/>
          <w:color w:val="000000"/>
          <w:sz w:val="28"/>
          <w:szCs w:val="28"/>
          <w:lang w:val="de-DE"/>
        </w:rPr>
        <w:t xml:space="preserve"> hai </w:t>
      </w:r>
      <w:r w:rsidRPr="007D4E8F">
        <w:rPr>
          <w:b/>
          <w:color w:val="000000"/>
          <w:sz w:val="28"/>
          <w:szCs w:val="28"/>
          <w:lang w:val="de-DE"/>
        </w:rPr>
        <w:t>xã Lý Bôn, xã Vĩnh Quang</w:t>
      </w:r>
      <w:r w:rsidRPr="007D4E8F">
        <w:rPr>
          <w:bCs/>
          <w:color w:val="000000"/>
          <w:sz w:val="28"/>
          <w:szCs w:val="28"/>
          <w:lang w:val="de-DE"/>
        </w:rPr>
        <w:t xml:space="preserve">  thuộc </w:t>
      </w:r>
      <w:r w:rsidRPr="007D4E8F">
        <w:rPr>
          <w:b/>
          <w:color w:val="000000"/>
          <w:sz w:val="28"/>
          <w:szCs w:val="28"/>
          <w:lang w:val="de-DE"/>
        </w:rPr>
        <w:t>huyện Bảo Lâm cũ.</w:t>
      </w:r>
    </w:p>
    <w:p w14:paraId="1DBC2D4B" w14:textId="370ED02E" w:rsidR="007354C8" w:rsidRPr="007D4E8F" w:rsidRDefault="007354C8" w:rsidP="007354C8">
      <w:pPr>
        <w:spacing w:before="60" w:after="60"/>
        <w:ind w:firstLine="567"/>
        <w:jc w:val="both"/>
        <w:rPr>
          <w:bCs/>
          <w:sz w:val="28"/>
          <w:szCs w:val="28"/>
          <w:lang w:val="pt-BR"/>
        </w:rPr>
      </w:pPr>
      <w:r w:rsidRPr="007D4E8F">
        <w:rPr>
          <w:bCs/>
          <w:sz w:val="28"/>
          <w:szCs w:val="28"/>
          <w:lang w:val="pt-BR"/>
        </w:rPr>
        <w:t>- Tổng số phiếu điều tra thu thập được từ các giao dịch chuyển nhượng trên thị trường là: 81 phiếu.</w:t>
      </w:r>
    </w:p>
    <w:p w14:paraId="3AEF7AAB" w14:textId="77777777" w:rsidR="007354C8" w:rsidRPr="007D4E8F" w:rsidRDefault="007354C8" w:rsidP="007354C8">
      <w:pPr>
        <w:spacing w:before="60" w:after="60"/>
        <w:ind w:firstLine="567"/>
        <w:jc w:val="both"/>
        <w:rPr>
          <w:rFonts w:eastAsia="Calibri"/>
          <w:sz w:val="28"/>
          <w:szCs w:val="28"/>
          <w:lang w:val="it-IT"/>
        </w:rPr>
      </w:pPr>
      <w:r w:rsidRPr="007D4E8F">
        <w:rPr>
          <w:rFonts w:eastAsia="Calibri"/>
          <w:sz w:val="28"/>
          <w:szCs w:val="28"/>
          <w:lang w:val="it-IT"/>
        </w:rPr>
        <w:t>- Tổng số vị trí đất ở có 27 đoạn/tuyến đường;</w:t>
      </w:r>
    </w:p>
    <w:p w14:paraId="36696F84" w14:textId="604AA628" w:rsidR="007354C8" w:rsidRPr="007D4E8F" w:rsidRDefault="007354C8" w:rsidP="007354C8">
      <w:pPr>
        <w:spacing w:before="60" w:after="60"/>
        <w:ind w:firstLine="567"/>
        <w:jc w:val="both"/>
        <w:rPr>
          <w:rFonts w:eastAsia="Calibri"/>
          <w:sz w:val="28"/>
          <w:szCs w:val="28"/>
          <w:lang w:val="it-IT"/>
        </w:rPr>
      </w:pPr>
      <w:r w:rsidRPr="007D4E8F">
        <w:rPr>
          <w:rFonts w:eastAsia="Calibri"/>
          <w:sz w:val="28"/>
          <w:szCs w:val="28"/>
          <w:lang w:val="it-IT"/>
        </w:rPr>
        <w:t>- Mức giá đề xuất cao nhất, tính theo VT1 là 628.000 đồng/m² (</w:t>
      </w:r>
      <w:r w:rsidR="00785F57" w:rsidRPr="007D4E8F">
        <w:rPr>
          <w:rFonts w:eastAsia="Calibri"/>
          <w:sz w:val="28"/>
          <w:szCs w:val="28"/>
          <w:lang w:val="it-IT"/>
        </w:rPr>
        <w:t>tuyến đường có các thửa đất có mặt tiền tiếp giáp ngã ba đầu cầu Quốc lộ 4C, ngã ba rẽ vào chợ đến hết Bưu điện văn hóa xã Lý Bôn cũ và khu vực trung tâm chợ xã Lý Bôn cũ</w:t>
      </w:r>
      <w:r w:rsidRPr="007D4E8F">
        <w:rPr>
          <w:rFonts w:eastAsia="Calibri"/>
          <w:sz w:val="28"/>
          <w:szCs w:val="28"/>
          <w:lang w:val="it-IT"/>
        </w:rPr>
        <w:t>);</w:t>
      </w:r>
    </w:p>
    <w:p w14:paraId="4E9092AC" w14:textId="1D695AF0" w:rsidR="007354C8" w:rsidRPr="007D4E8F" w:rsidRDefault="00785F57" w:rsidP="0069527D">
      <w:pPr>
        <w:spacing w:before="60" w:after="60"/>
        <w:ind w:firstLine="567"/>
        <w:jc w:val="both"/>
        <w:rPr>
          <w:rFonts w:eastAsia="Calibri"/>
          <w:sz w:val="28"/>
          <w:szCs w:val="28"/>
          <w:lang w:val="it-IT"/>
        </w:rPr>
      </w:pPr>
      <w:r w:rsidRPr="007D4E8F">
        <w:rPr>
          <w:rFonts w:eastAsia="Calibri"/>
          <w:sz w:val="28"/>
          <w:szCs w:val="28"/>
          <w:lang w:val="it-IT"/>
        </w:rPr>
        <w:t>- Mức giá đề xuất thấp nhất, tính theo VT1 là 282.000 đồng/m² (Đoạn đường Quốc lộ 4C rẽ vào các xóm thuộc xã Lý Bôn cũ).</w:t>
      </w:r>
    </w:p>
    <w:p w14:paraId="3AA412A5" w14:textId="3C4B854B" w:rsidR="00785F57" w:rsidRPr="007D4E8F" w:rsidRDefault="00785F57" w:rsidP="00E017B9">
      <w:pPr>
        <w:spacing w:before="60" w:after="60"/>
        <w:ind w:firstLine="720"/>
        <w:jc w:val="both"/>
        <w:rPr>
          <w:b/>
          <w:color w:val="000000"/>
          <w:sz w:val="28"/>
          <w:szCs w:val="28"/>
          <w:lang w:val="de-DE"/>
        </w:rPr>
      </w:pPr>
      <w:r w:rsidRPr="007D4E8F">
        <w:rPr>
          <w:b/>
          <w:bCs/>
          <w:color w:val="000000" w:themeColor="text1"/>
          <w:sz w:val="28"/>
          <w:szCs w:val="28"/>
          <w:lang w:val="nl-NL"/>
        </w:rPr>
        <w:t xml:space="preserve">(4) </w:t>
      </w:r>
      <w:r w:rsidRPr="007D4E8F">
        <w:rPr>
          <w:b/>
          <w:color w:val="000000"/>
          <w:sz w:val="28"/>
          <w:szCs w:val="28"/>
          <w:lang w:val="de-DE"/>
        </w:rPr>
        <w:t>Xã Yên Thổ</w:t>
      </w:r>
      <w:r w:rsidRPr="007D4E8F">
        <w:rPr>
          <w:bCs/>
          <w:color w:val="000000"/>
          <w:sz w:val="28"/>
          <w:szCs w:val="28"/>
          <w:lang w:val="de-DE"/>
        </w:rPr>
        <w:t xml:space="preserve">: được thành lập </w:t>
      </w:r>
      <w:r w:rsidRPr="007D4E8F">
        <w:rPr>
          <w:bCs/>
          <w:iCs/>
          <w:color w:val="000000"/>
          <w:sz w:val="28"/>
          <w:szCs w:val="28"/>
          <w:lang w:val="de-DE"/>
        </w:rPr>
        <w:t>trên cơ sở sáp nhập từ</w:t>
      </w:r>
      <w:r w:rsidRPr="007D4E8F">
        <w:rPr>
          <w:bCs/>
          <w:color w:val="000000"/>
          <w:sz w:val="28"/>
          <w:szCs w:val="28"/>
          <w:lang w:val="de-DE"/>
        </w:rPr>
        <w:t xml:space="preserve"> các </w:t>
      </w:r>
      <w:r w:rsidRPr="007D4E8F">
        <w:rPr>
          <w:b/>
          <w:iCs/>
          <w:color w:val="000000"/>
          <w:sz w:val="28"/>
          <w:szCs w:val="28"/>
          <w:lang w:val="de-DE"/>
        </w:rPr>
        <w:t>xã Yên Thổ, xã Thái Sơn và xã Thái Học</w:t>
      </w:r>
      <w:r w:rsidRPr="007D4E8F">
        <w:rPr>
          <w:bCs/>
          <w:color w:val="000000"/>
          <w:sz w:val="28"/>
          <w:szCs w:val="28"/>
          <w:lang w:val="de-DE"/>
        </w:rPr>
        <w:t xml:space="preserve"> thuộc </w:t>
      </w:r>
      <w:r w:rsidRPr="007D4E8F">
        <w:rPr>
          <w:b/>
          <w:color w:val="000000"/>
          <w:sz w:val="28"/>
          <w:szCs w:val="28"/>
          <w:lang w:val="de-DE"/>
        </w:rPr>
        <w:t>huyện Bảo Lâm cũ.</w:t>
      </w:r>
    </w:p>
    <w:p w14:paraId="13166E8C" w14:textId="66BF2F4A" w:rsidR="00785F57" w:rsidRPr="007D4E8F" w:rsidRDefault="00785F57" w:rsidP="00785F57">
      <w:pPr>
        <w:spacing w:before="60" w:after="60"/>
        <w:ind w:firstLine="567"/>
        <w:jc w:val="both"/>
        <w:rPr>
          <w:bCs/>
          <w:sz w:val="28"/>
          <w:szCs w:val="28"/>
          <w:lang w:val="pt-BR"/>
        </w:rPr>
      </w:pPr>
      <w:r w:rsidRPr="007D4E8F">
        <w:rPr>
          <w:bCs/>
          <w:sz w:val="28"/>
          <w:szCs w:val="28"/>
          <w:lang w:val="pt-BR"/>
        </w:rPr>
        <w:t>- Tổng số phiếu điều tra thu thập được từ các giao dịch chuyển nhượng trên thị trường là: 69 phiếu.</w:t>
      </w:r>
    </w:p>
    <w:p w14:paraId="5E9BAB14" w14:textId="30A40EC0" w:rsidR="00785F57" w:rsidRPr="007D4E8F" w:rsidRDefault="00785F57" w:rsidP="00785F57">
      <w:pPr>
        <w:spacing w:before="60" w:after="60"/>
        <w:ind w:firstLine="567"/>
        <w:jc w:val="both"/>
        <w:rPr>
          <w:rFonts w:eastAsia="Calibri"/>
          <w:sz w:val="28"/>
          <w:szCs w:val="28"/>
          <w:lang w:val="it-IT"/>
        </w:rPr>
      </w:pPr>
      <w:r w:rsidRPr="007D4E8F">
        <w:rPr>
          <w:rFonts w:eastAsia="Calibri"/>
          <w:sz w:val="28"/>
          <w:szCs w:val="28"/>
          <w:lang w:val="it-IT"/>
        </w:rPr>
        <w:lastRenderedPageBreak/>
        <w:t>- Tổng số vị trí đất ở có 23 đoạn/tuyến đường;</w:t>
      </w:r>
    </w:p>
    <w:p w14:paraId="106B2AFE" w14:textId="3E0CC1A2" w:rsidR="00785F57" w:rsidRPr="007D4E8F" w:rsidRDefault="00785F57" w:rsidP="0069527D">
      <w:pPr>
        <w:spacing w:before="60" w:after="60"/>
        <w:ind w:firstLine="567"/>
        <w:jc w:val="both"/>
        <w:rPr>
          <w:rFonts w:eastAsia="Calibri"/>
          <w:sz w:val="28"/>
          <w:szCs w:val="28"/>
          <w:lang w:val="it-IT"/>
        </w:rPr>
      </w:pPr>
      <w:r w:rsidRPr="007D4E8F">
        <w:rPr>
          <w:rFonts w:eastAsia="Calibri"/>
          <w:sz w:val="28"/>
          <w:szCs w:val="28"/>
          <w:lang w:val="it-IT"/>
        </w:rPr>
        <w:t>- Mức giá đề xuất cao nhất, tính theo VT1 là 483.000 đồng/m² (Đoạn đường có các thửa đất có mặt tiền tiếp giáp xung quanh khu chợ Bản Chang I);</w:t>
      </w:r>
    </w:p>
    <w:p w14:paraId="1C7CDA1F" w14:textId="062CC8C9" w:rsidR="00785F57" w:rsidRPr="007D4E8F" w:rsidRDefault="00785F57" w:rsidP="0069527D">
      <w:pPr>
        <w:spacing w:before="60" w:after="60"/>
        <w:ind w:firstLine="567"/>
        <w:jc w:val="both"/>
        <w:rPr>
          <w:rFonts w:eastAsia="Calibri"/>
          <w:sz w:val="28"/>
          <w:szCs w:val="28"/>
          <w:lang w:val="it-IT"/>
        </w:rPr>
      </w:pPr>
      <w:r w:rsidRPr="007D4E8F">
        <w:rPr>
          <w:rFonts w:eastAsia="Calibri"/>
          <w:sz w:val="28"/>
          <w:szCs w:val="28"/>
          <w:lang w:val="it-IT"/>
        </w:rPr>
        <w:t xml:space="preserve">- Mức giá đề xuất thấp nhất, tính theo VT1 là 225.000 đồng/m² (Đoạn/tuyến đường các trục </w:t>
      </w:r>
      <w:r w:rsidR="00150797" w:rsidRPr="007D4E8F">
        <w:rPr>
          <w:rFonts w:eastAsia="Calibri"/>
          <w:sz w:val="28"/>
          <w:szCs w:val="28"/>
          <w:lang w:val="it-IT"/>
        </w:rPr>
        <w:t xml:space="preserve">đường </w:t>
      </w:r>
      <w:r w:rsidRPr="007D4E8F">
        <w:rPr>
          <w:rFonts w:eastAsia="Calibri"/>
          <w:sz w:val="28"/>
          <w:szCs w:val="28"/>
          <w:lang w:val="it-IT"/>
        </w:rPr>
        <w:t xml:space="preserve">xóm </w:t>
      </w:r>
      <w:r w:rsidR="00150797" w:rsidRPr="007D4E8F">
        <w:rPr>
          <w:rFonts w:eastAsia="Calibri"/>
          <w:sz w:val="28"/>
          <w:szCs w:val="28"/>
          <w:lang w:val="it-IT"/>
        </w:rPr>
        <w:t>thuộc xã Thái Học cũ).</w:t>
      </w:r>
    </w:p>
    <w:p w14:paraId="735DE651" w14:textId="6166DC6F" w:rsidR="00150797" w:rsidRPr="007D4E8F" w:rsidRDefault="00150797" w:rsidP="00E017B9">
      <w:pPr>
        <w:spacing w:before="60" w:after="60"/>
        <w:ind w:firstLine="720"/>
        <w:jc w:val="both"/>
        <w:rPr>
          <w:b/>
          <w:color w:val="000000"/>
          <w:sz w:val="28"/>
          <w:szCs w:val="28"/>
          <w:lang w:val="de-DE"/>
        </w:rPr>
      </w:pPr>
      <w:r w:rsidRPr="007D4E8F">
        <w:rPr>
          <w:b/>
          <w:bCs/>
          <w:color w:val="000000" w:themeColor="text1"/>
          <w:sz w:val="28"/>
          <w:szCs w:val="28"/>
          <w:lang w:val="nl-NL"/>
        </w:rPr>
        <w:t xml:space="preserve">(5) </w:t>
      </w:r>
      <w:r w:rsidRPr="007D4E8F">
        <w:rPr>
          <w:b/>
          <w:color w:val="000000"/>
          <w:sz w:val="28"/>
          <w:szCs w:val="28"/>
          <w:lang w:val="de-DE"/>
        </w:rPr>
        <w:t xml:space="preserve">Xã Sơn Lộ: </w:t>
      </w:r>
      <w:r w:rsidRPr="007D4E8F">
        <w:rPr>
          <w:bCs/>
          <w:color w:val="000000"/>
          <w:sz w:val="28"/>
          <w:szCs w:val="28"/>
          <w:lang w:val="de-DE"/>
        </w:rPr>
        <w:t xml:space="preserve">được thành lập trên cơ sở sáp nhập từ </w:t>
      </w:r>
      <w:r w:rsidRPr="007D4E8F">
        <w:rPr>
          <w:b/>
          <w:color w:val="000000"/>
          <w:sz w:val="28"/>
          <w:szCs w:val="28"/>
          <w:lang w:val="de-DE"/>
        </w:rPr>
        <w:t>xã Sơn Lộ và xã Sơn Lập</w:t>
      </w:r>
      <w:r w:rsidRPr="007D4E8F">
        <w:rPr>
          <w:bCs/>
          <w:color w:val="000000"/>
          <w:sz w:val="28"/>
          <w:szCs w:val="28"/>
          <w:lang w:val="de-DE"/>
        </w:rPr>
        <w:t xml:space="preserve">  thuộc </w:t>
      </w:r>
      <w:r w:rsidRPr="007D4E8F">
        <w:rPr>
          <w:b/>
          <w:color w:val="000000"/>
          <w:sz w:val="28"/>
          <w:szCs w:val="28"/>
          <w:lang w:val="de-DE"/>
        </w:rPr>
        <w:t>huyện Bảo Lạc cũ.</w:t>
      </w:r>
    </w:p>
    <w:p w14:paraId="7E57C914" w14:textId="098B2DDC" w:rsidR="00150797" w:rsidRPr="007D4E8F" w:rsidRDefault="00150797" w:rsidP="00150797">
      <w:pPr>
        <w:spacing w:before="60" w:after="60"/>
        <w:ind w:firstLine="567"/>
        <w:jc w:val="both"/>
        <w:rPr>
          <w:bCs/>
          <w:sz w:val="28"/>
          <w:szCs w:val="28"/>
          <w:lang w:val="pt-BR"/>
        </w:rPr>
      </w:pPr>
      <w:r w:rsidRPr="007D4E8F">
        <w:rPr>
          <w:bCs/>
          <w:sz w:val="28"/>
          <w:szCs w:val="28"/>
          <w:lang w:val="pt-BR"/>
        </w:rPr>
        <w:t>- Tổng số phiếu điều tra thu thập được từ các giao dịch chuyển nhượng trên thị trường là: 18 phiếu.</w:t>
      </w:r>
    </w:p>
    <w:p w14:paraId="120500B5" w14:textId="6F9D47A0" w:rsidR="00150797" w:rsidRPr="007D4E8F" w:rsidRDefault="00150797" w:rsidP="00150797">
      <w:pPr>
        <w:spacing w:before="60" w:after="60"/>
        <w:ind w:firstLine="567"/>
        <w:jc w:val="both"/>
        <w:rPr>
          <w:rFonts w:eastAsia="Calibri"/>
          <w:sz w:val="28"/>
          <w:szCs w:val="28"/>
          <w:lang w:val="it-IT"/>
        </w:rPr>
      </w:pPr>
      <w:r w:rsidRPr="007D4E8F">
        <w:rPr>
          <w:rFonts w:eastAsia="Calibri"/>
          <w:sz w:val="28"/>
          <w:szCs w:val="28"/>
          <w:lang w:val="it-IT"/>
        </w:rPr>
        <w:t>- Tổng số vị trí đất ở có 04 đoạn/tuyến đường và 02 khu vực còn lại;</w:t>
      </w:r>
    </w:p>
    <w:p w14:paraId="6331E6FF" w14:textId="012950EE" w:rsidR="00150797" w:rsidRPr="007D4E8F" w:rsidRDefault="00150797" w:rsidP="0069527D">
      <w:pPr>
        <w:spacing w:before="60" w:after="60"/>
        <w:ind w:firstLine="567"/>
        <w:jc w:val="both"/>
        <w:rPr>
          <w:rFonts w:eastAsia="Calibri"/>
          <w:sz w:val="28"/>
          <w:szCs w:val="28"/>
          <w:lang w:val="it-IT"/>
        </w:rPr>
      </w:pPr>
      <w:r w:rsidRPr="007D4E8F">
        <w:rPr>
          <w:rFonts w:eastAsia="Calibri"/>
          <w:sz w:val="28"/>
          <w:szCs w:val="28"/>
          <w:lang w:val="it-IT"/>
        </w:rPr>
        <w:t>- Mức giá đề xuất cao nhất, tính theo VT1 là 344.000 đồng/m² (Các đoạn đường chính thuộc xã Sơn Lộ cũ);</w:t>
      </w:r>
    </w:p>
    <w:p w14:paraId="4178343A" w14:textId="33DF5A08" w:rsidR="00150797" w:rsidRPr="007D4E8F" w:rsidRDefault="00150797" w:rsidP="0069527D">
      <w:pPr>
        <w:spacing w:before="60" w:after="60"/>
        <w:ind w:firstLine="567"/>
        <w:jc w:val="both"/>
        <w:rPr>
          <w:rFonts w:eastAsia="Calibri"/>
          <w:sz w:val="28"/>
          <w:szCs w:val="28"/>
          <w:lang w:val="it-IT"/>
        </w:rPr>
      </w:pPr>
      <w:r w:rsidRPr="007D4E8F">
        <w:rPr>
          <w:rFonts w:eastAsia="Calibri"/>
          <w:sz w:val="28"/>
          <w:szCs w:val="28"/>
          <w:lang w:val="it-IT"/>
        </w:rPr>
        <w:t>- Mức giá đề xuất thấp nhất, tính theo VT1 là 225.000 đồng/m² (Đoạn trục đường nội thôn, xóm còn lại).</w:t>
      </w:r>
    </w:p>
    <w:p w14:paraId="361FC500" w14:textId="28F63389" w:rsidR="00150797" w:rsidRPr="007D4E8F" w:rsidRDefault="00150797" w:rsidP="00E017B9">
      <w:pPr>
        <w:spacing w:before="60" w:after="60"/>
        <w:ind w:firstLine="720"/>
        <w:jc w:val="both"/>
        <w:rPr>
          <w:b/>
          <w:color w:val="000000"/>
          <w:sz w:val="28"/>
          <w:szCs w:val="28"/>
          <w:lang w:val="de-DE"/>
        </w:rPr>
      </w:pPr>
      <w:r w:rsidRPr="007D4E8F">
        <w:rPr>
          <w:b/>
          <w:bCs/>
          <w:color w:val="000000" w:themeColor="text1"/>
          <w:sz w:val="28"/>
          <w:szCs w:val="28"/>
          <w:lang w:val="nl-NL"/>
        </w:rPr>
        <w:t xml:space="preserve">(6) </w:t>
      </w:r>
      <w:r w:rsidRPr="007D4E8F">
        <w:rPr>
          <w:b/>
          <w:color w:val="000000"/>
          <w:sz w:val="28"/>
          <w:szCs w:val="28"/>
          <w:lang w:val="de-DE"/>
        </w:rPr>
        <w:t xml:space="preserve">Xã Hưng Đạo: </w:t>
      </w:r>
      <w:r w:rsidRPr="007D4E8F">
        <w:rPr>
          <w:bCs/>
          <w:color w:val="000000"/>
          <w:sz w:val="28"/>
          <w:szCs w:val="28"/>
          <w:lang w:val="de-DE"/>
        </w:rPr>
        <w:t xml:space="preserve">được thành lập trên cơ sở sáp nhập từ các </w:t>
      </w:r>
      <w:r w:rsidRPr="007D4E8F">
        <w:rPr>
          <w:b/>
          <w:color w:val="000000"/>
          <w:sz w:val="28"/>
          <w:szCs w:val="28"/>
          <w:lang w:val="de-DE"/>
        </w:rPr>
        <w:t>xã Hưng Đạo, xã Hưng Thịnh và xã Kim Cúc</w:t>
      </w:r>
      <w:r w:rsidRPr="007D4E8F">
        <w:rPr>
          <w:bCs/>
          <w:color w:val="000000"/>
          <w:sz w:val="28"/>
          <w:szCs w:val="28"/>
          <w:lang w:val="de-DE"/>
        </w:rPr>
        <w:t xml:space="preserve"> thuộc </w:t>
      </w:r>
      <w:r w:rsidRPr="007D4E8F">
        <w:rPr>
          <w:b/>
          <w:color w:val="000000"/>
          <w:sz w:val="28"/>
          <w:szCs w:val="28"/>
          <w:lang w:val="de-DE"/>
        </w:rPr>
        <w:t>huyện Bảo Lạc cũ.</w:t>
      </w:r>
    </w:p>
    <w:p w14:paraId="53A4013C" w14:textId="28EDB249" w:rsidR="00150797" w:rsidRPr="007D4E8F" w:rsidRDefault="00150797" w:rsidP="00150797">
      <w:pPr>
        <w:spacing w:before="60" w:after="60"/>
        <w:ind w:firstLine="567"/>
        <w:jc w:val="both"/>
        <w:rPr>
          <w:bCs/>
          <w:sz w:val="28"/>
          <w:szCs w:val="28"/>
          <w:lang w:val="pt-BR"/>
        </w:rPr>
      </w:pPr>
      <w:r w:rsidRPr="007D4E8F">
        <w:rPr>
          <w:bCs/>
          <w:sz w:val="28"/>
          <w:szCs w:val="28"/>
          <w:lang w:val="pt-BR"/>
        </w:rPr>
        <w:t>- Tổng số phiếu điều tra thu thập được từ các giao dịch chuyển nhượng trên thị trường là: 27 phiếu.</w:t>
      </w:r>
    </w:p>
    <w:p w14:paraId="55D04B1D" w14:textId="7593E7DE" w:rsidR="00150797" w:rsidRPr="007D4E8F" w:rsidRDefault="00150797" w:rsidP="00150797">
      <w:pPr>
        <w:spacing w:before="60" w:after="60"/>
        <w:ind w:firstLine="567"/>
        <w:jc w:val="both"/>
        <w:rPr>
          <w:rFonts w:eastAsia="Calibri"/>
          <w:sz w:val="28"/>
          <w:szCs w:val="28"/>
          <w:lang w:val="it-IT"/>
        </w:rPr>
      </w:pPr>
      <w:r w:rsidRPr="007D4E8F">
        <w:rPr>
          <w:rFonts w:eastAsia="Calibri"/>
          <w:sz w:val="28"/>
          <w:szCs w:val="28"/>
          <w:lang w:val="it-IT"/>
        </w:rPr>
        <w:t>- Tổng số vị trí đất ở có 09 đoạn/tuyến đường;</w:t>
      </w:r>
    </w:p>
    <w:p w14:paraId="60CE2650" w14:textId="64C221B5" w:rsidR="00150797" w:rsidRPr="007D4E8F" w:rsidRDefault="00150797" w:rsidP="0069527D">
      <w:pPr>
        <w:spacing w:before="60" w:after="60"/>
        <w:ind w:firstLine="567"/>
        <w:jc w:val="both"/>
        <w:rPr>
          <w:rFonts w:eastAsia="Calibri"/>
          <w:sz w:val="28"/>
          <w:szCs w:val="28"/>
          <w:lang w:val="it-IT"/>
        </w:rPr>
      </w:pPr>
      <w:r w:rsidRPr="007D4E8F">
        <w:rPr>
          <w:rFonts w:eastAsia="Calibri"/>
          <w:sz w:val="28"/>
          <w:szCs w:val="28"/>
          <w:lang w:val="it-IT"/>
        </w:rPr>
        <w:t>- Mức giá đề xuất cao nhất, tính theo VT1 là 455.000 đồng/m² (Đoạn trục QL 34 từ trường THCS Hưng Đạo đến cây đa trường Tiểu học (cũ) và đất xung quanh chợ mới xã Hưng Đạo cũ);</w:t>
      </w:r>
    </w:p>
    <w:p w14:paraId="0F58B48D" w14:textId="46E5A2D3" w:rsidR="00150797" w:rsidRPr="007D4E8F" w:rsidRDefault="00150797" w:rsidP="0069527D">
      <w:pPr>
        <w:spacing w:before="60" w:after="60"/>
        <w:ind w:firstLine="567"/>
        <w:jc w:val="both"/>
        <w:rPr>
          <w:rFonts w:eastAsia="Calibri"/>
          <w:sz w:val="28"/>
          <w:szCs w:val="28"/>
          <w:lang w:val="it-IT"/>
        </w:rPr>
      </w:pPr>
      <w:r w:rsidRPr="007D4E8F">
        <w:rPr>
          <w:rFonts w:eastAsia="Calibri"/>
          <w:sz w:val="28"/>
          <w:szCs w:val="28"/>
          <w:lang w:val="it-IT"/>
        </w:rPr>
        <w:t>- Mức giá đề xuất thấp nhất, tính theo VT1 là 284.000 đồng/m² (Đoạn đường tránh QL34 đi các xóm Khuổi Khon, Pác Phuồng).</w:t>
      </w:r>
    </w:p>
    <w:p w14:paraId="23B5CC31" w14:textId="78A67EA8" w:rsidR="00150797" w:rsidRPr="007D4E8F" w:rsidRDefault="00150797" w:rsidP="00E017B9">
      <w:pPr>
        <w:spacing w:before="60" w:after="60"/>
        <w:ind w:firstLine="720"/>
        <w:jc w:val="both"/>
        <w:rPr>
          <w:b/>
          <w:color w:val="000000"/>
          <w:sz w:val="28"/>
          <w:szCs w:val="28"/>
          <w:lang w:val="de-DE"/>
        </w:rPr>
      </w:pPr>
      <w:r w:rsidRPr="007D4E8F">
        <w:rPr>
          <w:b/>
          <w:bCs/>
          <w:color w:val="000000" w:themeColor="text1"/>
          <w:sz w:val="28"/>
          <w:szCs w:val="28"/>
          <w:lang w:val="nl-NL"/>
        </w:rPr>
        <w:t xml:space="preserve">(7) </w:t>
      </w:r>
      <w:r w:rsidRPr="007D4E8F">
        <w:rPr>
          <w:b/>
          <w:color w:val="000000"/>
          <w:sz w:val="28"/>
          <w:szCs w:val="28"/>
          <w:lang w:val="de-DE"/>
        </w:rPr>
        <w:t xml:space="preserve">Xã Cốc Pàng: </w:t>
      </w:r>
      <w:r w:rsidRPr="007D4E8F">
        <w:rPr>
          <w:bCs/>
          <w:color w:val="000000"/>
          <w:sz w:val="28"/>
          <w:szCs w:val="28"/>
          <w:lang w:val="de-DE"/>
        </w:rPr>
        <w:t xml:space="preserve">được thành lập trên cơ sở sáp nhập từ </w:t>
      </w:r>
      <w:r w:rsidRPr="007D4E8F">
        <w:rPr>
          <w:b/>
          <w:color w:val="000000"/>
          <w:sz w:val="28"/>
          <w:szCs w:val="28"/>
          <w:lang w:val="de-DE"/>
        </w:rPr>
        <w:t>xã Đức Hạnh (huyện Bảo Lâm cũ)</w:t>
      </w:r>
      <w:r w:rsidRPr="007D4E8F">
        <w:rPr>
          <w:bCs/>
          <w:color w:val="000000"/>
          <w:sz w:val="28"/>
          <w:szCs w:val="28"/>
          <w:lang w:val="de-DE"/>
        </w:rPr>
        <w:t xml:space="preserve"> và </w:t>
      </w:r>
      <w:r w:rsidRPr="007D4E8F">
        <w:rPr>
          <w:b/>
          <w:color w:val="000000"/>
          <w:sz w:val="28"/>
          <w:szCs w:val="28"/>
          <w:lang w:val="de-DE"/>
        </w:rPr>
        <w:t>xã Cốc Pàng (huyện Bảo Lạc cũ).</w:t>
      </w:r>
    </w:p>
    <w:p w14:paraId="5855D947" w14:textId="6F0625BD" w:rsidR="00150797" w:rsidRPr="007D4E8F" w:rsidRDefault="00150797" w:rsidP="00150797">
      <w:pPr>
        <w:spacing w:before="60" w:after="60"/>
        <w:ind w:firstLine="567"/>
        <w:jc w:val="both"/>
        <w:rPr>
          <w:bCs/>
          <w:sz w:val="28"/>
          <w:szCs w:val="28"/>
          <w:lang w:val="pt-BR"/>
        </w:rPr>
      </w:pPr>
      <w:r w:rsidRPr="007D4E8F">
        <w:rPr>
          <w:bCs/>
          <w:sz w:val="28"/>
          <w:szCs w:val="28"/>
          <w:lang w:val="pt-BR"/>
        </w:rPr>
        <w:t xml:space="preserve">- Tổng số phiếu điều tra thu thập được từ các giao dịch chuyển nhượng trên thị trường là: </w:t>
      </w:r>
      <w:r w:rsidR="00E017B9" w:rsidRPr="007D4E8F">
        <w:rPr>
          <w:bCs/>
          <w:sz w:val="28"/>
          <w:szCs w:val="28"/>
          <w:lang w:val="pt-BR"/>
        </w:rPr>
        <w:t>30</w:t>
      </w:r>
      <w:r w:rsidRPr="007D4E8F">
        <w:rPr>
          <w:bCs/>
          <w:sz w:val="28"/>
          <w:szCs w:val="28"/>
          <w:lang w:val="pt-BR"/>
        </w:rPr>
        <w:t xml:space="preserve"> phiếu.</w:t>
      </w:r>
    </w:p>
    <w:p w14:paraId="707D5F84" w14:textId="25061DBB" w:rsidR="00150797" w:rsidRPr="007D4E8F" w:rsidRDefault="00150797" w:rsidP="00150797">
      <w:pPr>
        <w:spacing w:before="60" w:after="60"/>
        <w:ind w:firstLine="567"/>
        <w:jc w:val="both"/>
        <w:rPr>
          <w:rFonts w:eastAsia="Calibri"/>
          <w:sz w:val="28"/>
          <w:szCs w:val="28"/>
          <w:lang w:val="it-IT"/>
        </w:rPr>
      </w:pPr>
      <w:r w:rsidRPr="007D4E8F">
        <w:rPr>
          <w:rFonts w:eastAsia="Calibri"/>
          <w:sz w:val="28"/>
          <w:szCs w:val="28"/>
          <w:lang w:val="it-IT"/>
        </w:rPr>
        <w:t xml:space="preserve">- Tổng số vị trí đất ở có </w:t>
      </w:r>
      <w:r w:rsidR="00E017B9" w:rsidRPr="007D4E8F">
        <w:rPr>
          <w:rFonts w:eastAsia="Calibri"/>
          <w:sz w:val="28"/>
          <w:szCs w:val="28"/>
          <w:lang w:val="it-IT"/>
        </w:rPr>
        <w:t xml:space="preserve">10 </w:t>
      </w:r>
      <w:r w:rsidRPr="007D4E8F">
        <w:rPr>
          <w:rFonts w:eastAsia="Calibri"/>
          <w:sz w:val="28"/>
          <w:szCs w:val="28"/>
          <w:lang w:val="it-IT"/>
        </w:rPr>
        <w:t>đoạn/tuyến đường;</w:t>
      </w:r>
    </w:p>
    <w:p w14:paraId="353A48FB" w14:textId="20A15742" w:rsidR="00E017B9" w:rsidRPr="007D4E8F" w:rsidRDefault="00E017B9" w:rsidP="00150797">
      <w:pPr>
        <w:spacing w:before="60" w:after="60"/>
        <w:ind w:firstLine="567"/>
        <w:jc w:val="both"/>
        <w:rPr>
          <w:rFonts w:eastAsia="Calibri"/>
          <w:sz w:val="28"/>
          <w:szCs w:val="28"/>
          <w:lang w:val="it-IT"/>
        </w:rPr>
      </w:pPr>
      <w:r w:rsidRPr="007D4E8F">
        <w:rPr>
          <w:rFonts w:eastAsia="Calibri"/>
          <w:sz w:val="28"/>
          <w:szCs w:val="28"/>
          <w:lang w:val="it-IT"/>
        </w:rPr>
        <w:t>- Mức giá đề xuất cao nhất, tính theo VT1 là 536.000 đồng/m² (Đoạn đường từ suối Cốc Pàng đến trạm xá (đường đi xã Đức Hạnh cũ) và đất mặt tiền xung quanh trung tâm chợ Cốc Pàng; Đoạn trục đường ô tô từ đường rẽ từ đầu cầu bê tông xóm Cốc Pàng đi vào mốc 535);</w:t>
      </w:r>
    </w:p>
    <w:p w14:paraId="17D4B8D7" w14:textId="64FA83D4" w:rsidR="00E017B9" w:rsidRPr="007D4E8F" w:rsidRDefault="00E017B9" w:rsidP="00150797">
      <w:pPr>
        <w:spacing w:before="60" w:after="60"/>
        <w:ind w:firstLine="567"/>
        <w:jc w:val="both"/>
        <w:rPr>
          <w:rFonts w:eastAsia="Calibri"/>
          <w:sz w:val="28"/>
          <w:szCs w:val="28"/>
          <w:lang w:val="it-IT"/>
        </w:rPr>
      </w:pPr>
      <w:r w:rsidRPr="007D4E8F">
        <w:rPr>
          <w:rFonts w:eastAsia="Calibri"/>
          <w:sz w:val="28"/>
          <w:szCs w:val="28"/>
          <w:lang w:val="it-IT"/>
        </w:rPr>
        <w:t>- Mức giá đề xuất thấp nhất, tính theo VT1 là 304.000 đồng/m² (Các đường trục xóm Cốc Lỳ, Chè Lỳ A, Nà Hu, Hát Han, Cà Pẻn A, Cà Pẻn B, Cà Đổng).</w:t>
      </w:r>
    </w:p>
    <w:p w14:paraId="4B94A8C8" w14:textId="6660EC6F" w:rsidR="00150797" w:rsidRPr="007D4E8F" w:rsidRDefault="00E017B9" w:rsidP="00E017B9">
      <w:pPr>
        <w:spacing w:before="60" w:after="60"/>
        <w:ind w:firstLine="709"/>
        <w:jc w:val="both"/>
        <w:rPr>
          <w:b/>
          <w:color w:val="000000"/>
          <w:sz w:val="28"/>
          <w:szCs w:val="28"/>
          <w:lang w:val="de-DE"/>
        </w:rPr>
      </w:pPr>
      <w:r w:rsidRPr="007D4E8F">
        <w:rPr>
          <w:b/>
          <w:bCs/>
          <w:color w:val="000000" w:themeColor="text1"/>
          <w:sz w:val="28"/>
          <w:szCs w:val="28"/>
          <w:lang w:val="nl-NL"/>
        </w:rPr>
        <w:t xml:space="preserve">(8) </w:t>
      </w:r>
      <w:r w:rsidRPr="007D4E8F">
        <w:rPr>
          <w:b/>
          <w:color w:val="000000"/>
          <w:sz w:val="28"/>
          <w:szCs w:val="28"/>
          <w:lang w:val="de-DE"/>
        </w:rPr>
        <w:t xml:space="preserve">Xã Cô Ba: </w:t>
      </w:r>
      <w:r w:rsidRPr="007D4E8F">
        <w:rPr>
          <w:bCs/>
          <w:color w:val="000000"/>
          <w:sz w:val="28"/>
          <w:szCs w:val="28"/>
          <w:lang w:val="de-DE"/>
        </w:rPr>
        <w:t xml:space="preserve">được thành lập trên cơ sở sáp nhập từ </w:t>
      </w:r>
      <w:r w:rsidRPr="007D4E8F">
        <w:rPr>
          <w:b/>
          <w:color w:val="000000"/>
          <w:sz w:val="28"/>
          <w:szCs w:val="28"/>
          <w:lang w:val="de-DE"/>
        </w:rPr>
        <w:t xml:space="preserve">xã Thượng Hà và Cô Ba </w:t>
      </w:r>
      <w:r w:rsidRPr="007D4E8F">
        <w:rPr>
          <w:bCs/>
          <w:color w:val="000000"/>
          <w:sz w:val="28"/>
          <w:szCs w:val="28"/>
          <w:lang w:val="de-DE"/>
        </w:rPr>
        <w:t>thuộc</w:t>
      </w:r>
      <w:r w:rsidRPr="007D4E8F">
        <w:rPr>
          <w:b/>
          <w:color w:val="000000"/>
          <w:sz w:val="28"/>
          <w:szCs w:val="28"/>
          <w:lang w:val="de-DE"/>
        </w:rPr>
        <w:t xml:space="preserve"> huyện Bảo Lạc cũ.</w:t>
      </w:r>
    </w:p>
    <w:p w14:paraId="00D93C9A" w14:textId="64E26301" w:rsidR="00E017B9" w:rsidRPr="007D4E8F" w:rsidRDefault="00E017B9" w:rsidP="00E017B9">
      <w:pPr>
        <w:spacing w:before="60" w:after="60"/>
        <w:ind w:firstLine="709"/>
        <w:jc w:val="both"/>
        <w:rPr>
          <w:bCs/>
          <w:sz w:val="28"/>
          <w:szCs w:val="28"/>
          <w:lang w:val="pt-BR"/>
        </w:rPr>
      </w:pPr>
      <w:r w:rsidRPr="007D4E8F">
        <w:rPr>
          <w:bCs/>
          <w:sz w:val="28"/>
          <w:szCs w:val="28"/>
          <w:lang w:val="pt-BR"/>
        </w:rPr>
        <w:lastRenderedPageBreak/>
        <w:t>- Tổng số phiếu điều tra thu thập được từ các giao dịch chuyển nhượng trên thị trường là: 12 phiếu.</w:t>
      </w:r>
    </w:p>
    <w:p w14:paraId="28F68FC0" w14:textId="362CB4E6" w:rsidR="00E017B9" w:rsidRPr="007D4E8F" w:rsidRDefault="00E017B9" w:rsidP="00E017B9">
      <w:pPr>
        <w:spacing w:before="60" w:after="60"/>
        <w:ind w:firstLine="709"/>
        <w:jc w:val="both"/>
        <w:rPr>
          <w:rFonts w:eastAsia="Calibri"/>
          <w:sz w:val="28"/>
          <w:szCs w:val="28"/>
          <w:lang w:val="it-IT"/>
        </w:rPr>
      </w:pPr>
      <w:r w:rsidRPr="007D4E8F">
        <w:rPr>
          <w:rFonts w:eastAsia="Calibri"/>
          <w:sz w:val="28"/>
          <w:szCs w:val="28"/>
          <w:lang w:val="it-IT"/>
        </w:rPr>
        <w:t>- Tổng số vị trí đất ở có 03 đoạn/tuyến đường và 01 khu vực còn lại;</w:t>
      </w:r>
    </w:p>
    <w:p w14:paraId="5CAE3096" w14:textId="1BD624EB" w:rsidR="00E017B9" w:rsidRPr="007D4E8F" w:rsidRDefault="00E017B9" w:rsidP="00E017B9">
      <w:pPr>
        <w:spacing w:before="60" w:after="60"/>
        <w:ind w:firstLine="709"/>
        <w:jc w:val="both"/>
        <w:rPr>
          <w:rFonts w:eastAsia="Calibri"/>
          <w:sz w:val="28"/>
          <w:szCs w:val="28"/>
          <w:lang w:val="it-IT"/>
        </w:rPr>
      </w:pPr>
      <w:r w:rsidRPr="007D4E8F">
        <w:rPr>
          <w:rFonts w:eastAsia="Calibri"/>
          <w:sz w:val="28"/>
          <w:szCs w:val="28"/>
          <w:lang w:val="it-IT"/>
        </w:rPr>
        <w:t>- Mức giá đề xuất cao nhất, tính theo VT1 là 404.000 đồng/m² (tuyến đường tỉnh 217, đường Quốc lộ 34);</w:t>
      </w:r>
    </w:p>
    <w:p w14:paraId="68CDF394" w14:textId="7D9E92A8" w:rsidR="00E017B9" w:rsidRPr="007D4E8F" w:rsidRDefault="00E017B9" w:rsidP="00E017B9">
      <w:pPr>
        <w:spacing w:before="60" w:after="60"/>
        <w:ind w:firstLine="709"/>
        <w:jc w:val="both"/>
        <w:rPr>
          <w:rFonts w:eastAsia="Calibri"/>
          <w:sz w:val="28"/>
          <w:szCs w:val="28"/>
          <w:lang w:val="it-IT"/>
        </w:rPr>
      </w:pPr>
      <w:r w:rsidRPr="007D4E8F">
        <w:rPr>
          <w:rFonts w:eastAsia="Calibri"/>
          <w:sz w:val="28"/>
          <w:szCs w:val="28"/>
          <w:lang w:val="it-IT"/>
        </w:rPr>
        <w:t>- Mức giá đề xuất thấp nhất, tính theo VT1 là 265.000 đồng/m² (Các tuyến đường còn lại trên địa bàn xã).</w:t>
      </w:r>
    </w:p>
    <w:p w14:paraId="45DE1418" w14:textId="410C8A45" w:rsidR="00E017B9" w:rsidRPr="007D4E8F" w:rsidRDefault="00E017B9" w:rsidP="00E017B9">
      <w:pPr>
        <w:spacing w:before="60" w:after="60"/>
        <w:ind w:firstLine="709"/>
        <w:jc w:val="both"/>
        <w:rPr>
          <w:b/>
          <w:color w:val="000000"/>
          <w:sz w:val="28"/>
          <w:szCs w:val="28"/>
          <w:lang w:val="de-DE"/>
        </w:rPr>
      </w:pPr>
      <w:r w:rsidRPr="007D4E8F">
        <w:rPr>
          <w:b/>
          <w:bCs/>
          <w:color w:val="000000" w:themeColor="text1"/>
          <w:sz w:val="28"/>
          <w:szCs w:val="28"/>
          <w:lang w:val="nl-NL"/>
        </w:rPr>
        <w:t xml:space="preserve">(9) </w:t>
      </w:r>
      <w:r w:rsidRPr="007D4E8F">
        <w:rPr>
          <w:b/>
          <w:color w:val="000000"/>
          <w:sz w:val="28"/>
          <w:szCs w:val="28"/>
          <w:lang w:val="de-DE"/>
        </w:rPr>
        <w:t xml:space="preserve">Xã Khánh Xuân: </w:t>
      </w:r>
      <w:r w:rsidRPr="007D4E8F">
        <w:rPr>
          <w:bCs/>
          <w:color w:val="000000"/>
          <w:sz w:val="28"/>
          <w:szCs w:val="28"/>
          <w:lang w:val="de-DE"/>
        </w:rPr>
        <w:t xml:space="preserve">được thành lập trên cơ sở sáp nhập từ </w:t>
      </w:r>
      <w:r w:rsidRPr="007D4E8F">
        <w:rPr>
          <w:b/>
          <w:color w:val="000000"/>
          <w:sz w:val="28"/>
          <w:szCs w:val="28"/>
          <w:lang w:val="de-DE"/>
        </w:rPr>
        <w:t xml:space="preserve">xã Phan Thanh và xã Khánh Xuân </w:t>
      </w:r>
      <w:r w:rsidRPr="007D4E8F">
        <w:rPr>
          <w:bCs/>
          <w:color w:val="000000"/>
          <w:sz w:val="28"/>
          <w:szCs w:val="28"/>
          <w:lang w:val="de-DE"/>
        </w:rPr>
        <w:t>thuộc</w:t>
      </w:r>
      <w:r w:rsidRPr="007D4E8F">
        <w:rPr>
          <w:b/>
          <w:color w:val="000000"/>
          <w:sz w:val="28"/>
          <w:szCs w:val="28"/>
          <w:lang w:val="de-DE"/>
        </w:rPr>
        <w:t xml:space="preserve"> huyện Bảo Lạc.</w:t>
      </w:r>
    </w:p>
    <w:p w14:paraId="3FAAF824" w14:textId="06DF8749" w:rsidR="00E017B9" w:rsidRPr="007D4E8F" w:rsidRDefault="00E017B9" w:rsidP="00E017B9">
      <w:pPr>
        <w:spacing w:before="60" w:after="60"/>
        <w:ind w:firstLine="709"/>
        <w:jc w:val="both"/>
        <w:rPr>
          <w:bCs/>
          <w:sz w:val="28"/>
          <w:szCs w:val="28"/>
          <w:lang w:val="pt-BR"/>
        </w:rPr>
      </w:pPr>
      <w:r w:rsidRPr="007D4E8F">
        <w:rPr>
          <w:bCs/>
          <w:sz w:val="28"/>
          <w:szCs w:val="28"/>
          <w:lang w:val="pt-BR"/>
        </w:rPr>
        <w:t>- Tổng số phiếu điều tra thu thập được từ các giao dịch chuyển nhượng trên thị trường là: 18 phiếu.</w:t>
      </w:r>
    </w:p>
    <w:p w14:paraId="1CFE4157" w14:textId="1C0748B7" w:rsidR="00E017B9" w:rsidRPr="007D4E8F" w:rsidRDefault="00E017B9" w:rsidP="00E017B9">
      <w:pPr>
        <w:spacing w:before="60" w:after="60"/>
        <w:ind w:firstLine="709"/>
        <w:jc w:val="both"/>
        <w:rPr>
          <w:rFonts w:eastAsia="Calibri"/>
          <w:sz w:val="28"/>
          <w:szCs w:val="28"/>
          <w:lang w:val="it-IT"/>
        </w:rPr>
      </w:pPr>
      <w:r w:rsidRPr="007D4E8F">
        <w:rPr>
          <w:rFonts w:eastAsia="Calibri"/>
          <w:sz w:val="28"/>
          <w:szCs w:val="28"/>
          <w:lang w:val="it-IT"/>
        </w:rPr>
        <w:t>- Tổng số vị trí đất ở có 05 đoạn/tuyến đường và 01 khu vực còn lại;</w:t>
      </w:r>
    </w:p>
    <w:p w14:paraId="30D204CC" w14:textId="68C3ECAA" w:rsidR="00E017B9" w:rsidRPr="007D4E8F" w:rsidRDefault="00E017B9" w:rsidP="00E017B9">
      <w:pPr>
        <w:spacing w:before="60" w:after="60"/>
        <w:ind w:firstLine="709"/>
        <w:jc w:val="both"/>
        <w:rPr>
          <w:rFonts w:eastAsia="Calibri"/>
          <w:sz w:val="28"/>
          <w:szCs w:val="28"/>
          <w:lang w:val="it-IT"/>
        </w:rPr>
      </w:pPr>
      <w:r w:rsidRPr="007D4E8F">
        <w:rPr>
          <w:rFonts w:eastAsia="Calibri"/>
          <w:sz w:val="28"/>
          <w:szCs w:val="28"/>
          <w:lang w:val="it-IT"/>
        </w:rPr>
        <w:t xml:space="preserve">- Mức giá đề xuất cao nhất, tính theo VT1 là 344.000 đồng/m² (Đường </w:t>
      </w:r>
      <w:r w:rsidR="00A07061" w:rsidRPr="007D4E8F">
        <w:rPr>
          <w:rFonts w:eastAsia="Calibri"/>
          <w:sz w:val="28"/>
          <w:szCs w:val="28"/>
          <w:lang w:val="it-IT"/>
        </w:rPr>
        <w:t>Quốc lộ 4A, đường tỉnh 202 đi qua trung tâm xã);</w:t>
      </w:r>
    </w:p>
    <w:p w14:paraId="25499D0C" w14:textId="1E7CC1CA" w:rsidR="00A07061" w:rsidRPr="007D4E8F" w:rsidRDefault="00A07061" w:rsidP="00E017B9">
      <w:pPr>
        <w:spacing w:before="60" w:after="60"/>
        <w:ind w:firstLine="709"/>
        <w:jc w:val="both"/>
        <w:rPr>
          <w:rFonts w:eastAsia="Calibri"/>
          <w:sz w:val="28"/>
          <w:szCs w:val="28"/>
          <w:lang w:val="it-IT"/>
        </w:rPr>
      </w:pPr>
      <w:r w:rsidRPr="007D4E8F">
        <w:rPr>
          <w:rFonts w:eastAsia="Calibri"/>
          <w:sz w:val="28"/>
          <w:szCs w:val="28"/>
          <w:lang w:val="it-IT"/>
        </w:rPr>
        <w:t>- Mức giá đề xuất thấp nhất, tính theo VT1 là 276.000 đồng/m² (Trục đường các xóm Bản Diềm, Khao Rào, Xum Hẩu, Me Van).</w:t>
      </w:r>
    </w:p>
    <w:p w14:paraId="6876F7A3" w14:textId="4335FC9D" w:rsidR="00A07061" w:rsidRPr="007D4E8F" w:rsidRDefault="00A07061" w:rsidP="00E017B9">
      <w:pPr>
        <w:spacing w:before="60" w:after="60"/>
        <w:ind w:firstLine="709"/>
        <w:jc w:val="both"/>
        <w:rPr>
          <w:b/>
          <w:color w:val="000000"/>
          <w:sz w:val="28"/>
          <w:szCs w:val="28"/>
          <w:lang w:val="de-DE"/>
        </w:rPr>
      </w:pPr>
      <w:r w:rsidRPr="007D4E8F">
        <w:rPr>
          <w:b/>
          <w:bCs/>
          <w:color w:val="000000" w:themeColor="text1"/>
          <w:sz w:val="28"/>
          <w:szCs w:val="28"/>
          <w:lang w:val="nl-NL"/>
        </w:rPr>
        <w:t xml:space="preserve">(10) </w:t>
      </w:r>
      <w:r w:rsidRPr="007D4E8F">
        <w:rPr>
          <w:b/>
          <w:color w:val="000000"/>
          <w:sz w:val="28"/>
          <w:szCs w:val="28"/>
          <w:lang w:val="de-DE"/>
        </w:rPr>
        <w:t xml:space="preserve">Xã Xuân Trường: </w:t>
      </w:r>
      <w:r w:rsidRPr="007D4E8F">
        <w:rPr>
          <w:bCs/>
          <w:color w:val="000000"/>
          <w:sz w:val="28"/>
          <w:szCs w:val="28"/>
          <w:lang w:val="de-DE"/>
        </w:rPr>
        <w:t xml:space="preserve">được thành lập trên cơ sở sáp nhập từ </w:t>
      </w:r>
      <w:r w:rsidRPr="007D4E8F">
        <w:rPr>
          <w:b/>
          <w:color w:val="000000"/>
          <w:sz w:val="28"/>
          <w:szCs w:val="28"/>
          <w:lang w:val="de-DE"/>
        </w:rPr>
        <w:t>xã Xuân Trường và xã Hồng An</w:t>
      </w:r>
      <w:r w:rsidRPr="007D4E8F">
        <w:rPr>
          <w:bCs/>
          <w:color w:val="000000"/>
          <w:sz w:val="28"/>
          <w:szCs w:val="28"/>
          <w:lang w:val="de-DE"/>
        </w:rPr>
        <w:t xml:space="preserve"> thuộc </w:t>
      </w:r>
      <w:r w:rsidRPr="007D4E8F">
        <w:rPr>
          <w:b/>
          <w:color w:val="000000"/>
          <w:sz w:val="28"/>
          <w:szCs w:val="28"/>
          <w:lang w:val="de-DE"/>
        </w:rPr>
        <w:t>huyện Bảo Lạc cũ.</w:t>
      </w:r>
    </w:p>
    <w:p w14:paraId="1F73DFDA" w14:textId="034DE3CE" w:rsidR="00A07061" w:rsidRPr="007D4E8F" w:rsidRDefault="00A07061" w:rsidP="00A07061">
      <w:pPr>
        <w:spacing w:before="60" w:after="60"/>
        <w:ind w:firstLine="709"/>
        <w:jc w:val="both"/>
        <w:rPr>
          <w:bCs/>
          <w:sz w:val="28"/>
          <w:szCs w:val="28"/>
          <w:lang w:val="pt-BR"/>
        </w:rPr>
      </w:pPr>
      <w:r w:rsidRPr="007D4E8F">
        <w:rPr>
          <w:bCs/>
          <w:sz w:val="28"/>
          <w:szCs w:val="28"/>
          <w:lang w:val="pt-BR"/>
        </w:rPr>
        <w:t>- Tổng số phiếu điều tra thu thập được từ các giao dịch chuyển nhượng trên thị trường là: 12 phiếu.</w:t>
      </w:r>
    </w:p>
    <w:p w14:paraId="3B5F8257" w14:textId="07FED753" w:rsidR="00A07061" w:rsidRPr="007D4E8F" w:rsidRDefault="00A07061" w:rsidP="00A07061">
      <w:pPr>
        <w:spacing w:before="60" w:after="60"/>
        <w:ind w:firstLine="709"/>
        <w:jc w:val="both"/>
        <w:rPr>
          <w:rFonts w:eastAsia="Calibri"/>
          <w:sz w:val="28"/>
          <w:szCs w:val="28"/>
          <w:lang w:val="it-IT"/>
        </w:rPr>
      </w:pPr>
      <w:r w:rsidRPr="007D4E8F">
        <w:rPr>
          <w:rFonts w:eastAsia="Calibri"/>
          <w:sz w:val="28"/>
          <w:szCs w:val="28"/>
          <w:lang w:val="it-IT"/>
        </w:rPr>
        <w:t>- Tổng số vị trí đất ở có 03 đoạn/tuyến đường và 01 khu vực còn lại;</w:t>
      </w:r>
    </w:p>
    <w:p w14:paraId="007BF16A" w14:textId="20C74413" w:rsidR="00A07061" w:rsidRPr="007D4E8F" w:rsidRDefault="00A07061" w:rsidP="00E017B9">
      <w:pPr>
        <w:spacing w:before="60" w:after="60"/>
        <w:ind w:firstLine="709"/>
        <w:jc w:val="both"/>
        <w:rPr>
          <w:rFonts w:eastAsia="Calibri"/>
          <w:sz w:val="28"/>
          <w:szCs w:val="28"/>
          <w:lang w:val="it-IT"/>
        </w:rPr>
      </w:pPr>
      <w:r w:rsidRPr="007D4E8F">
        <w:rPr>
          <w:rFonts w:eastAsia="Calibri"/>
          <w:sz w:val="28"/>
          <w:szCs w:val="28"/>
          <w:lang w:val="it-IT"/>
        </w:rPr>
        <w:t>- Mức giá đề xuất cao nhất, tính theo VT1 là 388.000 đồng/m² (Trục đường Quốc lộ 4A, đường tỉnh 215);</w:t>
      </w:r>
    </w:p>
    <w:p w14:paraId="55A18A5B" w14:textId="27D09F50" w:rsidR="00A07061" w:rsidRPr="007D4E8F" w:rsidRDefault="00A07061" w:rsidP="00E017B9">
      <w:pPr>
        <w:spacing w:before="60" w:after="60"/>
        <w:ind w:firstLine="709"/>
        <w:jc w:val="both"/>
        <w:rPr>
          <w:rFonts w:eastAsia="Calibri"/>
          <w:sz w:val="28"/>
          <w:szCs w:val="28"/>
          <w:lang w:val="it-IT"/>
        </w:rPr>
      </w:pPr>
      <w:r w:rsidRPr="007D4E8F">
        <w:rPr>
          <w:rFonts w:eastAsia="Calibri"/>
          <w:sz w:val="28"/>
          <w:szCs w:val="28"/>
          <w:lang w:val="it-IT"/>
        </w:rPr>
        <w:t>- Mức giá đề xuất thấp nhất, tính theo VT1 là 225.000 đồng/m² (Các tuyến đường còn lại trên địa bàn xã).</w:t>
      </w:r>
    </w:p>
    <w:p w14:paraId="0B378F75" w14:textId="7C3FDE77" w:rsidR="00A07061" w:rsidRPr="007D4E8F" w:rsidRDefault="00A07061" w:rsidP="00E017B9">
      <w:pPr>
        <w:spacing w:before="60" w:after="60"/>
        <w:ind w:firstLine="709"/>
        <w:jc w:val="both"/>
        <w:rPr>
          <w:bCs/>
          <w:color w:val="000000"/>
          <w:sz w:val="28"/>
          <w:szCs w:val="28"/>
          <w:lang w:val="de-DE"/>
        </w:rPr>
      </w:pPr>
      <w:r w:rsidRPr="007D4E8F">
        <w:rPr>
          <w:rFonts w:eastAsia="Calibri"/>
          <w:b/>
          <w:bCs/>
          <w:sz w:val="28"/>
          <w:szCs w:val="28"/>
          <w:lang w:val="it-IT"/>
        </w:rPr>
        <w:t xml:space="preserve">(11) </w:t>
      </w:r>
      <w:r w:rsidRPr="007D4E8F">
        <w:rPr>
          <w:b/>
          <w:bCs/>
          <w:color w:val="000000"/>
          <w:sz w:val="28"/>
          <w:szCs w:val="28"/>
          <w:lang w:val="de-DE"/>
        </w:rPr>
        <w:t>Xã Huy Giáp:</w:t>
      </w:r>
      <w:r w:rsidRPr="007D4E8F">
        <w:rPr>
          <w:bCs/>
          <w:color w:val="000000"/>
          <w:sz w:val="28"/>
          <w:szCs w:val="28"/>
          <w:lang w:val="de-DE"/>
        </w:rPr>
        <w:t xml:space="preserve"> được thành lập trên cơ sở sáp nhập từ </w:t>
      </w:r>
      <w:r w:rsidRPr="007D4E8F">
        <w:rPr>
          <w:b/>
          <w:color w:val="000000"/>
          <w:sz w:val="28"/>
          <w:szCs w:val="28"/>
          <w:lang w:val="de-DE"/>
        </w:rPr>
        <w:t>xã Huy Giáp và xã Đình Phùng</w:t>
      </w:r>
      <w:r w:rsidRPr="007D4E8F">
        <w:rPr>
          <w:bCs/>
          <w:color w:val="000000"/>
          <w:sz w:val="28"/>
          <w:szCs w:val="28"/>
          <w:lang w:val="de-DE"/>
        </w:rPr>
        <w:t xml:space="preserve"> thuộc huyện Bảo Lạc.</w:t>
      </w:r>
    </w:p>
    <w:p w14:paraId="013E672C" w14:textId="4A425BFA" w:rsidR="00A07061" w:rsidRPr="007D4E8F" w:rsidRDefault="00A07061" w:rsidP="00A07061">
      <w:pPr>
        <w:spacing w:before="60" w:after="60"/>
        <w:ind w:firstLine="709"/>
        <w:jc w:val="both"/>
        <w:rPr>
          <w:bCs/>
          <w:sz w:val="28"/>
          <w:szCs w:val="28"/>
          <w:lang w:val="pt-BR"/>
        </w:rPr>
      </w:pPr>
      <w:r w:rsidRPr="007D4E8F">
        <w:rPr>
          <w:bCs/>
          <w:sz w:val="28"/>
          <w:szCs w:val="28"/>
          <w:lang w:val="pt-BR"/>
        </w:rPr>
        <w:t>- Tổng số phiếu điều tra thu thập được từ các giao dịch chuyển nhượng trên thị trường là: 36 phiếu.</w:t>
      </w:r>
    </w:p>
    <w:p w14:paraId="5208A1C7" w14:textId="5963FA70" w:rsidR="00A07061" w:rsidRPr="007D4E8F" w:rsidRDefault="00A07061" w:rsidP="00A07061">
      <w:pPr>
        <w:spacing w:before="60" w:after="60"/>
        <w:ind w:firstLine="709"/>
        <w:jc w:val="both"/>
        <w:rPr>
          <w:rFonts w:eastAsia="Calibri"/>
          <w:sz w:val="28"/>
          <w:szCs w:val="28"/>
          <w:lang w:val="it-IT"/>
        </w:rPr>
      </w:pPr>
      <w:r w:rsidRPr="007D4E8F">
        <w:rPr>
          <w:rFonts w:eastAsia="Calibri"/>
          <w:sz w:val="28"/>
          <w:szCs w:val="28"/>
          <w:lang w:val="it-IT"/>
        </w:rPr>
        <w:t>- Tổng số vị trí đất ở có 12 đoạn/tuyến đường;</w:t>
      </w:r>
    </w:p>
    <w:p w14:paraId="5FEE119E" w14:textId="018F2D0F" w:rsidR="00A07061" w:rsidRPr="007D4E8F" w:rsidRDefault="00A07061" w:rsidP="00A07061">
      <w:pPr>
        <w:spacing w:before="60" w:after="60"/>
        <w:ind w:firstLine="709"/>
        <w:jc w:val="both"/>
        <w:rPr>
          <w:rFonts w:eastAsia="Calibri"/>
          <w:sz w:val="28"/>
          <w:szCs w:val="28"/>
          <w:lang w:val="it-IT"/>
        </w:rPr>
      </w:pPr>
      <w:r w:rsidRPr="007D4E8F">
        <w:rPr>
          <w:rFonts w:eastAsia="Calibri"/>
          <w:sz w:val="28"/>
          <w:szCs w:val="28"/>
          <w:lang w:val="it-IT"/>
        </w:rPr>
        <w:t>- Mức giá đề xuất cao nhất, tính theo VT1 là 604.000 đồng/m² (Trục đường Quốc lộ 34 đi dọc theo đường tỉnh 215; đoạn chợ trung tâm, chọ nông sản xã Huy Giáp cũ);</w:t>
      </w:r>
    </w:p>
    <w:p w14:paraId="289DAFBB" w14:textId="4FE7658D" w:rsidR="00A07061" w:rsidRPr="007D4E8F" w:rsidRDefault="00A07061" w:rsidP="00A07061">
      <w:pPr>
        <w:spacing w:before="60" w:after="60"/>
        <w:ind w:firstLine="709"/>
        <w:jc w:val="both"/>
        <w:rPr>
          <w:rFonts w:eastAsia="Calibri"/>
          <w:sz w:val="28"/>
          <w:szCs w:val="28"/>
          <w:lang w:val="it-IT"/>
        </w:rPr>
      </w:pPr>
      <w:r w:rsidRPr="007D4E8F">
        <w:rPr>
          <w:rFonts w:eastAsia="Calibri"/>
          <w:sz w:val="28"/>
          <w:szCs w:val="28"/>
          <w:lang w:val="it-IT"/>
        </w:rPr>
        <w:t>- Mức giá đề xuất thấp nhất, tính theo VT1 là 225.000 đồng/m² (Đoạn đường đi xóm Bàn Chồi, Phiêng Chầu I, Phiêng Buống, Lũng Vài).</w:t>
      </w:r>
    </w:p>
    <w:p w14:paraId="61C60E61" w14:textId="7ACF2EA1" w:rsidR="00A07061" w:rsidRPr="007D4E8F" w:rsidRDefault="00A07061" w:rsidP="00E017B9">
      <w:pPr>
        <w:spacing w:before="60" w:after="60"/>
        <w:ind w:firstLine="709"/>
        <w:jc w:val="both"/>
        <w:rPr>
          <w:bCs/>
          <w:color w:val="000000"/>
          <w:sz w:val="28"/>
          <w:szCs w:val="28"/>
          <w:lang w:val="de-DE"/>
        </w:rPr>
      </w:pPr>
      <w:r w:rsidRPr="007D4E8F">
        <w:rPr>
          <w:rFonts w:eastAsia="Calibri"/>
          <w:b/>
          <w:bCs/>
          <w:sz w:val="28"/>
          <w:szCs w:val="28"/>
          <w:lang w:val="it-IT"/>
        </w:rPr>
        <w:t xml:space="preserve">(12) </w:t>
      </w:r>
      <w:r w:rsidRPr="007D4E8F">
        <w:rPr>
          <w:b/>
          <w:color w:val="000000"/>
          <w:sz w:val="28"/>
          <w:szCs w:val="28"/>
          <w:lang w:val="de-DE"/>
        </w:rPr>
        <w:t>Xã Ca Thành</w:t>
      </w:r>
      <w:r w:rsidRPr="007D4E8F">
        <w:rPr>
          <w:bCs/>
          <w:color w:val="000000"/>
          <w:sz w:val="28"/>
          <w:szCs w:val="28"/>
          <w:lang w:val="de-DE"/>
        </w:rPr>
        <w:t xml:space="preserve">: được thành lập trên cơ sở sáp nhập từ </w:t>
      </w:r>
      <w:r w:rsidRPr="007D4E8F">
        <w:rPr>
          <w:b/>
          <w:color w:val="000000"/>
          <w:sz w:val="28"/>
          <w:szCs w:val="28"/>
          <w:lang w:val="de-DE"/>
        </w:rPr>
        <w:t xml:space="preserve">xã Ca Thành và xã Yên Lạc </w:t>
      </w:r>
      <w:r w:rsidRPr="007D4E8F">
        <w:rPr>
          <w:bCs/>
          <w:color w:val="000000"/>
          <w:sz w:val="28"/>
          <w:szCs w:val="28"/>
          <w:lang w:val="de-DE"/>
        </w:rPr>
        <w:t>thuộc huyện Nguyên Bình cũ.</w:t>
      </w:r>
    </w:p>
    <w:p w14:paraId="6C8E2120" w14:textId="142E25C0" w:rsidR="00A07061" w:rsidRPr="007D4E8F" w:rsidRDefault="00A07061" w:rsidP="00A07061">
      <w:pPr>
        <w:spacing w:before="60" w:after="60"/>
        <w:ind w:firstLine="709"/>
        <w:jc w:val="both"/>
        <w:rPr>
          <w:bCs/>
          <w:sz w:val="28"/>
          <w:szCs w:val="28"/>
          <w:lang w:val="pt-BR"/>
        </w:rPr>
      </w:pPr>
      <w:r w:rsidRPr="007D4E8F">
        <w:rPr>
          <w:bCs/>
          <w:sz w:val="28"/>
          <w:szCs w:val="28"/>
          <w:lang w:val="pt-BR"/>
        </w:rPr>
        <w:lastRenderedPageBreak/>
        <w:t xml:space="preserve">- Tổng số phiếu điều tra thu thập được từ các giao dịch chuyển nhượng trên thị trường là: </w:t>
      </w:r>
      <w:r w:rsidR="004A3ABD" w:rsidRPr="007D4E8F">
        <w:rPr>
          <w:bCs/>
          <w:sz w:val="28"/>
          <w:szCs w:val="28"/>
          <w:lang w:val="pt-BR"/>
        </w:rPr>
        <w:t>75</w:t>
      </w:r>
      <w:r w:rsidRPr="007D4E8F">
        <w:rPr>
          <w:bCs/>
          <w:sz w:val="28"/>
          <w:szCs w:val="28"/>
          <w:lang w:val="pt-BR"/>
        </w:rPr>
        <w:t xml:space="preserve"> phiếu.</w:t>
      </w:r>
    </w:p>
    <w:p w14:paraId="2399B725" w14:textId="0B767E55" w:rsidR="00A07061" w:rsidRPr="007D4E8F" w:rsidRDefault="00A07061" w:rsidP="00A07061">
      <w:pPr>
        <w:spacing w:before="60" w:after="60"/>
        <w:ind w:firstLine="709"/>
        <w:jc w:val="both"/>
        <w:rPr>
          <w:rFonts w:eastAsia="Calibri"/>
          <w:sz w:val="28"/>
          <w:szCs w:val="28"/>
          <w:lang w:val="it-IT"/>
        </w:rPr>
      </w:pPr>
      <w:r w:rsidRPr="007D4E8F">
        <w:rPr>
          <w:rFonts w:eastAsia="Calibri"/>
          <w:sz w:val="28"/>
          <w:szCs w:val="28"/>
          <w:lang w:val="it-IT"/>
        </w:rPr>
        <w:t xml:space="preserve">- Tổng số vị trí đất ở có </w:t>
      </w:r>
      <w:r w:rsidR="004A3ABD" w:rsidRPr="007D4E8F">
        <w:rPr>
          <w:rFonts w:eastAsia="Calibri"/>
          <w:sz w:val="28"/>
          <w:szCs w:val="28"/>
          <w:lang w:val="it-IT"/>
        </w:rPr>
        <w:t>25</w:t>
      </w:r>
      <w:r w:rsidRPr="007D4E8F">
        <w:rPr>
          <w:rFonts w:eastAsia="Calibri"/>
          <w:sz w:val="28"/>
          <w:szCs w:val="28"/>
          <w:lang w:val="it-IT"/>
        </w:rPr>
        <w:t xml:space="preserve"> đoạn/tuyến đường;</w:t>
      </w:r>
    </w:p>
    <w:p w14:paraId="2A564078" w14:textId="74FC82F5" w:rsidR="00A07061" w:rsidRPr="007D4E8F" w:rsidRDefault="004A3ABD" w:rsidP="00E017B9">
      <w:pPr>
        <w:spacing w:before="60" w:after="60"/>
        <w:ind w:firstLine="709"/>
        <w:jc w:val="both"/>
        <w:rPr>
          <w:rFonts w:eastAsia="Calibri"/>
          <w:sz w:val="28"/>
          <w:szCs w:val="28"/>
          <w:lang w:val="it-IT"/>
        </w:rPr>
      </w:pPr>
      <w:r w:rsidRPr="007D4E8F">
        <w:rPr>
          <w:rFonts w:eastAsia="Calibri"/>
          <w:sz w:val="28"/>
          <w:szCs w:val="28"/>
          <w:lang w:val="it-IT"/>
        </w:rPr>
        <w:t>- Mức giá đề xuất cao nhất, tính theo VT1 là 300.000 đồng/m² (Trục đường Quốc lộ 34 đi các xóm Xà Pèng, Nặm Dân, Khuổi Trà, Khuổi Vầy, Khuổi MyCao Lù; trục đường theo tỉnh lộ 202 đi xóm Lũng Lỳ 1);</w:t>
      </w:r>
    </w:p>
    <w:p w14:paraId="1E51550B" w14:textId="63CD8EE9" w:rsidR="004A3ABD" w:rsidRPr="007D4E8F" w:rsidRDefault="004A3ABD" w:rsidP="00E017B9">
      <w:pPr>
        <w:spacing w:before="60" w:after="60"/>
        <w:ind w:firstLine="709"/>
        <w:jc w:val="both"/>
        <w:rPr>
          <w:rFonts w:eastAsia="Calibri"/>
          <w:sz w:val="28"/>
          <w:szCs w:val="28"/>
          <w:lang w:val="it-IT"/>
        </w:rPr>
      </w:pPr>
      <w:r w:rsidRPr="007D4E8F">
        <w:rPr>
          <w:rFonts w:eastAsia="Calibri"/>
          <w:sz w:val="28"/>
          <w:szCs w:val="28"/>
          <w:lang w:val="it-IT"/>
        </w:rPr>
        <w:t>- Mức giá đề xuất thấp nhất, tính theo VT1 là 208.000 đồng/m² (Trục đường các xóm còn lại thuộc xã Yên Lạc cũ).</w:t>
      </w:r>
    </w:p>
    <w:p w14:paraId="244D4764" w14:textId="38F0A184" w:rsidR="004A3ABD" w:rsidRPr="007D4E8F" w:rsidRDefault="004A3ABD" w:rsidP="00E017B9">
      <w:pPr>
        <w:spacing w:before="60" w:after="60"/>
        <w:ind w:firstLine="709"/>
        <w:jc w:val="both"/>
        <w:rPr>
          <w:b/>
          <w:color w:val="000000"/>
          <w:sz w:val="28"/>
          <w:szCs w:val="28"/>
          <w:lang w:val="de-DE"/>
        </w:rPr>
      </w:pPr>
      <w:r w:rsidRPr="007D4E8F">
        <w:rPr>
          <w:bCs/>
          <w:color w:val="000000"/>
          <w:sz w:val="28"/>
          <w:szCs w:val="28"/>
          <w:lang w:val="de-DE"/>
        </w:rPr>
        <w:t>(</w:t>
      </w:r>
      <w:r w:rsidRPr="007D4E8F">
        <w:rPr>
          <w:rFonts w:eastAsia="Calibri"/>
          <w:b/>
          <w:bCs/>
          <w:sz w:val="28"/>
          <w:szCs w:val="28"/>
          <w:lang w:val="it-IT"/>
        </w:rPr>
        <w:t>13) Xã Phan Thanh:</w:t>
      </w:r>
      <w:r w:rsidRPr="007D4E8F">
        <w:rPr>
          <w:bCs/>
          <w:color w:val="000000"/>
          <w:sz w:val="28"/>
          <w:szCs w:val="28"/>
          <w:lang w:val="de-DE"/>
        </w:rPr>
        <w:t xml:space="preserve"> được thành lập trên cơ sở sáp nhập từ </w:t>
      </w:r>
      <w:r w:rsidRPr="007D4E8F">
        <w:rPr>
          <w:b/>
          <w:color w:val="000000"/>
          <w:sz w:val="28"/>
          <w:szCs w:val="28"/>
          <w:lang w:val="de-DE"/>
        </w:rPr>
        <w:t>xã Phan Thanh và xã Mai Long</w:t>
      </w:r>
      <w:r w:rsidRPr="007D4E8F">
        <w:rPr>
          <w:bCs/>
          <w:color w:val="000000"/>
          <w:sz w:val="28"/>
          <w:szCs w:val="28"/>
          <w:lang w:val="de-DE"/>
        </w:rPr>
        <w:t xml:space="preserve"> thuộc </w:t>
      </w:r>
      <w:r w:rsidRPr="007D4E8F">
        <w:rPr>
          <w:b/>
          <w:color w:val="000000"/>
          <w:sz w:val="28"/>
          <w:szCs w:val="28"/>
          <w:lang w:val="de-DE"/>
        </w:rPr>
        <w:t>huyện Nguyên Bình cũ.</w:t>
      </w:r>
    </w:p>
    <w:p w14:paraId="53D51394" w14:textId="17824F89" w:rsidR="004A3ABD" w:rsidRPr="007D4E8F" w:rsidRDefault="004A3ABD" w:rsidP="004A3ABD">
      <w:pPr>
        <w:spacing w:before="60" w:after="60"/>
        <w:ind w:firstLine="709"/>
        <w:jc w:val="both"/>
        <w:rPr>
          <w:bCs/>
          <w:sz w:val="28"/>
          <w:szCs w:val="28"/>
          <w:lang w:val="pt-BR"/>
        </w:rPr>
      </w:pPr>
      <w:r w:rsidRPr="007D4E8F">
        <w:rPr>
          <w:bCs/>
          <w:sz w:val="28"/>
          <w:szCs w:val="28"/>
          <w:lang w:val="pt-BR"/>
        </w:rPr>
        <w:t>- Tổng số phiếu điều tra thu thập được từ các giao dịch chuyển nhượng trên thị trường là: 42 phiếu.</w:t>
      </w:r>
    </w:p>
    <w:p w14:paraId="305D06F5" w14:textId="0ED8A15D" w:rsidR="004A3ABD" w:rsidRPr="007D4E8F" w:rsidRDefault="004A3ABD" w:rsidP="004A3ABD">
      <w:pPr>
        <w:spacing w:before="60" w:after="60"/>
        <w:ind w:firstLine="709"/>
        <w:jc w:val="both"/>
        <w:rPr>
          <w:rFonts w:eastAsia="Calibri"/>
          <w:sz w:val="28"/>
          <w:szCs w:val="28"/>
          <w:lang w:val="it-IT"/>
        </w:rPr>
      </w:pPr>
      <w:r w:rsidRPr="007D4E8F">
        <w:rPr>
          <w:rFonts w:eastAsia="Calibri"/>
          <w:sz w:val="28"/>
          <w:szCs w:val="28"/>
          <w:lang w:val="it-IT"/>
        </w:rPr>
        <w:t>- Tổng số vị trí đất ở có 14 đoạn/tuyến đường;</w:t>
      </w:r>
    </w:p>
    <w:p w14:paraId="464A3F5A" w14:textId="1BC0E57E" w:rsidR="004A3ABD" w:rsidRPr="007D4E8F" w:rsidRDefault="004A3ABD" w:rsidP="00E017B9">
      <w:pPr>
        <w:spacing w:before="60" w:after="60"/>
        <w:ind w:firstLine="709"/>
        <w:jc w:val="both"/>
        <w:rPr>
          <w:rFonts w:eastAsia="Calibri"/>
          <w:sz w:val="28"/>
          <w:szCs w:val="28"/>
          <w:lang w:val="it-IT"/>
        </w:rPr>
      </w:pPr>
      <w:r w:rsidRPr="007D4E8F">
        <w:rPr>
          <w:rFonts w:eastAsia="Calibri"/>
          <w:sz w:val="28"/>
          <w:szCs w:val="28"/>
          <w:lang w:val="it-IT"/>
        </w:rPr>
        <w:t>- Mức giá đề xuất cao nhất, tính theo VT1 là 253.000 đồng/m² (Đoạn đường liên xã thuộc xã Phan Thanh và Mai Long (cũ));</w:t>
      </w:r>
    </w:p>
    <w:p w14:paraId="3451F580" w14:textId="1E1E0AC2" w:rsidR="004A3ABD" w:rsidRPr="007D4E8F" w:rsidRDefault="004A3ABD" w:rsidP="00E017B9">
      <w:pPr>
        <w:spacing w:before="60" w:after="60"/>
        <w:ind w:firstLine="709"/>
        <w:jc w:val="both"/>
        <w:rPr>
          <w:rFonts w:eastAsia="Calibri"/>
          <w:sz w:val="28"/>
          <w:szCs w:val="28"/>
          <w:lang w:val="it-IT"/>
        </w:rPr>
      </w:pPr>
      <w:r w:rsidRPr="007D4E8F">
        <w:rPr>
          <w:rFonts w:eastAsia="Calibri"/>
          <w:sz w:val="28"/>
          <w:szCs w:val="28"/>
          <w:lang w:val="it-IT"/>
        </w:rPr>
        <w:t>- Mức giá đề xuất thấp nhất, tính theo VT1 là 230.000 đồng/m² (Đường tránh đường tỉnh lộ 218 đi các xóm Cốc Mìa, Cốc Cai, Lũng Páp, Nà Ngù, Khuổi Hầu, Nà Lầm cũ, Bản Chang).</w:t>
      </w:r>
    </w:p>
    <w:p w14:paraId="7745D9C8" w14:textId="3821D4B2" w:rsidR="004A3ABD" w:rsidRPr="007D4E8F" w:rsidRDefault="004A3ABD" w:rsidP="00E017B9">
      <w:pPr>
        <w:spacing w:before="60" w:after="60"/>
        <w:ind w:firstLine="709"/>
        <w:jc w:val="both"/>
        <w:rPr>
          <w:b/>
          <w:color w:val="000000"/>
          <w:sz w:val="28"/>
          <w:szCs w:val="28"/>
          <w:lang w:val="de-DE"/>
        </w:rPr>
      </w:pPr>
      <w:r w:rsidRPr="007D4E8F">
        <w:rPr>
          <w:b/>
          <w:color w:val="000000"/>
          <w:sz w:val="28"/>
          <w:szCs w:val="28"/>
          <w:lang w:val="de-DE"/>
        </w:rPr>
        <w:t>(14) Xã Thành Công</w:t>
      </w:r>
      <w:r w:rsidRPr="007D4E8F">
        <w:rPr>
          <w:bCs/>
          <w:color w:val="000000"/>
          <w:sz w:val="28"/>
          <w:szCs w:val="28"/>
          <w:lang w:val="de-DE"/>
        </w:rPr>
        <w:t xml:space="preserve">: được thành lập trên cơ sở sáp nhập từ </w:t>
      </w:r>
      <w:r w:rsidRPr="007D4E8F">
        <w:rPr>
          <w:b/>
          <w:color w:val="000000"/>
          <w:sz w:val="28"/>
          <w:szCs w:val="28"/>
          <w:lang w:val="de-DE"/>
        </w:rPr>
        <w:t xml:space="preserve">xã Thành Công và xã Quang Thành </w:t>
      </w:r>
      <w:r w:rsidRPr="007D4E8F">
        <w:rPr>
          <w:bCs/>
          <w:color w:val="000000"/>
          <w:sz w:val="28"/>
          <w:szCs w:val="28"/>
          <w:lang w:val="de-DE"/>
        </w:rPr>
        <w:t xml:space="preserve">thuộc </w:t>
      </w:r>
      <w:r w:rsidRPr="007D4E8F">
        <w:rPr>
          <w:b/>
          <w:color w:val="000000"/>
          <w:sz w:val="28"/>
          <w:szCs w:val="28"/>
          <w:lang w:val="de-DE"/>
        </w:rPr>
        <w:t>huyện Nguyên Bình cũ.</w:t>
      </w:r>
    </w:p>
    <w:p w14:paraId="7C78148B" w14:textId="699C976D" w:rsidR="004A3ABD" w:rsidRPr="007D4E8F" w:rsidRDefault="004A3ABD" w:rsidP="004A3ABD">
      <w:pPr>
        <w:spacing w:before="60" w:after="60"/>
        <w:ind w:firstLine="709"/>
        <w:jc w:val="both"/>
        <w:rPr>
          <w:bCs/>
          <w:sz w:val="28"/>
          <w:szCs w:val="28"/>
          <w:lang w:val="pt-BR"/>
        </w:rPr>
      </w:pPr>
      <w:r w:rsidRPr="007D4E8F">
        <w:rPr>
          <w:bCs/>
          <w:sz w:val="28"/>
          <w:szCs w:val="28"/>
          <w:lang w:val="pt-BR"/>
        </w:rPr>
        <w:t xml:space="preserve">- Tổng số phiếu điều tra thu thập được từ các giao dịch chuyển nhượng trên thị trường là: </w:t>
      </w:r>
      <w:r w:rsidR="00FF7C8D" w:rsidRPr="007D4E8F">
        <w:rPr>
          <w:bCs/>
          <w:sz w:val="28"/>
          <w:szCs w:val="28"/>
          <w:lang w:val="pt-BR"/>
        </w:rPr>
        <w:t>93</w:t>
      </w:r>
      <w:r w:rsidRPr="007D4E8F">
        <w:rPr>
          <w:bCs/>
          <w:sz w:val="28"/>
          <w:szCs w:val="28"/>
          <w:lang w:val="pt-BR"/>
        </w:rPr>
        <w:t xml:space="preserve"> phiếu.</w:t>
      </w:r>
    </w:p>
    <w:p w14:paraId="25B90093" w14:textId="50055524" w:rsidR="004A3ABD" w:rsidRPr="007D4E8F" w:rsidRDefault="004A3ABD" w:rsidP="004A3ABD">
      <w:pPr>
        <w:spacing w:before="60" w:after="60"/>
        <w:ind w:firstLine="709"/>
        <w:jc w:val="both"/>
        <w:rPr>
          <w:rFonts w:eastAsia="Calibri"/>
          <w:sz w:val="28"/>
          <w:szCs w:val="28"/>
          <w:lang w:val="it-IT"/>
        </w:rPr>
      </w:pPr>
      <w:r w:rsidRPr="007D4E8F">
        <w:rPr>
          <w:rFonts w:eastAsia="Calibri"/>
          <w:sz w:val="28"/>
          <w:szCs w:val="28"/>
          <w:lang w:val="it-IT"/>
        </w:rPr>
        <w:t xml:space="preserve">- Tổng số vị trí đất ở có </w:t>
      </w:r>
      <w:r w:rsidR="00FF7C8D" w:rsidRPr="007D4E8F">
        <w:rPr>
          <w:rFonts w:eastAsia="Calibri"/>
          <w:sz w:val="28"/>
          <w:szCs w:val="28"/>
          <w:lang w:val="it-IT"/>
        </w:rPr>
        <w:t>31</w:t>
      </w:r>
      <w:r w:rsidRPr="007D4E8F">
        <w:rPr>
          <w:rFonts w:eastAsia="Calibri"/>
          <w:sz w:val="28"/>
          <w:szCs w:val="28"/>
          <w:lang w:val="it-IT"/>
        </w:rPr>
        <w:t xml:space="preserve"> đoạn/tuyến đường;</w:t>
      </w:r>
    </w:p>
    <w:p w14:paraId="0BB8C7F7" w14:textId="2DA55967" w:rsidR="004A3ABD" w:rsidRPr="007D4E8F" w:rsidRDefault="00FF7C8D" w:rsidP="00E017B9">
      <w:pPr>
        <w:spacing w:before="60" w:after="60"/>
        <w:ind w:firstLine="709"/>
        <w:jc w:val="both"/>
        <w:rPr>
          <w:rFonts w:eastAsia="Calibri"/>
          <w:sz w:val="28"/>
          <w:szCs w:val="28"/>
          <w:lang w:val="it-IT"/>
        </w:rPr>
      </w:pPr>
      <w:r w:rsidRPr="007D4E8F">
        <w:rPr>
          <w:rFonts w:eastAsia="Calibri"/>
          <w:sz w:val="28"/>
          <w:szCs w:val="28"/>
          <w:lang w:val="it-IT"/>
        </w:rPr>
        <w:t>- Mức giá đề xuất cao nhất, tính theo VT1 là 402.000 đồng/m² (Đoạn đường tỉnh lộ 212);</w:t>
      </w:r>
    </w:p>
    <w:p w14:paraId="770BC389" w14:textId="7FEE41F2" w:rsidR="00FF7C8D" w:rsidRPr="007D4E8F" w:rsidRDefault="00FF7C8D" w:rsidP="00E017B9">
      <w:pPr>
        <w:spacing w:before="60" w:after="60"/>
        <w:ind w:firstLine="709"/>
        <w:jc w:val="both"/>
        <w:rPr>
          <w:rFonts w:eastAsia="Calibri"/>
          <w:sz w:val="28"/>
          <w:szCs w:val="28"/>
          <w:lang w:val="it-IT"/>
        </w:rPr>
      </w:pPr>
      <w:r w:rsidRPr="007D4E8F">
        <w:rPr>
          <w:rFonts w:eastAsia="Calibri"/>
          <w:sz w:val="28"/>
          <w:szCs w:val="28"/>
          <w:lang w:val="it-IT"/>
        </w:rPr>
        <w:t>- Mức giá đề xuất thấp nhất, tính theo VT1 là 230.000 đồng/m² (Đường tránh đường tỉnh lộ 212 đi các xóm Đoàn Kết, Tam Hợp, Bành Tổng, Quang Thượng, Hoài Khao, Quang Trung, Quang Bình).</w:t>
      </w:r>
    </w:p>
    <w:p w14:paraId="4AA6688C" w14:textId="4B6F9A38" w:rsidR="00FF7C8D" w:rsidRPr="007D4E8F" w:rsidRDefault="00FF7C8D" w:rsidP="00E017B9">
      <w:pPr>
        <w:spacing w:before="60" w:after="60"/>
        <w:ind w:firstLine="709"/>
        <w:jc w:val="both"/>
        <w:rPr>
          <w:b/>
          <w:color w:val="000000"/>
          <w:sz w:val="28"/>
          <w:szCs w:val="28"/>
          <w:lang w:val="de-DE"/>
        </w:rPr>
      </w:pPr>
      <w:r w:rsidRPr="007D4E8F">
        <w:rPr>
          <w:b/>
          <w:color w:val="000000"/>
          <w:sz w:val="28"/>
          <w:szCs w:val="28"/>
          <w:lang w:val="de-DE"/>
        </w:rPr>
        <w:t xml:space="preserve">(15) Xã Tam Kim: </w:t>
      </w:r>
      <w:r w:rsidRPr="007D4E8F">
        <w:rPr>
          <w:bCs/>
          <w:color w:val="000000"/>
          <w:sz w:val="28"/>
          <w:szCs w:val="28"/>
          <w:lang w:val="de-DE"/>
        </w:rPr>
        <w:t xml:space="preserve">được thành lập trên cơ sở sáp nhập từ các </w:t>
      </w:r>
      <w:r w:rsidRPr="007D4E8F">
        <w:rPr>
          <w:b/>
          <w:color w:val="000000"/>
          <w:sz w:val="28"/>
          <w:szCs w:val="28"/>
          <w:lang w:val="de-DE"/>
        </w:rPr>
        <w:t>xã Hưng Đạo, xã Tam Kim và xã Hoa Thám</w:t>
      </w:r>
      <w:r w:rsidRPr="007D4E8F">
        <w:rPr>
          <w:bCs/>
          <w:color w:val="000000"/>
          <w:sz w:val="28"/>
          <w:szCs w:val="28"/>
          <w:lang w:val="de-DE"/>
        </w:rPr>
        <w:t xml:space="preserve"> thuộc </w:t>
      </w:r>
      <w:r w:rsidRPr="007D4E8F">
        <w:rPr>
          <w:b/>
          <w:color w:val="000000"/>
          <w:sz w:val="28"/>
          <w:szCs w:val="28"/>
          <w:lang w:val="de-DE"/>
        </w:rPr>
        <w:t>huyện Nguyên Bình cũ.</w:t>
      </w:r>
    </w:p>
    <w:p w14:paraId="4B4D37A0" w14:textId="2F0274A3" w:rsidR="00FF7C8D" w:rsidRPr="007D4E8F" w:rsidRDefault="00FF7C8D" w:rsidP="00FF7C8D">
      <w:pPr>
        <w:spacing w:before="60" w:after="60"/>
        <w:ind w:firstLine="709"/>
        <w:jc w:val="both"/>
        <w:rPr>
          <w:bCs/>
          <w:sz w:val="28"/>
          <w:szCs w:val="28"/>
          <w:lang w:val="pt-BR"/>
        </w:rPr>
      </w:pPr>
      <w:r w:rsidRPr="007D4E8F">
        <w:rPr>
          <w:bCs/>
          <w:sz w:val="28"/>
          <w:szCs w:val="28"/>
          <w:lang w:val="pt-BR"/>
        </w:rPr>
        <w:t>- Tổng số phiếu điều tra thu thập được từ các giao dịch chuyển nhượng trên thị trường là: 60 phiếu.</w:t>
      </w:r>
    </w:p>
    <w:p w14:paraId="6C5BE118" w14:textId="2BACE2FA" w:rsidR="00FF7C8D" w:rsidRPr="007D4E8F" w:rsidRDefault="00FF7C8D" w:rsidP="00FF7C8D">
      <w:pPr>
        <w:spacing w:before="60" w:after="60"/>
        <w:ind w:firstLine="709"/>
        <w:jc w:val="both"/>
        <w:rPr>
          <w:rFonts w:eastAsia="Calibri"/>
          <w:sz w:val="28"/>
          <w:szCs w:val="28"/>
          <w:lang w:val="it-IT"/>
        </w:rPr>
      </w:pPr>
      <w:r w:rsidRPr="007D4E8F">
        <w:rPr>
          <w:rFonts w:eastAsia="Calibri"/>
          <w:sz w:val="28"/>
          <w:szCs w:val="28"/>
          <w:lang w:val="it-IT"/>
        </w:rPr>
        <w:t>- Tổng số vị trí đất ở có 19 đoạn/tuyến đường và 01 khu vực còn lại;</w:t>
      </w:r>
    </w:p>
    <w:p w14:paraId="1D76D694" w14:textId="3CA5A4A2" w:rsidR="00FF7C8D" w:rsidRPr="007D4E8F" w:rsidRDefault="00FF7C8D" w:rsidP="00E017B9">
      <w:pPr>
        <w:spacing w:before="60" w:after="60"/>
        <w:ind w:firstLine="709"/>
        <w:jc w:val="both"/>
        <w:rPr>
          <w:rFonts w:eastAsia="Calibri"/>
          <w:sz w:val="28"/>
          <w:szCs w:val="28"/>
          <w:lang w:val="it-IT"/>
        </w:rPr>
      </w:pPr>
      <w:r w:rsidRPr="007D4E8F">
        <w:rPr>
          <w:rFonts w:eastAsia="Calibri"/>
          <w:sz w:val="28"/>
          <w:szCs w:val="28"/>
          <w:lang w:val="it-IT"/>
        </w:rPr>
        <w:t>- Mức giá đề xuất cao nhất, tính theo VT1 là 512.000 đồng/m² (Đoạn đường từ tỉnh lộ 216 từ ngã ba chợ Tam Kim theo đường Tam Kim - Hoa Thám đến hết địa phận xã Tam Kim cũ);</w:t>
      </w:r>
    </w:p>
    <w:p w14:paraId="3BBCDC0C" w14:textId="5F0DC396" w:rsidR="00FF7C8D" w:rsidRPr="007D4E8F" w:rsidRDefault="00FF7C8D" w:rsidP="00E017B9">
      <w:pPr>
        <w:spacing w:before="60" w:after="60"/>
        <w:ind w:firstLine="709"/>
        <w:jc w:val="both"/>
        <w:rPr>
          <w:b/>
          <w:color w:val="000000"/>
          <w:sz w:val="28"/>
          <w:szCs w:val="28"/>
          <w:lang w:val="de-DE"/>
        </w:rPr>
      </w:pPr>
      <w:r w:rsidRPr="007D4E8F">
        <w:rPr>
          <w:rFonts w:eastAsia="Calibri"/>
          <w:sz w:val="28"/>
          <w:szCs w:val="28"/>
          <w:lang w:val="it-IT"/>
        </w:rPr>
        <w:t>- Mức giá đề xuất thấp nhất, tính theo VT1 là 230.000 đồng/m² (Các đường nhánh vào các xóm còn lại thuộc xã Hưng Đạo cũ).</w:t>
      </w:r>
    </w:p>
    <w:p w14:paraId="75D496D8" w14:textId="59C78F03" w:rsidR="004A3ABD" w:rsidRPr="007D4E8F" w:rsidRDefault="00FF7C8D" w:rsidP="00E017B9">
      <w:pPr>
        <w:spacing w:before="60" w:after="60"/>
        <w:ind w:firstLine="709"/>
        <w:jc w:val="both"/>
        <w:rPr>
          <w:b/>
          <w:color w:val="000000"/>
          <w:spacing w:val="-2"/>
          <w:sz w:val="28"/>
          <w:szCs w:val="28"/>
          <w:lang w:val="de-DE"/>
        </w:rPr>
      </w:pPr>
      <w:r w:rsidRPr="007D4E8F">
        <w:rPr>
          <w:b/>
          <w:color w:val="000000"/>
          <w:spacing w:val="-2"/>
          <w:sz w:val="28"/>
          <w:szCs w:val="28"/>
          <w:lang w:val="de-DE"/>
        </w:rPr>
        <w:lastRenderedPageBreak/>
        <w:t>(16). Xã Minh Tâm:</w:t>
      </w:r>
      <w:r w:rsidRPr="007D4E8F">
        <w:rPr>
          <w:bCs/>
          <w:color w:val="000000"/>
          <w:spacing w:val="-2"/>
          <w:sz w:val="28"/>
          <w:szCs w:val="28"/>
          <w:lang w:val="de-DE"/>
        </w:rPr>
        <w:t xml:space="preserve"> được thành lập trên cơ sở sáp nhập từ (</w:t>
      </w:r>
      <w:r w:rsidRPr="007D4E8F">
        <w:rPr>
          <w:b/>
          <w:color w:val="000000"/>
          <w:spacing w:val="-2"/>
          <w:sz w:val="28"/>
          <w:szCs w:val="28"/>
          <w:lang w:val="de-DE"/>
        </w:rPr>
        <w:t>xã Trương Lương (huyện Hòa An cũ) và xã Minh Tâm</w:t>
      </w:r>
      <w:r w:rsidRPr="007D4E8F">
        <w:rPr>
          <w:bCs/>
          <w:color w:val="000000"/>
          <w:spacing w:val="-2"/>
          <w:sz w:val="28"/>
          <w:szCs w:val="28"/>
          <w:lang w:val="de-DE"/>
        </w:rPr>
        <w:t xml:space="preserve"> (</w:t>
      </w:r>
      <w:r w:rsidRPr="007D4E8F">
        <w:rPr>
          <w:b/>
          <w:color w:val="000000"/>
          <w:spacing w:val="-2"/>
          <w:sz w:val="28"/>
          <w:szCs w:val="28"/>
          <w:lang w:val="de-DE"/>
        </w:rPr>
        <w:t>huyện Nguyên Bình cũ).</w:t>
      </w:r>
    </w:p>
    <w:p w14:paraId="154EED5B" w14:textId="05884465" w:rsidR="00FF7C8D" w:rsidRPr="007D4E8F" w:rsidRDefault="00FF7C8D" w:rsidP="00FF7C8D">
      <w:pPr>
        <w:spacing w:before="60" w:after="60"/>
        <w:ind w:firstLine="709"/>
        <w:jc w:val="both"/>
        <w:rPr>
          <w:bCs/>
          <w:sz w:val="28"/>
          <w:szCs w:val="28"/>
          <w:lang w:val="pt-BR"/>
        </w:rPr>
      </w:pPr>
      <w:r w:rsidRPr="007D4E8F">
        <w:rPr>
          <w:bCs/>
          <w:sz w:val="28"/>
          <w:szCs w:val="28"/>
          <w:lang w:val="pt-BR"/>
        </w:rPr>
        <w:t>- Tổng số phiếu điều tra thu thập được từ các giao dịch chuyển nhượng trên thị trường là: 165 phiếu.</w:t>
      </w:r>
    </w:p>
    <w:p w14:paraId="0FF46832" w14:textId="7BEA9D29" w:rsidR="00FF7C8D" w:rsidRPr="007D4E8F" w:rsidRDefault="00FF7C8D" w:rsidP="00FF7C8D">
      <w:pPr>
        <w:spacing w:before="60" w:after="60"/>
        <w:ind w:firstLine="709"/>
        <w:jc w:val="both"/>
        <w:rPr>
          <w:rFonts w:eastAsia="Calibri"/>
          <w:sz w:val="28"/>
          <w:szCs w:val="28"/>
          <w:lang w:val="it-IT"/>
        </w:rPr>
      </w:pPr>
      <w:r w:rsidRPr="007D4E8F">
        <w:rPr>
          <w:rFonts w:eastAsia="Calibri"/>
          <w:sz w:val="28"/>
          <w:szCs w:val="28"/>
          <w:lang w:val="it-IT"/>
        </w:rPr>
        <w:t>- Tổng số vị trí đất ở có 55 đoạn/tuyến đường;</w:t>
      </w:r>
    </w:p>
    <w:p w14:paraId="6B10E4D2" w14:textId="072FC452" w:rsidR="00FF7C8D" w:rsidRPr="007D4E8F" w:rsidRDefault="00FF7C8D" w:rsidP="00E017B9">
      <w:pPr>
        <w:spacing w:before="60" w:after="60"/>
        <w:ind w:firstLine="709"/>
        <w:jc w:val="both"/>
        <w:rPr>
          <w:rFonts w:eastAsia="Calibri"/>
          <w:sz w:val="28"/>
          <w:szCs w:val="28"/>
          <w:lang w:val="it-IT"/>
        </w:rPr>
      </w:pPr>
      <w:r w:rsidRPr="007D4E8F">
        <w:rPr>
          <w:rFonts w:eastAsia="Calibri"/>
          <w:sz w:val="28"/>
          <w:szCs w:val="28"/>
          <w:lang w:val="it-IT"/>
        </w:rPr>
        <w:t>- Mức giá đề xuất cao nhất, tính theo VT1 là 546.000 đồng/m² (Đoạn từ tiếp giáp ranh giới (giáp xã Bắc Hợp cũ) dọc theo Quốc lộ 34 đến hết nhà ông Ngọc Văn Sự (hết thửa đất số 2, tờ bản đồ số 2)</w:t>
      </w:r>
      <w:r w:rsidR="003170A5" w:rsidRPr="007D4E8F">
        <w:rPr>
          <w:rFonts w:eastAsia="Calibri"/>
          <w:sz w:val="28"/>
          <w:szCs w:val="28"/>
          <w:lang w:val="it-IT"/>
        </w:rPr>
        <w:t>);</w:t>
      </w:r>
    </w:p>
    <w:p w14:paraId="4A448E06" w14:textId="0B1C5BA6" w:rsidR="003170A5" w:rsidRPr="007D4E8F" w:rsidRDefault="003170A5" w:rsidP="00E017B9">
      <w:pPr>
        <w:spacing w:before="60" w:after="60"/>
        <w:ind w:firstLine="709"/>
        <w:jc w:val="both"/>
        <w:rPr>
          <w:rFonts w:eastAsia="Calibri"/>
          <w:sz w:val="28"/>
          <w:szCs w:val="28"/>
          <w:lang w:val="it-IT"/>
        </w:rPr>
      </w:pPr>
      <w:r w:rsidRPr="007D4E8F">
        <w:rPr>
          <w:rFonts w:eastAsia="Calibri"/>
          <w:sz w:val="28"/>
          <w:szCs w:val="28"/>
          <w:lang w:val="it-IT"/>
        </w:rPr>
        <w:t>- Mức giá đề xuất thấp nhất, tính theo VT1 là 188.000 đồng/m² (Đoạn đường các xóm Tân Tiến, Mai Sơn, Giang Sơn, Nà Nọi, Hợp Nhất, Đồng Tâm, Thôm Luông, Long Hoa).</w:t>
      </w:r>
    </w:p>
    <w:p w14:paraId="16E51D8D" w14:textId="37F6BAAA" w:rsidR="003170A5" w:rsidRPr="007D4E8F" w:rsidRDefault="003170A5" w:rsidP="00E017B9">
      <w:pPr>
        <w:spacing w:before="60" w:after="60"/>
        <w:ind w:firstLine="709"/>
        <w:jc w:val="both"/>
        <w:rPr>
          <w:b/>
          <w:color w:val="000000"/>
          <w:sz w:val="28"/>
          <w:szCs w:val="28"/>
          <w:lang w:val="de-DE"/>
        </w:rPr>
      </w:pPr>
      <w:r w:rsidRPr="007D4E8F">
        <w:rPr>
          <w:b/>
          <w:color w:val="000000"/>
          <w:sz w:val="28"/>
          <w:szCs w:val="28"/>
          <w:lang w:val="de-DE"/>
        </w:rPr>
        <w:t>(17) Xã Thanh Long:</w:t>
      </w:r>
      <w:r w:rsidRPr="007D4E8F">
        <w:rPr>
          <w:bCs/>
          <w:color w:val="000000"/>
          <w:sz w:val="28"/>
          <w:szCs w:val="28"/>
          <w:lang w:val="de-DE"/>
        </w:rPr>
        <w:t xml:space="preserve"> được thành lập trên cơ sở sáp nhập từ các </w:t>
      </w:r>
      <w:r w:rsidRPr="007D4E8F">
        <w:rPr>
          <w:b/>
          <w:color w:val="000000"/>
          <w:sz w:val="28"/>
          <w:szCs w:val="28"/>
          <w:lang w:val="de-DE"/>
        </w:rPr>
        <w:t>xã Yên Sơn, xã Ngọc Động và xã Thanh Long</w:t>
      </w:r>
      <w:r w:rsidRPr="007D4E8F">
        <w:rPr>
          <w:bCs/>
          <w:color w:val="000000"/>
          <w:sz w:val="28"/>
          <w:szCs w:val="28"/>
          <w:lang w:val="de-DE"/>
        </w:rPr>
        <w:t xml:space="preserve"> thuộc </w:t>
      </w:r>
      <w:r w:rsidRPr="007D4E8F">
        <w:rPr>
          <w:b/>
          <w:color w:val="000000"/>
          <w:sz w:val="28"/>
          <w:szCs w:val="28"/>
          <w:lang w:val="de-DE"/>
        </w:rPr>
        <w:t>huyện Hà Quảng.</w:t>
      </w:r>
    </w:p>
    <w:p w14:paraId="3930881B" w14:textId="7F45B3E6" w:rsidR="003170A5" w:rsidRPr="007D4E8F" w:rsidRDefault="003170A5" w:rsidP="003170A5">
      <w:pPr>
        <w:spacing w:before="60" w:after="60"/>
        <w:ind w:firstLine="709"/>
        <w:jc w:val="both"/>
        <w:rPr>
          <w:bCs/>
          <w:sz w:val="28"/>
          <w:szCs w:val="28"/>
          <w:lang w:val="pt-BR"/>
        </w:rPr>
      </w:pPr>
      <w:r w:rsidRPr="007D4E8F">
        <w:rPr>
          <w:bCs/>
          <w:sz w:val="28"/>
          <w:szCs w:val="28"/>
          <w:lang w:val="pt-BR"/>
        </w:rPr>
        <w:t>- Tổng số phiếu điều tra thu thập được từ các giao dịch chuyển nhượng trên thị trường là: 96 phiếu.</w:t>
      </w:r>
    </w:p>
    <w:p w14:paraId="15E253F2" w14:textId="5F4042CD" w:rsidR="003170A5" w:rsidRPr="007D4E8F" w:rsidRDefault="003170A5" w:rsidP="003170A5">
      <w:pPr>
        <w:spacing w:before="60" w:after="60"/>
        <w:ind w:firstLine="709"/>
        <w:jc w:val="both"/>
        <w:rPr>
          <w:rFonts w:eastAsia="Calibri"/>
          <w:sz w:val="28"/>
          <w:szCs w:val="28"/>
          <w:lang w:val="it-IT"/>
        </w:rPr>
      </w:pPr>
      <w:r w:rsidRPr="007D4E8F">
        <w:rPr>
          <w:rFonts w:eastAsia="Calibri"/>
          <w:sz w:val="28"/>
          <w:szCs w:val="28"/>
          <w:lang w:val="it-IT"/>
        </w:rPr>
        <w:t>- Tổng số vị trí đất ở có 31 đoạn/tuyến đường và 01 khu vực còn lại;</w:t>
      </w:r>
    </w:p>
    <w:p w14:paraId="07912311" w14:textId="216F98B3" w:rsidR="003170A5" w:rsidRPr="007D4E8F" w:rsidRDefault="003170A5" w:rsidP="00E017B9">
      <w:pPr>
        <w:spacing w:before="60" w:after="60"/>
        <w:ind w:firstLine="709"/>
        <w:jc w:val="both"/>
        <w:rPr>
          <w:rFonts w:eastAsia="Calibri"/>
          <w:sz w:val="28"/>
          <w:szCs w:val="28"/>
          <w:lang w:val="it-IT"/>
        </w:rPr>
      </w:pPr>
      <w:r w:rsidRPr="007D4E8F">
        <w:rPr>
          <w:rFonts w:eastAsia="Calibri"/>
          <w:sz w:val="28"/>
          <w:szCs w:val="28"/>
          <w:lang w:val="it-IT"/>
        </w:rPr>
        <w:t>- Mức giá đề xuất cao nhất, tính theo VT1 là 601.000 đồng/m² (Đoạn khu vực đất xung quanh chợ xã Thanh Long cũ; Đoạn đường từ chân dốc Bản Đâư, xóm Tắp Ná đến Kéo Chả);</w:t>
      </w:r>
    </w:p>
    <w:p w14:paraId="4586CA58" w14:textId="175DD3A1" w:rsidR="003170A5" w:rsidRPr="007D4E8F" w:rsidRDefault="003170A5" w:rsidP="00E017B9">
      <w:pPr>
        <w:spacing w:before="60" w:after="60"/>
        <w:ind w:firstLine="709"/>
        <w:jc w:val="both"/>
        <w:rPr>
          <w:rFonts w:eastAsia="Calibri"/>
          <w:sz w:val="28"/>
          <w:szCs w:val="28"/>
          <w:lang w:val="it-IT"/>
        </w:rPr>
      </w:pPr>
      <w:r w:rsidRPr="007D4E8F">
        <w:rPr>
          <w:rFonts w:eastAsia="Calibri"/>
          <w:sz w:val="28"/>
          <w:szCs w:val="28"/>
          <w:lang w:val="it-IT"/>
        </w:rPr>
        <w:t>- Mức giá đề xuất thấp nhất, tính theo VT1 là 196.000 đồng/m² (Đoạn từ Nhà ông Hoàng Văn Tâng Nặm Cốp (thửa đất số 72, tờ bản đồ số 98) theo đường đi xóm Cốc Trà đến hết địa phận xóm Cốc Trà; Đoạn đường từ Phân Trường Ngàm Vạng theo đường đi nhà ông Đặng Tòn Su đến hết địa phận khu Lũng Giàng).</w:t>
      </w:r>
    </w:p>
    <w:p w14:paraId="217A8F89" w14:textId="16E65AC3" w:rsidR="003170A5" w:rsidRPr="007D4E8F" w:rsidRDefault="003170A5" w:rsidP="00E017B9">
      <w:pPr>
        <w:spacing w:before="60" w:after="60"/>
        <w:ind w:firstLine="709"/>
        <w:jc w:val="both"/>
        <w:rPr>
          <w:rFonts w:eastAsia="Calibri"/>
          <w:b/>
          <w:sz w:val="28"/>
          <w:szCs w:val="28"/>
          <w:lang w:val="it-IT"/>
        </w:rPr>
      </w:pPr>
      <w:r w:rsidRPr="007D4E8F">
        <w:rPr>
          <w:b/>
          <w:color w:val="000000"/>
          <w:sz w:val="28"/>
          <w:szCs w:val="28"/>
          <w:lang w:val="de-DE"/>
        </w:rPr>
        <w:t>(18). Xã Cần Yên:</w:t>
      </w:r>
      <w:r w:rsidRPr="007D4E8F">
        <w:rPr>
          <w:bCs/>
          <w:color w:val="000000"/>
          <w:sz w:val="28"/>
          <w:szCs w:val="28"/>
          <w:lang w:val="de-DE"/>
        </w:rPr>
        <w:t xml:space="preserve"> được thành lập trên cơ sở sáp nhập từ các </w:t>
      </w:r>
      <w:r w:rsidRPr="007D4E8F">
        <w:rPr>
          <w:b/>
          <w:color w:val="000000"/>
          <w:sz w:val="28"/>
          <w:szCs w:val="28"/>
          <w:lang w:val="de-DE"/>
        </w:rPr>
        <w:t xml:space="preserve">xã Cần Nông, xã Cần Yên và xã Lương Thông </w:t>
      </w:r>
      <w:r w:rsidRPr="007D4E8F">
        <w:rPr>
          <w:bCs/>
          <w:color w:val="000000"/>
          <w:sz w:val="28"/>
          <w:szCs w:val="28"/>
          <w:lang w:val="de-DE"/>
        </w:rPr>
        <w:t>thuộc</w:t>
      </w:r>
      <w:r w:rsidRPr="007D4E8F">
        <w:rPr>
          <w:b/>
          <w:color w:val="000000"/>
          <w:sz w:val="28"/>
          <w:szCs w:val="28"/>
          <w:lang w:val="de-DE"/>
        </w:rPr>
        <w:t xml:space="preserve"> huyện Hà Quảng cũ.</w:t>
      </w:r>
    </w:p>
    <w:p w14:paraId="77CEB522" w14:textId="3F726EBD" w:rsidR="003170A5" w:rsidRPr="007D4E8F" w:rsidRDefault="003170A5" w:rsidP="003170A5">
      <w:pPr>
        <w:spacing w:before="60" w:after="60"/>
        <w:ind w:firstLine="709"/>
        <w:jc w:val="both"/>
        <w:rPr>
          <w:bCs/>
          <w:sz w:val="28"/>
          <w:szCs w:val="28"/>
          <w:lang w:val="pt-BR"/>
        </w:rPr>
      </w:pPr>
      <w:r w:rsidRPr="007D4E8F">
        <w:rPr>
          <w:bCs/>
          <w:sz w:val="28"/>
          <w:szCs w:val="28"/>
          <w:lang w:val="pt-BR"/>
        </w:rPr>
        <w:t>- Tổng số phiếu điều tra thu thập được từ các giao dịch chuyển nhượng trên thị trường là: 99 phiếu.</w:t>
      </w:r>
    </w:p>
    <w:p w14:paraId="5007D50F" w14:textId="091D0CEF" w:rsidR="003170A5" w:rsidRPr="007D4E8F" w:rsidRDefault="003170A5" w:rsidP="003170A5">
      <w:pPr>
        <w:spacing w:before="60" w:after="60"/>
        <w:ind w:firstLine="709"/>
        <w:jc w:val="both"/>
        <w:rPr>
          <w:rFonts w:eastAsia="Calibri"/>
          <w:sz w:val="28"/>
          <w:szCs w:val="28"/>
          <w:lang w:val="it-IT"/>
        </w:rPr>
      </w:pPr>
      <w:r w:rsidRPr="007D4E8F">
        <w:rPr>
          <w:rFonts w:eastAsia="Calibri"/>
          <w:sz w:val="28"/>
          <w:szCs w:val="28"/>
          <w:lang w:val="it-IT"/>
        </w:rPr>
        <w:t>- Tổng số vị trí đất ở có 32 đoạn/tuyến đường và 01 khu vực còn lại;</w:t>
      </w:r>
    </w:p>
    <w:p w14:paraId="5EE26894" w14:textId="0FF91A84" w:rsidR="003170A5" w:rsidRPr="007D4E8F" w:rsidRDefault="003170A5" w:rsidP="00E017B9">
      <w:pPr>
        <w:spacing w:before="60" w:after="60"/>
        <w:ind w:firstLine="709"/>
        <w:jc w:val="both"/>
        <w:rPr>
          <w:rFonts w:eastAsia="Calibri"/>
          <w:spacing w:val="-6"/>
          <w:sz w:val="28"/>
          <w:szCs w:val="28"/>
          <w:lang w:val="it-IT"/>
        </w:rPr>
      </w:pPr>
      <w:r w:rsidRPr="007D4E8F">
        <w:rPr>
          <w:rFonts w:eastAsia="Calibri"/>
          <w:spacing w:val="-6"/>
          <w:sz w:val="28"/>
          <w:szCs w:val="28"/>
          <w:lang w:val="it-IT"/>
        </w:rPr>
        <w:t>- Mức giá đề xuất cao nhất, tính theo VT1 là 554.000 đồng/m² (Đoạn đường từ cầu Bản Rịch (thửa đất số 192, tờ bản đồ số 172) theo đường 204 đến đầu cầu Tả Chìa);</w:t>
      </w:r>
    </w:p>
    <w:p w14:paraId="693C75ED" w14:textId="0BCAA04C" w:rsidR="003170A5" w:rsidRPr="007D4E8F" w:rsidRDefault="003170A5" w:rsidP="00E017B9">
      <w:pPr>
        <w:spacing w:before="60" w:after="60"/>
        <w:ind w:firstLine="709"/>
        <w:jc w:val="both"/>
        <w:rPr>
          <w:rFonts w:eastAsia="Calibri"/>
          <w:sz w:val="28"/>
          <w:szCs w:val="28"/>
          <w:lang w:val="it-IT"/>
        </w:rPr>
      </w:pPr>
      <w:r w:rsidRPr="007D4E8F">
        <w:rPr>
          <w:rFonts w:eastAsia="Calibri"/>
          <w:sz w:val="28"/>
          <w:szCs w:val="28"/>
          <w:lang w:val="it-IT"/>
        </w:rPr>
        <w:t>- Mức giá đề xuất thấp nhất, tính theo VT1 là 236.000 đồng/m² (Các đoạn đường còn lại xã Cần Yên mới).</w:t>
      </w:r>
    </w:p>
    <w:p w14:paraId="3A1B4FD2" w14:textId="465E9C51" w:rsidR="003170A5" w:rsidRPr="007D4E8F" w:rsidRDefault="003170A5" w:rsidP="00E017B9">
      <w:pPr>
        <w:spacing w:before="60" w:after="60"/>
        <w:ind w:firstLine="709"/>
        <w:jc w:val="both"/>
        <w:rPr>
          <w:rFonts w:eastAsia="Calibri"/>
          <w:b/>
          <w:sz w:val="28"/>
          <w:szCs w:val="28"/>
          <w:lang w:val="it-IT"/>
        </w:rPr>
      </w:pPr>
      <w:r w:rsidRPr="007D4E8F">
        <w:rPr>
          <w:b/>
          <w:color w:val="000000"/>
          <w:sz w:val="28"/>
          <w:szCs w:val="28"/>
          <w:lang w:val="de-DE"/>
        </w:rPr>
        <w:t>(19) Xã Hà Quảng:</w:t>
      </w:r>
      <w:r w:rsidRPr="007D4E8F">
        <w:rPr>
          <w:bCs/>
          <w:color w:val="000000"/>
          <w:sz w:val="28"/>
          <w:szCs w:val="28"/>
          <w:lang w:val="de-DE"/>
        </w:rPr>
        <w:t xml:space="preserve"> được thành lập trên cơ sở sáp nhập từ các </w:t>
      </w:r>
      <w:r w:rsidRPr="007D4E8F">
        <w:rPr>
          <w:b/>
          <w:color w:val="000000"/>
          <w:sz w:val="28"/>
          <w:szCs w:val="28"/>
          <w:lang w:val="de-DE"/>
        </w:rPr>
        <w:t xml:space="preserve">xã Ngọc Đào, xã Mã Ba và xã Hồng Sỹ </w:t>
      </w:r>
      <w:r w:rsidRPr="007D4E8F">
        <w:rPr>
          <w:bCs/>
          <w:color w:val="000000"/>
          <w:sz w:val="28"/>
          <w:szCs w:val="28"/>
          <w:lang w:val="de-DE"/>
        </w:rPr>
        <w:t xml:space="preserve">thuộc </w:t>
      </w:r>
      <w:r w:rsidRPr="007D4E8F">
        <w:rPr>
          <w:b/>
          <w:color w:val="000000"/>
          <w:sz w:val="28"/>
          <w:szCs w:val="28"/>
          <w:lang w:val="de-DE"/>
        </w:rPr>
        <w:t>huyện Hà Quảng cũ.</w:t>
      </w:r>
    </w:p>
    <w:p w14:paraId="5940C239" w14:textId="559C18C0" w:rsidR="003170A5" w:rsidRPr="007D4E8F" w:rsidRDefault="003170A5" w:rsidP="003170A5">
      <w:pPr>
        <w:spacing w:before="60" w:after="60"/>
        <w:ind w:firstLine="709"/>
        <w:jc w:val="both"/>
        <w:rPr>
          <w:bCs/>
          <w:sz w:val="28"/>
          <w:szCs w:val="28"/>
          <w:lang w:val="pt-BR"/>
        </w:rPr>
      </w:pPr>
      <w:r w:rsidRPr="007D4E8F">
        <w:rPr>
          <w:bCs/>
          <w:sz w:val="28"/>
          <w:szCs w:val="28"/>
          <w:lang w:val="pt-BR"/>
        </w:rPr>
        <w:t xml:space="preserve">- Tổng số phiếu điều tra thu thập được từ các giao dịch chuyển nhượng trên thị trường là: </w:t>
      </w:r>
      <w:r w:rsidR="00D754AF" w:rsidRPr="007D4E8F">
        <w:rPr>
          <w:bCs/>
          <w:sz w:val="28"/>
          <w:szCs w:val="28"/>
          <w:lang w:val="pt-BR"/>
        </w:rPr>
        <w:t>165</w:t>
      </w:r>
      <w:r w:rsidRPr="007D4E8F">
        <w:rPr>
          <w:bCs/>
          <w:sz w:val="28"/>
          <w:szCs w:val="28"/>
          <w:lang w:val="pt-BR"/>
        </w:rPr>
        <w:t xml:space="preserve"> phiếu.</w:t>
      </w:r>
    </w:p>
    <w:p w14:paraId="2467E332" w14:textId="1C1A2F99" w:rsidR="003170A5" w:rsidRPr="007D4E8F" w:rsidRDefault="003170A5" w:rsidP="003170A5">
      <w:pPr>
        <w:spacing w:before="60" w:after="60"/>
        <w:ind w:firstLine="709"/>
        <w:jc w:val="both"/>
        <w:rPr>
          <w:rFonts w:eastAsia="Calibri"/>
          <w:sz w:val="28"/>
          <w:szCs w:val="28"/>
          <w:lang w:val="it-IT"/>
        </w:rPr>
      </w:pPr>
      <w:r w:rsidRPr="007D4E8F">
        <w:rPr>
          <w:rFonts w:eastAsia="Calibri"/>
          <w:sz w:val="28"/>
          <w:szCs w:val="28"/>
          <w:lang w:val="it-IT"/>
        </w:rPr>
        <w:t xml:space="preserve">- Tổng số vị trí đất ở có </w:t>
      </w:r>
      <w:r w:rsidR="00D754AF" w:rsidRPr="007D4E8F">
        <w:rPr>
          <w:rFonts w:eastAsia="Calibri"/>
          <w:sz w:val="28"/>
          <w:szCs w:val="28"/>
          <w:lang w:val="it-IT"/>
        </w:rPr>
        <w:t>54</w:t>
      </w:r>
      <w:r w:rsidRPr="007D4E8F">
        <w:rPr>
          <w:rFonts w:eastAsia="Calibri"/>
          <w:sz w:val="28"/>
          <w:szCs w:val="28"/>
          <w:lang w:val="it-IT"/>
        </w:rPr>
        <w:t xml:space="preserve"> đoạn/tuyến đường</w:t>
      </w:r>
      <w:r w:rsidR="00D754AF" w:rsidRPr="007D4E8F">
        <w:rPr>
          <w:rFonts w:eastAsia="Calibri"/>
          <w:sz w:val="28"/>
          <w:szCs w:val="28"/>
          <w:lang w:val="it-IT"/>
        </w:rPr>
        <w:t xml:space="preserve"> và 01 khu vực còn lại;</w:t>
      </w:r>
    </w:p>
    <w:p w14:paraId="494C46F4" w14:textId="23F1761B" w:rsidR="003170A5" w:rsidRPr="007D4E8F" w:rsidRDefault="00D754AF" w:rsidP="00E017B9">
      <w:pPr>
        <w:spacing w:before="60" w:after="60"/>
        <w:ind w:firstLine="709"/>
        <w:jc w:val="both"/>
        <w:rPr>
          <w:rFonts w:eastAsia="Calibri"/>
          <w:sz w:val="28"/>
          <w:szCs w:val="28"/>
          <w:lang w:val="it-IT"/>
        </w:rPr>
      </w:pPr>
      <w:r w:rsidRPr="007D4E8F">
        <w:rPr>
          <w:rFonts w:eastAsia="Calibri"/>
          <w:sz w:val="28"/>
          <w:szCs w:val="28"/>
          <w:lang w:val="it-IT"/>
        </w:rPr>
        <w:lastRenderedPageBreak/>
        <w:t>- Mức giá đề xuất cao nhất, tính theo VT1 là 969.000 đồng/m² (Trục đường Hồ Chí Minh đi: theo đường vào cổng trường Trung học Phổ thông Nà Giàng đến cổng trường; rẽ vào chợ Nà Giàng và xung quanh chợ);</w:t>
      </w:r>
    </w:p>
    <w:p w14:paraId="661552BC" w14:textId="6B328C7D" w:rsidR="003170A5" w:rsidRPr="007D4E8F" w:rsidRDefault="00D754AF" w:rsidP="00E017B9">
      <w:pPr>
        <w:spacing w:before="60" w:after="60"/>
        <w:ind w:firstLine="709"/>
        <w:jc w:val="both"/>
        <w:rPr>
          <w:rFonts w:eastAsia="Calibri"/>
          <w:sz w:val="28"/>
          <w:szCs w:val="28"/>
          <w:lang w:val="it-IT"/>
        </w:rPr>
      </w:pPr>
      <w:r w:rsidRPr="007D4E8F">
        <w:rPr>
          <w:rFonts w:eastAsia="Calibri"/>
          <w:sz w:val="28"/>
          <w:szCs w:val="28"/>
          <w:lang w:val="it-IT"/>
        </w:rPr>
        <w:t>- Mức giá đề xuất thấp nhất, tính theo VT1 là 236.000 đồng/m² (Đoạn đi xóm Lũng Rãn).</w:t>
      </w:r>
    </w:p>
    <w:p w14:paraId="2754A4A4" w14:textId="32B7E85D" w:rsidR="003170A5" w:rsidRPr="007D4E8F" w:rsidRDefault="00D754AF" w:rsidP="00E017B9">
      <w:pPr>
        <w:spacing w:before="60" w:after="60"/>
        <w:ind w:firstLine="709"/>
        <w:jc w:val="both"/>
        <w:rPr>
          <w:b/>
          <w:color w:val="000000"/>
          <w:sz w:val="28"/>
          <w:szCs w:val="28"/>
          <w:lang w:val="de-DE"/>
        </w:rPr>
      </w:pPr>
      <w:r w:rsidRPr="007D4E8F">
        <w:rPr>
          <w:b/>
          <w:color w:val="000000"/>
          <w:sz w:val="28"/>
          <w:szCs w:val="28"/>
          <w:lang w:val="de-DE"/>
        </w:rPr>
        <w:t>(20) Xã Lũng Nặm</w:t>
      </w:r>
      <w:r w:rsidRPr="007D4E8F">
        <w:rPr>
          <w:bCs/>
          <w:color w:val="000000"/>
          <w:sz w:val="28"/>
          <w:szCs w:val="28"/>
          <w:lang w:val="de-DE"/>
        </w:rPr>
        <w:t xml:space="preserve">: được thành lập trên cơ sở sáp nhập từ </w:t>
      </w:r>
      <w:r w:rsidRPr="007D4E8F">
        <w:rPr>
          <w:b/>
          <w:color w:val="000000"/>
          <w:sz w:val="28"/>
          <w:szCs w:val="28"/>
          <w:lang w:val="de-DE"/>
        </w:rPr>
        <w:t xml:space="preserve">xã Lũng Nặm, xã Thượng Thôn </w:t>
      </w:r>
      <w:r w:rsidRPr="007D4E8F">
        <w:rPr>
          <w:bCs/>
          <w:color w:val="000000"/>
          <w:sz w:val="28"/>
          <w:szCs w:val="28"/>
          <w:lang w:val="de-DE"/>
        </w:rPr>
        <w:t xml:space="preserve">thuộc </w:t>
      </w:r>
      <w:r w:rsidRPr="007D4E8F">
        <w:rPr>
          <w:b/>
          <w:color w:val="000000"/>
          <w:sz w:val="28"/>
          <w:szCs w:val="28"/>
          <w:lang w:val="de-DE"/>
        </w:rPr>
        <w:t>huyện Hà Quảng cũ.</w:t>
      </w:r>
    </w:p>
    <w:p w14:paraId="7DDF6376" w14:textId="78567E54" w:rsidR="00D754AF" w:rsidRPr="007D4E8F" w:rsidRDefault="00D754AF" w:rsidP="00D754AF">
      <w:pPr>
        <w:spacing w:before="60" w:after="60"/>
        <w:ind w:firstLine="709"/>
        <w:jc w:val="both"/>
        <w:rPr>
          <w:bCs/>
          <w:sz w:val="28"/>
          <w:szCs w:val="28"/>
          <w:lang w:val="pt-BR"/>
        </w:rPr>
      </w:pPr>
      <w:r w:rsidRPr="007D4E8F">
        <w:rPr>
          <w:bCs/>
          <w:sz w:val="28"/>
          <w:szCs w:val="28"/>
          <w:lang w:val="pt-BR"/>
        </w:rPr>
        <w:t>- Tổng số phiếu điều tra thu thập được từ các giao dịch chuyển nhượng trên thị trường là: 147 phiếu.</w:t>
      </w:r>
    </w:p>
    <w:p w14:paraId="7DF79774" w14:textId="7AC57D91" w:rsidR="00D754AF" w:rsidRPr="007D4E8F" w:rsidRDefault="00D754AF" w:rsidP="00D754AF">
      <w:pPr>
        <w:spacing w:before="60" w:after="60"/>
        <w:ind w:firstLine="709"/>
        <w:jc w:val="both"/>
        <w:rPr>
          <w:rFonts w:eastAsia="Calibri"/>
          <w:sz w:val="28"/>
          <w:szCs w:val="28"/>
          <w:lang w:val="it-IT"/>
        </w:rPr>
      </w:pPr>
      <w:r w:rsidRPr="007D4E8F">
        <w:rPr>
          <w:rFonts w:eastAsia="Calibri"/>
          <w:sz w:val="28"/>
          <w:szCs w:val="28"/>
          <w:lang w:val="it-IT"/>
        </w:rPr>
        <w:t>- Tổng số vị trí đất ở có 49 đoạn/tuyến đường;</w:t>
      </w:r>
    </w:p>
    <w:p w14:paraId="12D76B0A" w14:textId="07F779CE" w:rsidR="00D754AF" w:rsidRPr="007D4E8F" w:rsidRDefault="00D754AF" w:rsidP="00D754AF">
      <w:pPr>
        <w:spacing w:before="60" w:after="60"/>
        <w:ind w:firstLine="709"/>
        <w:jc w:val="both"/>
        <w:rPr>
          <w:rFonts w:eastAsia="Calibri"/>
          <w:sz w:val="28"/>
          <w:szCs w:val="28"/>
          <w:lang w:val="it-IT"/>
        </w:rPr>
      </w:pPr>
      <w:r w:rsidRPr="007D4E8F">
        <w:rPr>
          <w:rFonts w:eastAsia="Calibri"/>
          <w:sz w:val="28"/>
          <w:szCs w:val="28"/>
          <w:lang w:val="it-IT"/>
        </w:rPr>
        <w:t>- Mức giá đề xuất cao nhất, tính theo VT1 là 462.000 đồng/m² (Đoạn từ chân dốc Lũng Đá theo Quốc lộ 4A đến trạm ngắt điện Bó Thon (đến đội sản xuất số 8); đường rẽ từ Quốc lộ 4A theo trục đường đi xã Hồng Sỹ cũ đến ngã ba đường đi xóm Cả Giang; đoạn từ nhà ông Lưu Văn Hưng đến nhà ông Hoàng văn Dùng);</w:t>
      </w:r>
    </w:p>
    <w:p w14:paraId="2CC1DABE" w14:textId="52C0DD26" w:rsidR="00D754AF" w:rsidRPr="007D4E8F" w:rsidRDefault="00D754AF" w:rsidP="00D754AF">
      <w:pPr>
        <w:spacing w:before="60" w:after="60"/>
        <w:ind w:firstLine="709"/>
        <w:jc w:val="both"/>
        <w:rPr>
          <w:rFonts w:eastAsia="Calibri"/>
          <w:sz w:val="28"/>
          <w:szCs w:val="28"/>
          <w:lang w:val="it-IT"/>
        </w:rPr>
      </w:pPr>
      <w:r w:rsidRPr="007D4E8F">
        <w:rPr>
          <w:rFonts w:eastAsia="Calibri"/>
          <w:sz w:val="28"/>
          <w:szCs w:val="28"/>
          <w:lang w:val="it-IT"/>
        </w:rPr>
        <w:t>- Mức giá đề xuất thấp nhất, tính theo VT1 là 230.000 đồng/m² (Trục đường tránh Quốc lộ 4A đo xóm Phia Đó, Lũng Vải, Rằng Rụng, Cả Giểng, Tổng Pỏ; các đoạn đường nội xóm Lũng Sắng, Lũng Luông, Nặm Nhũng, Lũng Tú).</w:t>
      </w:r>
    </w:p>
    <w:p w14:paraId="63B5AF0E" w14:textId="06815022" w:rsidR="00D754AF" w:rsidRPr="007D4E8F" w:rsidRDefault="00D754AF" w:rsidP="00E017B9">
      <w:pPr>
        <w:spacing w:before="60" w:after="60"/>
        <w:ind w:firstLine="709"/>
        <w:jc w:val="both"/>
        <w:rPr>
          <w:b/>
          <w:color w:val="000000"/>
          <w:sz w:val="28"/>
          <w:szCs w:val="28"/>
          <w:lang w:val="de-DE"/>
        </w:rPr>
      </w:pPr>
      <w:r w:rsidRPr="007D4E8F">
        <w:rPr>
          <w:b/>
          <w:color w:val="000000"/>
          <w:sz w:val="28"/>
          <w:szCs w:val="28"/>
          <w:lang w:val="de-DE"/>
        </w:rPr>
        <w:t>(21) Xã Tổng Cọt:</w:t>
      </w:r>
      <w:r w:rsidRPr="007D4E8F">
        <w:rPr>
          <w:bCs/>
          <w:color w:val="000000"/>
          <w:sz w:val="28"/>
          <w:szCs w:val="28"/>
          <w:lang w:val="de-DE"/>
        </w:rPr>
        <w:t xml:space="preserve"> được thành lập trên cơ sở sáp nhập từ các </w:t>
      </w:r>
      <w:r w:rsidRPr="007D4E8F">
        <w:rPr>
          <w:b/>
          <w:color w:val="000000"/>
          <w:sz w:val="28"/>
          <w:szCs w:val="28"/>
          <w:lang w:val="de-DE"/>
        </w:rPr>
        <w:t xml:space="preserve">xã Tổng Cọt, xã Nội Thôn và Cải Viên </w:t>
      </w:r>
      <w:r w:rsidRPr="007D4E8F">
        <w:rPr>
          <w:bCs/>
          <w:color w:val="000000"/>
          <w:sz w:val="28"/>
          <w:szCs w:val="28"/>
          <w:lang w:val="de-DE"/>
        </w:rPr>
        <w:t xml:space="preserve">thuộc </w:t>
      </w:r>
      <w:r w:rsidRPr="007D4E8F">
        <w:rPr>
          <w:b/>
          <w:color w:val="000000"/>
          <w:sz w:val="28"/>
          <w:szCs w:val="28"/>
          <w:lang w:val="de-DE"/>
        </w:rPr>
        <w:t>huyện Hà Quảng cũ.</w:t>
      </w:r>
    </w:p>
    <w:p w14:paraId="710ADDC7" w14:textId="2F8DE1DF" w:rsidR="00D754AF" w:rsidRPr="007D4E8F" w:rsidRDefault="00D754AF" w:rsidP="00D754AF">
      <w:pPr>
        <w:spacing w:before="60" w:after="60"/>
        <w:ind w:firstLine="709"/>
        <w:jc w:val="both"/>
        <w:rPr>
          <w:bCs/>
          <w:sz w:val="28"/>
          <w:szCs w:val="28"/>
          <w:lang w:val="pt-BR"/>
        </w:rPr>
      </w:pPr>
      <w:r w:rsidRPr="007D4E8F">
        <w:rPr>
          <w:bCs/>
          <w:sz w:val="28"/>
          <w:szCs w:val="28"/>
          <w:lang w:val="pt-BR"/>
        </w:rPr>
        <w:t>- Tổng số phiếu điều tra thu thập được từ các giao dịch chuyển nhượng trên thị trường là: 177 phiếu.</w:t>
      </w:r>
    </w:p>
    <w:p w14:paraId="48EB223D" w14:textId="4A132259" w:rsidR="00D754AF" w:rsidRPr="007D4E8F" w:rsidRDefault="00D754AF" w:rsidP="00D754AF">
      <w:pPr>
        <w:spacing w:before="60" w:after="60"/>
        <w:ind w:firstLine="709"/>
        <w:jc w:val="both"/>
        <w:rPr>
          <w:rFonts w:eastAsia="Calibri"/>
          <w:sz w:val="28"/>
          <w:szCs w:val="28"/>
          <w:lang w:val="it-IT"/>
        </w:rPr>
      </w:pPr>
      <w:r w:rsidRPr="007D4E8F">
        <w:rPr>
          <w:rFonts w:eastAsia="Calibri"/>
          <w:sz w:val="28"/>
          <w:szCs w:val="28"/>
          <w:lang w:val="it-IT"/>
        </w:rPr>
        <w:t>- Tổng số vị trí đất ở có 59 đoạn/tuyến đường;</w:t>
      </w:r>
    </w:p>
    <w:p w14:paraId="274F0526" w14:textId="72ECB9FE" w:rsidR="00D754AF" w:rsidRPr="007D4E8F" w:rsidRDefault="0026596A" w:rsidP="00E017B9">
      <w:pPr>
        <w:spacing w:before="60" w:after="60"/>
        <w:ind w:firstLine="709"/>
        <w:jc w:val="both"/>
        <w:rPr>
          <w:rFonts w:eastAsia="Calibri"/>
          <w:sz w:val="28"/>
          <w:szCs w:val="28"/>
          <w:lang w:val="it-IT"/>
        </w:rPr>
      </w:pPr>
      <w:r w:rsidRPr="007D4E8F">
        <w:rPr>
          <w:rFonts w:eastAsia="Calibri"/>
          <w:sz w:val="28"/>
          <w:szCs w:val="28"/>
          <w:lang w:val="it-IT"/>
        </w:rPr>
        <w:t>- Mức giá đề xuất cao nhất, tính theo VT1 là 531.000 đồng/m² (Đoạn từ chợ Trâu bò (ngã ba rẽ vào Trường Trung học Cơ sở Tổng Cọt) đến ngã ba đường rẽ đi xã Hồng Sỹ cũ, đường rẽ vào chợ và xung quanh chợ; xuống đến hết trường Tiểu học);</w:t>
      </w:r>
    </w:p>
    <w:p w14:paraId="173959C2" w14:textId="332D0532" w:rsidR="0026596A" w:rsidRPr="007D4E8F" w:rsidRDefault="0026596A" w:rsidP="00E017B9">
      <w:pPr>
        <w:spacing w:before="60" w:after="60"/>
        <w:ind w:firstLine="709"/>
        <w:jc w:val="both"/>
        <w:rPr>
          <w:rFonts w:eastAsia="Calibri"/>
          <w:sz w:val="28"/>
          <w:szCs w:val="28"/>
          <w:lang w:val="it-IT"/>
        </w:rPr>
      </w:pPr>
      <w:r w:rsidRPr="007D4E8F">
        <w:rPr>
          <w:rFonts w:eastAsia="Calibri"/>
          <w:sz w:val="28"/>
          <w:szCs w:val="28"/>
          <w:lang w:val="it-IT"/>
        </w:rPr>
        <w:t>- Mức giá đề xuất thấp nhất, tính theo VT1 là 230.000 đồng/m² (Đoạn đường các khu TĐC Tả Cán - mốc 72, Tả Cán – Lũng Xuân).</w:t>
      </w:r>
    </w:p>
    <w:p w14:paraId="72D2B210" w14:textId="2BEAB52D" w:rsidR="00076D1D" w:rsidRPr="007D4E8F" w:rsidRDefault="0026596A" w:rsidP="0026596A">
      <w:pPr>
        <w:spacing w:before="60" w:after="60"/>
        <w:ind w:firstLine="720"/>
        <w:jc w:val="both"/>
        <w:rPr>
          <w:color w:val="000000"/>
          <w:sz w:val="28"/>
          <w:szCs w:val="28"/>
          <w:lang w:val="it-IT"/>
        </w:rPr>
      </w:pPr>
      <w:r w:rsidRPr="007D4E8F">
        <w:rPr>
          <w:b/>
          <w:spacing w:val="2"/>
          <w:sz w:val="28"/>
          <w:szCs w:val="28"/>
        </w:rPr>
        <w:t>(22)</w:t>
      </w:r>
      <w:r w:rsidR="00076D1D" w:rsidRPr="007D4E8F">
        <w:rPr>
          <w:spacing w:val="2"/>
          <w:sz w:val="28"/>
          <w:szCs w:val="28"/>
          <w:lang w:val="vi-VN"/>
        </w:rPr>
        <w:t xml:space="preserve"> </w:t>
      </w:r>
      <w:r w:rsidR="00076D1D" w:rsidRPr="007D4E8F">
        <w:rPr>
          <w:b/>
          <w:bCs/>
          <w:noProof/>
          <w:spacing w:val="2"/>
          <w:sz w:val="28"/>
          <w:szCs w:val="28"/>
          <w:lang w:val="nl-NL"/>
        </w:rPr>
        <w:t>Xã Nam Tuấn</w:t>
      </w:r>
      <w:r w:rsidR="00076D1D" w:rsidRPr="007D4E8F">
        <w:rPr>
          <w:spacing w:val="2"/>
          <w:sz w:val="28"/>
          <w:szCs w:val="28"/>
          <w:lang w:val="nl-NL"/>
        </w:rPr>
        <w:t xml:space="preserve">: được thành lập trên cơ sở sáp nhập </w:t>
      </w:r>
      <w:r w:rsidR="00076D1D" w:rsidRPr="007D4E8F">
        <w:rPr>
          <w:noProof/>
          <w:spacing w:val="2"/>
          <w:sz w:val="28"/>
          <w:szCs w:val="28"/>
          <w:lang w:val="nl-NL"/>
        </w:rPr>
        <w:t>ba</w:t>
      </w:r>
      <w:r w:rsidR="00076D1D" w:rsidRPr="007D4E8F">
        <w:rPr>
          <w:spacing w:val="2"/>
          <w:sz w:val="28"/>
          <w:szCs w:val="28"/>
          <w:lang w:val="nl-NL"/>
        </w:rPr>
        <w:t xml:space="preserve"> đơn vị hành chính cấp </w:t>
      </w:r>
      <w:r w:rsidR="00076D1D" w:rsidRPr="007D4E8F">
        <w:rPr>
          <w:noProof/>
          <w:spacing w:val="2"/>
          <w:sz w:val="28"/>
          <w:szCs w:val="28"/>
          <w:lang w:val="nl-NL"/>
        </w:rPr>
        <w:t>xã</w:t>
      </w:r>
      <w:r w:rsidR="00076D1D" w:rsidRPr="007D4E8F">
        <w:rPr>
          <w:spacing w:val="2"/>
          <w:sz w:val="28"/>
          <w:szCs w:val="28"/>
          <w:lang w:val="nl-NL"/>
        </w:rPr>
        <w:t xml:space="preserve"> </w:t>
      </w:r>
      <w:r w:rsidR="00076D1D" w:rsidRPr="007D4E8F">
        <w:rPr>
          <w:color w:val="000000"/>
          <w:spacing w:val="2"/>
          <w:sz w:val="28"/>
          <w:szCs w:val="28"/>
          <w:lang w:val="nl-NL"/>
        </w:rPr>
        <w:t xml:space="preserve">cũ là </w:t>
      </w:r>
      <w:r w:rsidR="00076D1D" w:rsidRPr="007D4E8F">
        <w:rPr>
          <w:b/>
          <w:bCs/>
          <w:noProof/>
          <w:color w:val="000000"/>
          <w:spacing w:val="2"/>
          <w:sz w:val="28"/>
          <w:szCs w:val="28"/>
          <w:lang w:val="nl-NL"/>
        </w:rPr>
        <w:t>Xã Đức Long, Xã Dân Chủ, Xã Nam Tuấn</w:t>
      </w:r>
      <w:r w:rsidR="00076D1D" w:rsidRPr="007D4E8F">
        <w:rPr>
          <w:color w:val="000000"/>
          <w:spacing w:val="2"/>
          <w:sz w:val="28"/>
          <w:szCs w:val="28"/>
          <w:lang w:val="nl-NL"/>
        </w:rPr>
        <w:t xml:space="preserve">, thuộc </w:t>
      </w:r>
      <w:r w:rsidR="00076D1D" w:rsidRPr="007D4E8F">
        <w:rPr>
          <w:b/>
          <w:bCs/>
          <w:noProof/>
          <w:color w:val="000000"/>
          <w:spacing w:val="2"/>
          <w:sz w:val="28"/>
          <w:szCs w:val="28"/>
          <w:lang w:val="nl-NL"/>
        </w:rPr>
        <w:t>huyện Hòa An</w:t>
      </w:r>
      <w:r w:rsidR="00076D1D" w:rsidRPr="007D4E8F">
        <w:rPr>
          <w:color w:val="000000"/>
          <w:spacing w:val="2"/>
          <w:sz w:val="28"/>
          <w:szCs w:val="28"/>
          <w:lang w:val="nl-NL"/>
        </w:rPr>
        <w:t xml:space="preserve"> cũ. </w:t>
      </w:r>
    </w:p>
    <w:p w14:paraId="1805F664" w14:textId="54DDD366" w:rsidR="00076D1D" w:rsidRPr="007D4E8F" w:rsidRDefault="00076D1D" w:rsidP="0026596A">
      <w:pPr>
        <w:spacing w:before="60" w:after="60"/>
        <w:ind w:firstLine="709"/>
        <w:jc w:val="both"/>
        <w:rPr>
          <w:bCs/>
          <w:sz w:val="28"/>
          <w:szCs w:val="28"/>
          <w:lang w:val="pt-BR"/>
        </w:rPr>
      </w:pPr>
      <w:r w:rsidRPr="007D4E8F">
        <w:rPr>
          <w:bCs/>
          <w:sz w:val="28"/>
          <w:szCs w:val="28"/>
          <w:lang w:val="pt-BR"/>
        </w:rPr>
        <w:t xml:space="preserve">- Tổng số phiếu điều tra thu thập được từ các giao dịch chuyển nhượng trên thị trường là: </w:t>
      </w:r>
      <w:r w:rsidR="0026596A" w:rsidRPr="007D4E8F">
        <w:rPr>
          <w:bCs/>
          <w:sz w:val="28"/>
          <w:szCs w:val="28"/>
          <w:lang w:val="pt-BR"/>
        </w:rPr>
        <w:t xml:space="preserve">84 </w:t>
      </w:r>
      <w:r w:rsidRPr="007D4E8F">
        <w:rPr>
          <w:bCs/>
          <w:sz w:val="28"/>
          <w:szCs w:val="28"/>
          <w:lang w:val="pt-BR"/>
        </w:rPr>
        <w:t>phiếu</w:t>
      </w:r>
    </w:p>
    <w:p w14:paraId="37CA276E" w14:textId="4352CB9F" w:rsidR="00076D1D" w:rsidRPr="007D4E8F" w:rsidRDefault="00076D1D" w:rsidP="0026596A">
      <w:pPr>
        <w:spacing w:before="60" w:after="60"/>
        <w:ind w:firstLine="709"/>
        <w:jc w:val="both"/>
        <w:rPr>
          <w:rFonts w:eastAsia="Calibri"/>
          <w:sz w:val="28"/>
          <w:szCs w:val="28"/>
          <w:lang w:val="it-IT"/>
        </w:rPr>
      </w:pPr>
      <w:r w:rsidRPr="007D4E8F">
        <w:rPr>
          <w:rFonts w:eastAsia="Calibri"/>
          <w:sz w:val="28"/>
          <w:szCs w:val="28"/>
          <w:lang w:val="it-IT"/>
        </w:rPr>
        <w:t xml:space="preserve">- Tổng số vị trí đất ở có </w:t>
      </w:r>
      <w:r w:rsidR="0026596A" w:rsidRPr="007D4E8F">
        <w:rPr>
          <w:rFonts w:eastAsia="Calibri"/>
          <w:sz w:val="28"/>
          <w:szCs w:val="28"/>
          <w:lang w:val="it-IT"/>
        </w:rPr>
        <w:t>25</w:t>
      </w:r>
      <w:r w:rsidRPr="007D4E8F">
        <w:rPr>
          <w:rFonts w:eastAsia="Calibri"/>
          <w:sz w:val="28"/>
          <w:szCs w:val="28"/>
          <w:lang w:val="it-IT"/>
        </w:rPr>
        <w:t xml:space="preserve"> đoạn/tuyến và</w:t>
      </w:r>
      <w:r w:rsidR="0026596A" w:rsidRPr="007D4E8F">
        <w:rPr>
          <w:rFonts w:eastAsia="Calibri"/>
          <w:sz w:val="28"/>
          <w:szCs w:val="28"/>
          <w:lang w:val="it-IT"/>
        </w:rPr>
        <w:t xml:space="preserve"> 03 </w:t>
      </w:r>
      <w:r w:rsidRPr="007D4E8F">
        <w:rPr>
          <w:rFonts w:eastAsia="Calibri"/>
          <w:sz w:val="28"/>
          <w:szCs w:val="28"/>
          <w:lang w:val="it-IT"/>
        </w:rPr>
        <w:t>khu vực còn lại;</w:t>
      </w:r>
    </w:p>
    <w:p w14:paraId="43772E39" w14:textId="09034592" w:rsidR="00076D1D" w:rsidRPr="007D4E8F" w:rsidRDefault="00076D1D" w:rsidP="0026596A">
      <w:pPr>
        <w:spacing w:before="60" w:after="60"/>
        <w:ind w:firstLine="709"/>
        <w:jc w:val="both"/>
        <w:rPr>
          <w:rFonts w:eastAsia="Calibri"/>
          <w:sz w:val="28"/>
          <w:szCs w:val="28"/>
          <w:lang w:val="it-IT"/>
        </w:rPr>
      </w:pPr>
      <w:r w:rsidRPr="007D4E8F">
        <w:rPr>
          <w:rFonts w:eastAsia="Calibri"/>
          <w:sz w:val="28"/>
          <w:szCs w:val="28"/>
          <w:lang w:val="it-IT"/>
        </w:rPr>
        <w:t xml:space="preserve">- Mức giá đề xuất cao nhất là </w:t>
      </w:r>
      <w:r w:rsidR="0026596A" w:rsidRPr="007D4E8F">
        <w:rPr>
          <w:rFonts w:eastAsia="Calibri"/>
          <w:sz w:val="28"/>
          <w:szCs w:val="28"/>
          <w:lang w:val="it-IT"/>
        </w:rPr>
        <w:t xml:space="preserve">1.260.000 </w:t>
      </w:r>
      <w:r w:rsidRPr="007D4E8F">
        <w:rPr>
          <w:rFonts w:eastAsia="Calibri"/>
          <w:sz w:val="28"/>
          <w:szCs w:val="28"/>
          <w:lang w:val="it-IT"/>
        </w:rPr>
        <w:t>đồng/m² (</w:t>
      </w:r>
      <w:r w:rsidR="0026596A" w:rsidRPr="007D4E8F">
        <w:rPr>
          <w:rFonts w:eastAsia="Calibri"/>
          <w:sz w:val="28"/>
          <w:szCs w:val="28"/>
          <w:lang w:val="it-IT"/>
        </w:rPr>
        <w:t>Đoạn đường Hồ Chí Minh từ giáp xã Hòa An đến hết địa giới xã Nam Tuấn (giáp xã Hà Quảng))</w:t>
      </w:r>
    </w:p>
    <w:p w14:paraId="4E352676" w14:textId="39EBD559" w:rsidR="00076D1D" w:rsidRPr="007D4E8F" w:rsidRDefault="00076D1D" w:rsidP="0026596A">
      <w:pPr>
        <w:spacing w:before="60" w:after="60"/>
        <w:ind w:firstLine="720"/>
        <w:jc w:val="both"/>
        <w:rPr>
          <w:rFonts w:eastAsia="Calibri"/>
          <w:sz w:val="28"/>
          <w:szCs w:val="28"/>
          <w:lang w:val="it-IT"/>
        </w:rPr>
      </w:pPr>
      <w:r w:rsidRPr="007D4E8F">
        <w:rPr>
          <w:rFonts w:eastAsia="Calibri"/>
          <w:sz w:val="28"/>
          <w:szCs w:val="28"/>
          <w:lang w:val="it-IT"/>
        </w:rPr>
        <w:t>-</w:t>
      </w:r>
      <w:r w:rsidR="0026596A" w:rsidRPr="007D4E8F">
        <w:rPr>
          <w:rFonts w:eastAsia="Calibri"/>
          <w:sz w:val="28"/>
          <w:szCs w:val="28"/>
          <w:lang w:val="it-IT"/>
        </w:rPr>
        <w:t xml:space="preserve"> </w:t>
      </w:r>
      <w:r w:rsidRPr="007D4E8F">
        <w:rPr>
          <w:rFonts w:eastAsia="Calibri"/>
          <w:sz w:val="28"/>
          <w:szCs w:val="28"/>
          <w:lang w:val="it-IT"/>
        </w:rPr>
        <w:t xml:space="preserve">Mức giá đề xuất thấp nhất là </w:t>
      </w:r>
      <w:r w:rsidR="0026596A" w:rsidRPr="007D4E8F">
        <w:rPr>
          <w:rFonts w:eastAsia="Calibri"/>
          <w:sz w:val="28"/>
          <w:szCs w:val="28"/>
          <w:lang w:val="it-IT"/>
        </w:rPr>
        <w:t>304.000</w:t>
      </w:r>
      <w:r w:rsidRPr="007D4E8F">
        <w:rPr>
          <w:rFonts w:eastAsia="Calibri"/>
          <w:sz w:val="28"/>
          <w:szCs w:val="28"/>
          <w:lang w:val="it-IT"/>
        </w:rPr>
        <w:t xml:space="preserve"> đồng/m² (</w:t>
      </w:r>
      <w:r w:rsidR="0026596A" w:rsidRPr="007D4E8F">
        <w:rPr>
          <w:rFonts w:eastAsia="Calibri"/>
          <w:sz w:val="28"/>
          <w:szCs w:val="28"/>
          <w:lang w:val="it-IT"/>
        </w:rPr>
        <w:t>Các đoạn đường còn lại thuộc xã Nam Tuấn sau sáp nhập).</w:t>
      </w:r>
    </w:p>
    <w:p w14:paraId="65C13232" w14:textId="73FCF3AB" w:rsidR="00076D1D" w:rsidRPr="007D4E8F" w:rsidRDefault="0026596A" w:rsidP="0026596A">
      <w:pPr>
        <w:spacing w:before="60" w:after="60"/>
        <w:ind w:firstLine="720"/>
        <w:jc w:val="both"/>
        <w:rPr>
          <w:b/>
          <w:spacing w:val="2"/>
          <w:sz w:val="28"/>
          <w:szCs w:val="28"/>
        </w:rPr>
      </w:pPr>
      <w:r w:rsidRPr="007D4E8F">
        <w:rPr>
          <w:b/>
          <w:spacing w:val="2"/>
          <w:sz w:val="28"/>
          <w:szCs w:val="28"/>
        </w:rPr>
        <w:lastRenderedPageBreak/>
        <w:t xml:space="preserve">(23) Xã Bạch Đằng: </w:t>
      </w:r>
      <w:r w:rsidRPr="007D4E8F">
        <w:rPr>
          <w:bCs/>
          <w:spacing w:val="2"/>
          <w:sz w:val="28"/>
          <w:szCs w:val="28"/>
        </w:rPr>
        <w:t>được thành lập trên cơ sở sáp nhập từ các</w:t>
      </w:r>
      <w:r w:rsidRPr="007D4E8F">
        <w:rPr>
          <w:b/>
          <w:spacing w:val="2"/>
          <w:sz w:val="28"/>
          <w:szCs w:val="28"/>
        </w:rPr>
        <w:t xml:space="preserve"> xã Bạch Đằng, xã Bình Dương (huyện Hòa An cũ) và xã Thịnh Vượng (huyện Nguyên Bình cũ).</w:t>
      </w:r>
    </w:p>
    <w:p w14:paraId="4EA0D998" w14:textId="10E0C720" w:rsidR="0026596A" w:rsidRPr="007D4E8F" w:rsidRDefault="0026596A" w:rsidP="0026596A">
      <w:pPr>
        <w:spacing w:before="60" w:after="60"/>
        <w:ind w:firstLine="709"/>
        <w:jc w:val="both"/>
        <w:rPr>
          <w:bCs/>
          <w:sz w:val="28"/>
          <w:szCs w:val="28"/>
          <w:lang w:val="pt-BR"/>
        </w:rPr>
      </w:pPr>
      <w:r w:rsidRPr="007D4E8F">
        <w:rPr>
          <w:bCs/>
          <w:sz w:val="28"/>
          <w:szCs w:val="28"/>
          <w:lang w:val="pt-BR"/>
        </w:rPr>
        <w:t>- Tổng số phiếu điều tra thu thập được từ các giao dịch chuyển nhượng trên thị trường là: 69 phiếu</w:t>
      </w:r>
    </w:p>
    <w:p w14:paraId="0BC8893E" w14:textId="57F30864" w:rsidR="0026596A" w:rsidRPr="007D4E8F" w:rsidRDefault="0026596A" w:rsidP="0026596A">
      <w:pPr>
        <w:spacing w:before="60" w:after="60"/>
        <w:ind w:firstLine="709"/>
        <w:jc w:val="both"/>
        <w:rPr>
          <w:rFonts w:eastAsia="Calibri"/>
          <w:sz w:val="28"/>
          <w:szCs w:val="28"/>
          <w:lang w:val="it-IT"/>
        </w:rPr>
      </w:pPr>
      <w:r w:rsidRPr="007D4E8F">
        <w:rPr>
          <w:rFonts w:eastAsia="Calibri"/>
          <w:sz w:val="28"/>
          <w:szCs w:val="28"/>
          <w:lang w:val="it-IT"/>
        </w:rPr>
        <w:t>- Tổng số vị trí đất ở có 23 đoạn/tuyến;</w:t>
      </w:r>
    </w:p>
    <w:p w14:paraId="73450595" w14:textId="681F1836" w:rsidR="00076D1D" w:rsidRPr="007D4E8F" w:rsidRDefault="0026596A" w:rsidP="0026596A">
      <w:pPr>
        <w:spacing w:before="60" w:after="60"/>
        <w:ind w:firstLine="709"/>
        <w:jc w:val="both"/>
        <w:rPr>
          <w:bCs/>
          <w:sz w:val="28"/>
          <w:szCs w:val="28"/>
          <w:lang w:val="pt-BR"/>
        </w:rPr>
      </w:pPr>
      <w:r w:rsidRPr="007D4E8F">
        <w:rPr>
          <w:bCs/>
          <w:sz w:val="28"/>
          <w:szCs w:val="28"/>
          <w:lang w:val="pt-BR"/>
        </w:rPr>
        <w:t>- Mức giá đề xuất cao nhất, tính theo VT1 là 1.318.000 đồng/m² (Đoạn đường từ xóm Nà Roác 1 theo Quốc lộ 3 đến đường rẽ vào Trung tâm Thủy sản);</w:t>
      </w:r>
    </w:p>
    <w:p w14:paraId="01E94293" w14:textId="481771A6" w:rsidR="0026596A" w:rsidRPr="007D4E8F" w:rsidRDefault="0026596A" w:rsidP="0026596A">
      <w:pPr>
        <w:spacing w:before="60" w:after="60"/>
        <w:ind w:firstLine="709"/>
        <w:jc w:val="both"/>
        <w:rPr>
          <w:bCs/>
          <w:sz w:val="28"/>
          <w:szCs w:val="28"/>
          <w:lang w:val="pt-BR"/>
        </w:rPr>
      </w:pPr>
      <w:r w:rsidRPr="007D4E8F">
        <w:rPr>
          <w:rFonts w:eastAsia="Calibri"/>
          <w:sz w:val="28"/>
          <w:szCs w:val="28"/>
          <w:lang w:val="it-IT"/>
        </w:rPr>
        <w:t>- Mức giá đề xuất thấp nhất</w:t>
      </w:r>
      <w:r w:rsidR="008A1E03" w:rsidRPr="007D4E8F">
        <w:rPr>
          <w:rFonts w:eastAsia="Calibri"/>
          <w:sz w:val="28"/>
          <w:szCs w:val="28"/>
          <w:lang w:val="it-IT"/>
        </w:rPr>
        <w:t>, tính theo VT1</w:t>
      </w:r>
      <w:r w:rsidRPr="007D4E8F">
        <w:rPr>
          <w:rFonts w:eastAsia="Calibri"/>
          <w:sz w:val="28"/>
          <w:szCs w:val="28"/>
          <w:lang w:val="it-IT"/>
        </w:rPr>
        <w:t xml:space="preserve"> là 230.000 đồng/m² (Đoạn đường Quố lộ 3 rẽ đi các xóm Khuổi Xóm, Khuổi Thin, Khuổi Pất, Thin Tòng).</w:t>
      </w:r>
    </w:p>
    <w:p w14:paraId="067E94D9" w14:textId="5F571AB4" w:rsidR="00076D1D" w:rsidRPr="007D4E8F" w:rsidRDefault="0026596A" w:rsidP="00104D63">
      <w:pPr>
        <w:pStyle w:val="Vnbnnidung0"/>
        <w:shd w:val="clear" w:color="auto" w:fill="auto"/>
        <w:spacing w:before="80" w:after="80" w:line="269" w:lineRule="auto"/>
        <w:ind w:right="40" w:firstLine="720"/>
        <w:jc w:val="both"/>
        <w:rPr>
          <w:rFonts w:ascii="Times New Roman" w:eastAsia="Times New Roman" w:hAnsi="Times New Roman" w:cs="Times New Roman"/>
          <w:b/>
          <w:spacing w:val="2"/>
          <w:sz w:val="28"/>
          <w:szCs w:val="28"/>
        </w:rPr>
      </w:pPr>
      <w:r w:rsidRPr="007D4E8F">
        <w:rPr>
          <w:rFonts w:ascii="Times New Roman" w:hAnsi="Times New Roman" w:cs="Times New Roman"/>
          <w:bCs/>
          <w:color w:val="000000"/>
          <w:sz w:val="28"/>
          <w:szCs w:val="28"/>
          <w:lang w:val="de-DE"/>
        </w:rPr>
        <w:t>(</w:t>
      </w:r>
      <w:r w:rsidRPr="007D4E8F">
        <w:rPr>
          <w:rFonts w:ascii="Times New Roman" w:eastAsia="Times New Roman" w:hAnsi="Times New Roman" w:cs="Times New Roman"/>
          <w:b/>
          <w:spacing w:val="2"/>
          <w:sz w:val="28"/>
          <w:szCs w:val="28"/>
        </w:rPr>
        <w:t xml:space="preserve">24) Xã Nguyễn Huệ </w:t>
      </w:r>
      <w:r w:rsidRPr="007D4E8F">
        <w:rPr>
          <w:rFonts w:ascii="Times New Roman" w:eastAsia="Times New Roman" w:hAnsi="Times New Roman" w:cs="Times New Roman"/>
          <w:bCs/>
          <w:spacing w:val="2"/>
          <w:sz w:val="28"/>
          <w:szCs w:val="28"/>
        </w:rPr>
        <w:t>được thành lập trên cơ sở sáp nhập từ các xã</w:t>
      </w:r>
      <w:r w:rsidRPr="007D4E8F">
        <w:rPr>
          <w:rFonts w:ascii="Times New Roman" w:eastAsia="Times New Roman" w:hAnsi="Times New Roman" w:cs="Times New Roman"/>
          <w:b/>
          <w:spacing w:val="2"/>
          <w:sz w:val="28"/>
          <w:szCs w:val="28"/>
        </w:rPr>
        <w:t xml:space="preserve"> Nguyễn Huệ, xã Quang Trung và xã Ngũ Lão</w:t>
      </w:r>
      <w:r w:rsidRPr="007D4E8F">
        <w:rPr>
          <w:rFonts w:ascii="Times New Roman" w:eastAsia="Times New Roman" w:hAnsi="Times New Roman" w:cs="Times New Roman"/>
          <w:bCs/>
          <w:spacing w:val="2"/>
          <w:sz w:val="28"/>
          <w:szCs w:val="28"/>
        </w:rPr>
        <w:t xml:space="preserve"> thuộc</w:t>
      </w:r>
      <w:r w:rsidRPr="007D4E8F">
        <w:rPr>
          <w:rFonts w:ascii="Times New Roman" w:eastAsia="Times New Roman" w:hAnsi="Times New Roman" w:cs="Times New Roman"/>
          <w:b/>
          <w:spacing w:val="2"/>
          <w:sz w:val="28"/>
          <w:szCs w:val="28"/>
        </w:rPr>
        <w:t xml:space="preserve"> huyện Hòa An cũ.</w:t>
      </w:r>
    </w:p>
    <w:p w14:paraId="69B01CBD" w14:textId="3C1DABBF" w:rsidR="0026596A" w:rsidRPr="007D4E8F" w:rsidRDefault="0026596A" w:rsidP="0026596A">
      <w:pPr>
        <w:spacing w:before="60" w:after="60"/>
        <w:ind w:firstLine="709"/>
        <w:jc w:val="both"/>
        <w:rPr>
          <w:bCs/>
          <w:sz w:val="28"/>
          <w:szCs w:val="28"/>
          <w:lang w:val="pt-BR"/>
        </w:rPr>
      </w:pPr>
      <w:r w:rsidRPr="007D4E8F">
        <w:rPr>
          <w:bCs/>
          <w:sz w:val="28"/>
          <w:szCs w:val="28"/>
          <w:lang w:val="pt-BR"/>
        </w:rPr>
        <w:t>- Tổng số phiếu điều tra thu thập được từ các giao dịch chuyển nhượng trên thị trường là: 78 phiếu</w:t>
      </w:r>
    </w:p>
    <w:p w14:paraId="244B5C19" w14:textId="00C7045E" w:rsidR="0026596A" w:rsidRPr="007D4E8F" w:rsidRDefault="0026596A" w:rsidP="0026596A">
      <w:pPr>
        <w:spacing w:before="60" w:after="60"/>
        <w:ind w:firstLine="709"/>
        <w:jc w:val="both"/>
        <w:rPr>
          <w:rFonts w:eastAsia="Calibri"/>
          <w:sz w:val="28"/>
          <w:szCs w:val="28"/>
          <w:lang w:val="it-IT"/>
        </w:rPr>
      </w:pPr>
      <w:r w:rsidRPr="007D4E8F">
        <w:rPr>
          <w:rFonts w:eastAsia="Calibri"/>
          <w:sz w:val="28"/>
          <w:szCs w:val="28"/>
          <w:lang w:val="it-IT"/>
        </w:rPr>
        <w:t>- Tổng số vị trí đất ở có 26 đoạn/tuyến;</w:t>
      </w:r>
    </w:p>
    <w:p w14:paraId="27060C5E" w14:textId="4DA1DEB7" w:rsidR="00076D1D" w:rsidRPr="007D4E8F" w:rsidRDefault="0026596A" w:rsidP="00104D63">
      <w:pPr>
        <w:pStyle w:val="Vnbnnidung0"/>
        <w:shd w:val="clear" w:color="auto" w:fill="auto"/>
        <w:spacing w:before="80" w:after="80" w:line="269" w:lineRule="auto"/>
        <w:ind w:right="40" w:firstLine="720"/>
        <w:jc w:val="both"/>
        <w:rPr>
          <w:rFonts w:ascii="Times New Roman" w:eastAsia="Times New Roman" w:hAnsi="Times New Roman" w:cs="Times New Roman"/>
          <w:bCs/>
          <w:sz w:val="28"/>
          <w:szCs w:val="28"/>
          <w:lang w:val="pt-BR"/>
        </w:rPr>
      </w:pPr>
      <w:r w:rsidRPr="007D4E8F">
        <w:rPr>
          <w:rFonts w:ascii="Times New Roman" w:eastAsia="Times New Roman" w:hAnsi="Times New Roman" w:cs="Times New Roman"/>
          <w:bCs/>
          <w:sz w:val="28"/>
          <w:szCs w:val="28"/>
          <w:lang w:val="pt-BR"/>
        </w:rPr>
        <w:t>- Mức giá đề xuất cao nhất</w:t>
      </w:r>
      <w:r w:rsidR="008A1E03" w:rsidRPr="007D4E8F">
        <w:rPr>
          <w:rFonts w:ascii="Times New Roman" w:eastAsia="Times New Roman" w:hAnsi="Times New Roman" w:cs="Times New Roman"/>
          <w:bCs/>
          <w:sz w:val="28"/>
          <w:szCs w:val="28"/>
          <w:lang w:val="pt-BR"/>
        </w:rPr>
        <w:t>, tính theo VT1</w:t>
      </w:r>
      <w:r w:rsidRPr="007D4E8F">
        <w:rPr>
          <w:rFonts w:ascii="Times New Roman" w:eastAsia="Times New Roman" w:hAnsi="Times New Roman" w:cs="Times New Roman"/>
          <w:bCs/>
          <w:sz w:val="28"/>
          <w:szCs w:val="28"/>
          <w:lang w:val="pt-BR"/>
        </w:rPr>
        <w:t xml:space="preserve"> là </w:t>
      </w:r>
      <w:r w:rsidR="008A1E03" w:rsidRPr="007D4E8F">
        <w:rPr>
          <w:rFonts w:ascii="Times New Roman" w:eastAsia="Times New Roman" w:hAnsi="Times New Roman" w:cs="Times New Roman"/>
          <w:bCs/>
          <w:sz w:val="28"/>
          <w:szCs w:val="28"/>
          <w:lang w:val="pt-BR"/>
        </w:rPr>
        <w:t>911.</w:t>
      </w:r>
      <w:r w:rsidRPr="007D4E8F">
        <w:rPr>
          <w:rFonts w:ascii="Times New Roman" w:eastAsia="Times New Roman" w:hAnsi="Times New Roman" w:cs="Times New Roman"/>
          <w:bCs/>
          <w:sz w:val="28"/>
          <w:szCs w:val="28"/>
          <w:lang w:val="pt-BR"/>
        </w:rPr>
        <w:t>000 đồng/m²</w:t>
      </w:r>
      <w:r w:rsidR="008A1E03" w:rsidRPr="007D4E8F">
        <w:rPr>
          <w:rFonts w:ascii="Times New Roman" w:eastAsia="Times New Roman" w:hAnsi="Times New Roman" w:cs="Times New Roman"/>
          <w:bCs/>
          <w:sz w:val="28"/>
          <w:szCs w:val="28"/>
          <w:lang w:val="pt-BR"/>
        </w:rPr>
        <w:t xml:space="preserve"> (Đoạn đường theo Quốc lộ 3 mới từ giáp địa giới phường Ngọc Xuân, thành phố Cao Bằng cũ đến ngã ba Bản Gủn);</w:t>
      </w:r>
    </w:p>
    <w:p w14:paraId="0D8C664F" w14:textId="362779C0" w:rsidR="008A1E03" w:rsidRPr="00E71313" w:rsidRDefault="008A1E03" w:rsidP="00104D63">
      <w:pPr>
        <w:pStyle w:val="Vnbnnidung0"/>
        <w:shd w:val="clear" w:color="auto" w:fill="auto"/>
        <w:spacing w:before="80" w:after="80" w:line="269" w:lineRule="auto"/>
        <w:ind w:right="40" w:firstLine="720"/>
        <w:jc w:val="both"/>
        <w:rPr>
          <w:rFonts w:ascii="Times New Roman" w:eastAsia="Times New Roman" w:hAnsi="Times New Roman" w:cs="Times New Roman"/>
          <w:bCs/>
          <w:spacing w:val="-2"/>
          <w:sz w:val="28"/>
          <w:szCs w:val="28"/>
          <w:lang w:val="pt-BR"/>
        </w:rPr>
      </w:pPr>
      <w:r w:rsidRPr="00E71313">
        <w:rPr>
          <w:rFonts w:ascii="Times New Roman" w:eastAsia="Times New Roman" w:hAnsi="Times New Roman" w:cs="Times New Roman"/>
          <w:bCs/>
          <w:spacing w:val="-2"/>
          <w:sz w:val="28"/>
          <w:szCs w:val="28"/>
          <w:lang w:val="pt-BR"/>
        </w:rPr>
        <w:t>- Mức giá đề xuất thấp nhất, tính theo VT1 là 304.000 đồng/m² (Đoạn đường đi các xóm Phan Thanh, Nà Mùi, Khuổi Khang, Khau Súng, Cốc Phia, Huổi Poỏng).</w:t>
      </w:r>
    </w:p>
    <w:p w14:paraId="1321706A" w14:textId="676E242A" w:rsidR="008A1E03" w:rsidRPr="007D4E8F" w:rsidRDefault="008A1E03" w:rsidP="008A1E03">
      <w:pPr>
        <w:spacing w:before="60" w:after="60"/>
        <w:ind w:firstLine="709"/>
        <w:jc w:val="both"/>
        <w:rPr>
          <w:b/>
          <w:color w:val="000000"/>
          <w:sz w:val="28"/>
          <w:szCs w:val="28"/>
          <w:lang w:val="de-DE"/>
        </w:rPr>
      </w:pPr>
      <w:r w:rsidRPr="007D4E8F">
        <w:rPr>
          <w:b/>
          <w:color w:val="000000"/>
          <w:sz w:val="28"/>
          <w:szCs w:val="28"/>
          <w:lang w:val="de-DE"/>
        </w:rPr>
        <w:t xml:space="preserve">(25) Xã Minh Khai </w:t>
      </w:r>
      <w:r w:rsidRPr="007D4E8F">
        <w:rPr>
          <w:bCs/>
          <w:color w:val="000000"/>
          <w:sz w:val="28"/>
          <w:szCs w:val="28"/>
          <w:lang w:val="de-DE"/>
        </w:rPr>
        <w:t>được thành lập trên cơ sở sáp nhập từ</w:t>
      </w:r>
      <w:r w:rsidRPr="007D4E8F">
        <w:rPr>
          <w:b/>
          <w:color w:val="000000"/>
          <w:sz w:val="28"/>
          <w:szCs w:val="28"/>
          <w:lang w:val="de-DE"/>
        </w:rPr>
        <w:t xml:space="preserve"> xã Minh Khai và xã Quang Trọng</w:t>
      </w:r>
      <w:r w:rsidRPr="007D4E8F">
        <w:rPr>
          <w:bCs/>
          <w:color w:val="000000"/>
          <w:sz w:val="28"/>
          <w:szCs w:val="28"/>
          <w:lang w:val="de-DE"/>
        </w:rPr>
        <w:t xml:space="preserve"> thuộc</w:t>
      </w:r>
      <w:r w:rsidRPr="007D4E8F">
        <w:rPr>
          <w:b/>
          <w:color w:val="000000"/>
          <w:sz w:val="28"/>
          <w:szCs w:val="28"/>
          <w:lang w:val="de-DE"/>
        </w:rPr>
        <w:t xml:space="preserve"> huyện Hòa An cũ.</w:t>
      </w:r>
    </w:p>
    <w:p w14:paraId="3F7FDF78" w14:textId="6B0CCF74" w:rsidR="008A1E03" w:rsidRPr="007D4E8F" w:rsidRDefault="008A1E03" w:rsidP="008A1E03">
      <w:pPr>
        <w:spacing w:before="60" w:after="60"/>
        <w:ind w:firstLine="709"/>
        <w:jc w:val="both"/>
        <w:rPr>
          <w:bCs/>
          <w:sz w:val="28"/>
          <w:szCs w:val="28"/>
          <w:lang w:val="pt-BR"/>
        </w:rPr>
      </w:pPr>
      <w:r w:rsidRPr="007D4E8F">
        <w:rPr>
          <w:bCs/>
          <w:sz w:val="28"/>
          <w:szCs w:val="28"/>
          <w:lang w:val="pt-BR"/>
        </w:rPr>
        <w:t>- Tổng số phiếu điều tra thu thập được từ các giao dịch chuyển nhượng trên thị trường là: 66 phiếu.</w:t>
      </w:r>
    </w:p>
    <w:p w14:paraId="27ACCCAC" w14:textId="073E843D" w:rsidR="008A1E03" w:rsidRPr="007D4E8F" w:rsidRDefault="008A1E03" w:rsidP="008A1E03">
      <w:pPr>
        <w:spacing w:before="60" w:after="60"/>
        <w:ind w:firstLine="709"/>
        <w:jc w:val="both"/>
        <w:rPr>
          <w:rFonts w:eastAsia="Calibri"/>
          <w:sz w:val="28"/>
          <w:szCs w:val="28"/>
          <w:lang w:val="it-IT"/>
        </w:rPr>
      </w:pPr>
      <w:r w:rsidRPr="007D4E8F">
        <w:rPr>
          <w:rFonts w:eastAsia="Calibri"/>
          <w:sz w:val="28"/>
          <w:szCs w:val="28"/>
          <w:lang w:val="it-IT"/>
        </w:rPr>
        <w:t>- Tổng số vị trí đất ở có 22 đoạn/tuyến đường;</w:t>
      </w:r>
    </w:p>
    <w:p w14:paraId="2BE484E2" w14:textId="59D829CA" w:rsidR="008A1E03" w:rsidRPr="007D4E8F" w:rsidRDefault="008A1E03" w:rsidP="008A1E03">
      <w:pPr>
        <w:spacing w:before="60" w:after="60"/>
        <w:ind w:firstLine="709"/>
        <w:jc w:val="both"/>
        <w:rPr>
          <w:bCs/>
          <w:sz w:val="28"/>
          <w:szCs w:val="28"/>
          <w:lang w:val="pt-BR"/>
        </w:rPr>
      </w:pPr>
      <w:r w:rsidRPr="007D4E8F">
        <w:rPr>
          <w:bCs/>
          <w:sz w:val="28"/>
          <w:szCs w:val="28"/>
          <w:lang w:val="pt-BR"/>
        </w:rPr>
        <w:t>- Mức giá đề xuất cao nhất, tính theo VT1 là 386.000 đồng/m² (Đoạn đường xung quanh chợ (Pò Bẩu), nhà trường, trụ sở Ủy ban nhân dân xã Quang Trọng (cũ); Đoạn đường xung quanh chợ và trụ sở UBND xã, trường Phổ thông cơ sở …. Xã Minh Khai cũ);</w:t>
      </w:r>
    </w:p>
    <w:p w14:paraId="1CF71B19" w14:textId="28EE600E" w:rsidR="008A1E03" w:rsidRPr="007D4E8F" w:rsidRDefault="008A1E03" w:rsidP="008A1E03">
      <w:pPr>
        <w:spacing w:before="60" w:after="60"/>
        <w:ind w:firstLine="709"/>
        <w:jc w:val="both"/>
        <w:rPr>
          <w:bCs/>
          <w:sz w:val="28"/>
          <w:szCs w:val="28"/>
          <w:lang w:val="pt-BR"/>
        </w:rPr>
      </w:pPr>
      <w:r w:rsidRPr="007D4E8F">
        <w:rPr>
          <w:bCs/>
          <w:sz w:val="28"/>
          <w:szCs w:val="28"/>
          <w:lang w:val="pt-BR"/>
        </w:rPr>
        <w:t>- Mức giá đề xuất thấp nhất, tính theo VT1 là 216.000 đồng/m² (Đoạn đường từ ngã 3 Tỉnh lộ 209 (theo cầu Nà Đoỏng) đến nhà văn hóa xóm Nà Đoỏng, xóm Nà Xèn).</w:t>
      </w:r>
    </w:p>
    <w:p w14:paraId="67882049" w14:textId="7EF60449" w:rsidR="008A1E03" w:rsidRPr="007D4E8F" w:rsidRDefault="008A1E03" w:rsidP="008A1E03">
      <w:pPr>
        <w:spacing w:before="60" w:after="60"/>
        <w:ind w:firstLine="709"/>
        <w:jc w:val="both"/>
        <w:rPr>
          <w:b/>
          <w:color w:val="000000"/>
          <w:sz w:val="28"/>
          <w:szCs w:val="28"/>
          <w:lang w:val="de-DE"/>
        </w:rPr>
      </w:pPr>
      <w:r w:rsidRPr="007D4E8F">
        <w:rPr>
          <w:b/>
          <w:color w:val="000000"/>
          <w:sz w:val="28"/>
          <w:szCs w:val="28"/>
          <w:lang w:val="de-DE"/>
        </w:rPr>
        <w:t>(26) Xã Canh Tân:</w:t>
      </w:r>
      <w:r w:rsidRPr="007D4E8F">
        <w:rPr>
          <w:bCs/>
          <w:color w:val="000000"/>
          <w:sz w:val="28"/>
          <w:szCs w:val="28"/>
          <w:lang w:val="de-DE"/>
        </w:rPr>
        <w:t xml:space="preserve"> được thành lập trên cơ sở sáp nhập từ </w:t>
      </w:r>
      <w:r w:rsidRPr="007D4E8F">
        <w:rPr>
          <w:b/>
          <w:color w:val="000000"/>
          <w:sz w:val="28"/>
          <w:szCs w:val="28"/>
          <w:lang w:val="de-DE"/>
        </w:rPr>
        <w:t>xã Canh Tân và xã Đức Thông</w:t>
      </w:r>
      <w:r w:rsidRPr="007D4E8F">
        <w:rPr>
          <w:bCs/>
          <w:color w:val="000000"/>
          <w:sz w:val="28"/>
          <w:szCs w:val="28"/>
          <w:lang w:val="de-DE"/>
        </w:rPr>
        <w:t xml:space="preserve"> thuộc </w:t>
      </w:r>
      <w:r w:rsidRPr="007D4E8F">
        <w:rPr>
          <w:b/>
          <w:color w:val="000000"/>
          <w:sz w:val="28"/>
          <w:szCs w:val="28"/>
          <w:lang w:val="de-DE"/>
        </w:rPr>
        <w:t>huyện Thạch An cũ.</w:t>
      </w:r>
    </w:p>
    <w:p w14:paraId="41EF3D7C" w14:textId="7D2CB479" w:rsidR="008A1E03" w:rsidRPr="007D4E8F" w:rsidRDefault="008A1E03" w:rsidP="008A1E03">
      <w:pPr>
        <w:spacing w:before="60" w:after="60"/>
        <w:ind w:firstLine="709"/>
        <w:jc w:val="both"/>
        <w:rPr>
          <w:bCs/>
          <w:sz w:val="28"/>
          <w:szCs w:val="28"/>
          <w:lang w:val="pt-BR"/>
        </w:rPr>
      </w:pPr>
      <w:r w:rsidRPr="007D4E8F">
        <w:rPr>
          <w:bCs/>
          <w:sz w:val="28"/>
          <w:szCs w:val="28"/>
          <w:lang w:val="pt-BR"/>
        </w:rPr>
        <w:t>- Tổng số phiếu điều tra thu thập được từ các giao dịch chuyển nhượng trên thị trường là: 96 phiếu.</w:t>
      </w:r>
    </w:p>
    <w:p w14:paraId="12169BA3" w14:textId="25DF4D83" w:rsidR="008A1E03" w:rsidRPr="007D4E8F" w:rsidRDefault="008A1E03" w:rsidP="008A1E03">
      <w:pPr>
        <w:spacing w:before="60" w:after="60"/>
        <w:ind w:firstLine="709"/>
        <w:jc w:val="both"/>
        <w:rPr>
          <w:rFonts w:eastAsia="Calibri"/>
          <w:sz w:val="28"/>
          <w:szCs w:val="28"/>
          <w:lang w:val="it-IT"/>
        </w:rPr>
      </w:pPr>
      <w:r w:rsidRPr="007D4E8F">
        <w:rPr>
          <w:rFonts w:eastAsia="Calibri"/>
          <w:sz w:val="28"/>
          <w:szCs w:val="28"/>
          <w:lang w:val="it-IT"/>
        </w:rPr>
        <w:t>- Tổng số vị trí đất ở có 32 đoạn/tuyến đường;</w:t>
      </w:r>
    </w:p>
    <w:p w14:paraId="4B27EF82" w14:textId="085E1D7C" w:rsidR="008A1E03" w:rsidRPr="007D4E8F" w:rsidRDefault="008A1E03" w:rsidP="008A1E03">
      <w:pPr>
        <w:spacing w:before="60" w:after="60"/>
        <w:ind w:firstLine="709"/>
        <w:jc w:val="both"/>
        <w:rPr>
          <w:bCs/>
          <w:sz w:val="28"/>
          <w:szCs w:val="28"/>
          <w:lang w:val="pt-BR"/>
        </w:rPr>
      </w:pPr>
      <w:r w:rsidRPr="007D4E8F">
        <w:rPr>
          <w:bCs/>
          <w:sz w:val="28"/>
          <w:szCs w:val="28"/>
          <w:lang w:val="pt-BR"/>
        </w:rPr>
        <w:lastRenderedPageBreak/>
        <w:t>- Mức giá đề xuất cao nhất, tính theo VT1 là 572.000 đồng/m² (Đoạn đường xung quanh chợ Đông Muổng và trụ sở UBND xã Canh Tân cũ (từ thửa đất số 30, tờ bản đồ số 20 đến hết thửa đất số 138, tờ bản đồ số 19);</w:t>
      </w:r>
    </w:p>
    <w:p w14:paraId="49ACDCAA" w14:textId="5255DEE8" w:rsidR="008A1E03" w:rsidRPr="007D4E8F" w:rsidRDefault="008A1E03" w:rsidP="008A1E03">
      <w:pPr>
        <w:spacing w:before="60" w:after="60"/>
        <w:ind w:firstLine="709"/>
        <w:jc w:val="both"/>
        <w:rPr>
          <w:bCs/>
          <w:sz w:val="28"/>
          <w:szCs w:val="28"/>
          <w:lang w:val="pt-BR"/>
        </w:rPr>
      </w:pPr>
      <w:r w:rsidRPr="007D4E8F">
        <w:rPr>
          <w:bCs/>
          <w:sz w:val="28"/>
          <w:szCs w:val="28"/>
          <w:lang w:val="pt-BR"/>
        </w:rPr>
        <w:t>- Mức giá đề xuất thấp nhất, tính theo VT1 là 230.000 đồng/m² (Đoạn đường các xóm Tân Tiến, Cẩu Lặn, Bản Tuồm, Nà Pò, Nà Cát, Khuổi Phủng).</w:t>
      </w:r>
    </w:p>
    <w:p w14:paraId="77009B33" w14:textId="704DFF44" w:rsidR="008A1E03" w:rsidRPr="007D4E8F" w:rsidRDefault="008A1E03" w:rsidP="008A1E03">
      <w:pPr>
        <w:spacing w:before="60" w:after="60"/>
        <w:ind w:firstLine="709"/>
        <w:jc w:val="both"/>
        <w:rPr>
          <w:b/>
          <w:color w:val="000000"/>
          <w:spacing w:val="-2"/>
          <w:sz w:val="28"/>
          <w:szCs w:val="28"/>
          <w:lang w:val="de-DE"/>
        </w:rPr>
      </w:pPr>
      <w:r w:rsidRPr="007D4E8F">
        <w:rPr>
          <w:b/>
          <w:color w:val="000000"/>
          <w:spacing w:val="-2"/>
          <w:sz w:val="28"/>
          <w:szCs w:val="28"/>
          <w:lang w:val="de-DE"/>
        </w:rPr>
        <w:t>(27) Xã Kim Đồng</w:t>
      </w:r>
      <w:r w:rsidR="000927E8" w:rsidRPr="007D4E8F">
        <w:rPr>
          <w:b/>
          <w:color w:val="000000"/>
          <w:spacing w:val="-2"/>
          <w:sz w:val="28"/>
          <w:szCs w:val="28"/>
          <w:lang w:val="de-DE"/>
        </w:rPr>
        <w:t>:</w:t>
      </w:r>
      <w:r w:rsidRPr="007D4E8F">
        <w:rPr>
          <w:bCs/>
          <w:color w:val="000000"/>
          <w:spacing w:val="-2"/>
          <w:sz w:val="28"/>
          <w:szCs w:val="28"/>
          <w:lang w:val="de-DE"/>
        </w:rPr>
        <w:t xml:space="preserve"> được</w:t>
      </w:r>
      <w:r w:rsidR="000927E8" w:rsidRPr="007D4E8F">
        <w:rPr>
          <w:bCs/>
          <w:color w:val="000000"/>
          <w:spacing w:val="-2"/>
          <w:sz w:val="28"/>
          <w:szCs w:val="28"/>
          <w:lang w:val="de-DE"/>
        </w:rPr>
        <w:t xml:space="preserve"> </w:t>
      </w:r>
      <w:r w:rsidRPr="007D4E8F">
        <w:rPr>
          <w:bCs/>
          <w:color w:val="000000"/>
          <w:spacing w:val="-2"/>
          <w:sz w:val="28"/>
          <w:szCs w:val="28"/>
          <w:lang w:val="de-DE"/>
        </w:rPr>
        <w:t xml:space="preserve">thành lập trên cơ sở sáp nhập từ các </w:t>
      </w:r>
      <w:r w:rsidRPr="007D4E8F">
        <w:rPr>
          <w:b/>
          <w:color w:val="000000"/>
          <w:spacing w:val="-2"/>
          <w:sz w:val="28"/>
          <w:szCs w:val="28"/>
          <w:lang w:val="de-DE"/>
        </w:rPr>
        <w:t>xã Kim Đồng, xã Thái Cường (huyện Thạch An cũ) và xã Tiên Thành (huyện Quảng Hòa cũ)</w:t>
      </w:r>
      <w:r w:rsidR="000927E8" w:rsidRPr="007D4E8F">
        <w:rPr>
          <w:b/>
          <w:color w:val="000000"/>
          <w:spacing w:val="-2"/>
          <w:sz w:val="28"/>
          <w:szCs w:val="28"/>
          <w:lang w:val="de-DE"/>
        </w:rPr>
        <w:t>.</w:t>
      </w:r>
    </w:p>
    <w:p w14:paraId="5EB9DB65" w14:textId="545C7E90" w:rsidR="000927E8" w:rsidRPr="007D4E8F" w:rsidRDefault="000927E8" w:rsidP="000927E8">
      <w:pPr>
        <w:spacing w:before="60" w:after="60"/>
        <w:ind w:firstLine="709"/>
        <w:jc w:val="both"/>
        <w:rPr>
          <w:bCs/>
          <w:sz w:val="28"/>
          <w:szCs w:val="28"/>
          <w:lang w:val="pt-BR"/>
        </w:rPr>
      </w:pPr>
      <w:r w:rsidRPr="007D4E8F">
        <w:rPr>
          <w:bCs/>
          <w:sz w:val="28"/>
          <w:szCs w:val="28"/>
          <w:lang w:val="pt-BR"/>
        </w:rPr>
        <w:t>- Tổng số phiếu điều tra thu thập được từ các giao dịch chuyển nhượng trên thị trường là: 168 phiếu.</w:t>
      </w:r>
    </w:p>
    <w:p w14:paraId="1B22A130" w14:textId="468DF011" w:rsidR="000927E8" w:rsidRPr="007D4E8F" w:rsidRDefault="000927E8" w:rsidP="000927E8">
      <w:pPr>
        <w:spacing w:before="60" w:after="60"/>
        <w:ind w:firstLine="709"/>
        <w:jc w:val="both"/>
        <w:rPr>
          <w:rFonts w:eastAsia="Calibri"/>
          <w:sz w:val="28"/>
          <w:szCs w:val="28"/>
          <w:lang w:val="it-IT"/>
        </w:rPr>
      </w:pPr>
      <w:r w:rsidRPr="007D4E8F">
        <w:rPr>
          <w:rFonts w:eastAsia="Calibri"/>
          <w:sz w:val="28"/>
          <w:szCs w:val="28"/>
          <w:lang w:val="it-IT"/>
        </w:rPr>
        <w:t>- Tổng số vị trí đất ở có 56 đoạn/tuyến đường;</w:t>
      </w:r>
    </w:p>
    <w:p w14:paraId="62A74B8C" w14:textId="1F93630F" w:rsidR="000927E8" w:rsidRPr="007D4E8F" w:rsidRDefault="000927E8" w:rsidP="008A1E03">
      <w:pPr>
        <w:spacing w:before="60" w:after="60"/>
        <w:ind w:firstLine="709"/>
        <w:jc w:val="both"/>
        <w:rPr>
          <w:bCs/>
          <w:sz w:val="28"/>
          <w:szCs w:val="28"/>
          <w:lang w:val="pt-BR"/>
        </w:rPr>
      </w:pPr>
      <w:r w:rsidRPr="007D4E8F">
        <w:rPr>
          <w:bCs/>
          <w:sz w:val="28"/>
          <w:szCs w:val="28"/>
          <w:lang w:val="pt-BR"/>
        </w:rPr>
        <w:t>- Mức giá đề xuất cao nhất, tính theo VT1 là 715.000 đồng/m² (Đoạn đường xung quanh chợ và trụ sở Ủy ban nhân dân xã Kim Đồng cũ; trục đường QL34B);</w:t>
      </w:r>
    </w:p>
    <w:p w14:paraId="289DA92F" w14:textId="60B1C1AD" w:rsidR="000927E8" w:rsidRPr="007D4E8F" w:rsidRDefault="000927E8" w:rsidP="008A1E03">
      <w:pPr>
        <w:spacing w:before="60" w:after="60"/>
        <w:ind w:firstLine="709"/>
        <w:jc w:val="both"/>
        <w:rPr>
          <w:bCs/>
          <w:sz w:val="28"/>
          <w:szCs w:val="28"/>
          <w:lang w:val="pt-BR"/>
        </w:rPr>
      </w:pPr>
      <w:r w:rsidRPr="007D4E8F">
        <w:rPr>
          <w:bCs/>
          <w:sz w:val="28"/>
          <w:szCs w:val="28"/>
          <w:lang w:val="pt-BR"/>
        </w:rPr>
        <w:t xml:space="preserve">- Mức giá đề xuất thấp nhất, tính theo VT1 là 334.000 đồng/m² (Đoạn đường các xóm Nà Luông, Tẻm Tăng, Nà Khao, Nà Luông, Pác Han, </w:t>
      </w:r>
      <w:r w:rsidR="0071529D" w:rsidRPr="007D4E8F">
        <w:rPr>
          <w:bCs/>
          <w:sz w:val="28"/>
          <w:szCs w:val="28"/>
          <w:lang w:val="pt-BR"/>
        </w:rPr>
        <w:t>Khuổi Kẹn).</w:t>
      </w:r>
    </w:p>
    <w:p w14:paraId="65ACF0B4" w14:textId="7E6D4414" w:rsidR="000927E8" w:rsidRPr="007D4E8F" w:rsidRDefault="000927E8" w:rsidP="008A1E03">
      <w:pPr>
        <w:spacing w:before="60" w:after="60"/>
        <w:ind w:firstLine="709"/>
        <w:jc w:val="both"/>
        <w:rPr>
          <w:b/>
          <w:color w:val="000000"/>
          <w:sz w:val="28"/>
          <w:szCs w:val="28"/>
          <w:lang w:val="de-DE"/>
        </w:rPr>
      </w:pPr>
      <w:r w:rsidRPr="007D4E8F">
        <w:rPr>
          <w:b/>
          <w:color w:val="000000"/>
          <w:sz w:val="28"/>
          <w:szCs w:val="28"/>
          <w:lang w:val="de-DE"/>
        </w:rPr>
        <w:t>(28) Xã Thạch An:</w:t>
      </w:r>
      <w:r w:rsidRPr="007D4E8F">
        <w:rPr>
          <w:bCs/>
          <w:color w:val="000000"/>
          <w:sz w:val="28"/>
          <w:szCs w:val="28"/>
          <w:lang w:val="de-DE"/>
        </w:rPr>
        <w:t xml:space="preserve"> được thành lập trên cơ sở sáp nhập từ các </w:t>
      </w:r>
      <w:r w:rsidRPr="007D4E8F">
        <w:rPr>
          <w:b/>
          <w:color w:val="000000"/>
          <w:sz w:val="28"/>
          <w:szCs w:val="28"/>
          <w:lang w:val="de-DE"/>
        </w:rPr>
        <w:t>xã Lê Lai, xã Vân Trình (huyện Thạch An cũ) và xã Hồng Nam (huyện Hòa An cũ).</w:t>
      </w:r>
    </w:p>
    <w:p w14:paraId="4142E3F7" w14:textId="487C6D18" w:rsidR="000927E8" w:rsidRPr="007D4E8F" w:rsidRDefault="000927E8" w:rsidP="000927E8">
      <w:pPr>
        <w:spacing w:before="60" w:after="60"/>
        <w:ind w:firstLine="709"/>
        <w:jc w:val="both"/>
        <w:rPr>
          <w:bCs/>
          <w:sz w:val="28"/>
          <w:szCs w:val="28"/>
          <w:lang w:val="pt-BR"/>
        </w:rPr>
      </w:pPr>
      <w:r w:rsidRPr="007D4E8F">
        <w:rPr>
          <w:bCs/>
          <w:sz w:val="28"/>
          <w:szCs w:val="28"/>
          <w:lang w:val="pt-BR"/>
        </w:rPr>
        <w:t xml:space="preserve">- Tổng số phiếu điều tra thu thập được từ các giao dịch chuyển nhượng trên thị trường là: </w:t>
      </w:r>
      <w:r w:rsidR="0071529D" w:rsidRPr="007D4E8F">
        <w:rPr>
          <w:bCs/>
          <w:sz w:val="28"/>
          <w:szCs w:val="28"/>
          <w:lang w:val="pt-BR"/>
        </w:rPr>
        <w:t>180</w:t>
      </w:r>
      <w:r w:rsidRPr="007D4E8F">
        <w:rPr>
          <w:bCs/>
          <w:sz w:val="28"/>
          <w:szCs w:val="28"/>
          <w:lang w:val="pt-BR"/>
        </w:rPr>
        <w:t xml:space="preserve"> phiếu.</w:t>
      </w:r>
    </w:p>
    <w:p w14:paraId="3E30443C" w14:textId="13C60A9D" w:rsidR="000927E8" w:rsidRPr="007D4E8F" w:rsidRDefault="000927E8" w:rsidP="000927E8">
      <w:pPr>
        <w:spacing w:before="60" w:after="60"/>
        <w:ind w:firstLine="709"/>
        <w:jc w:val="both"/>
        <w:rPr>
          <w:rFonts w:eastAsia="Calibri"/>
          <w:sz w:val="28"/>
          <w:szCs w:val="28"/>
          <w:lang w:val="it-IT"/>
        </w:rPr>
      </w:pPr>
      <w:r w:rsidRPr="007D4E8F">
        <w:rPr>
          <w:rFonts w:eastAsia="Calibri"/>
          <w:sz w:val="28"/>
          <w:szCs w:val="28"/>
          <w:lang w:val="it-IT"/>
        </w:rPr>
        <w:t xml:space="preserve">- Tổng số vị trí đất ở có </w:t>
      </w:r>
      <w:r w:rsidR="0071529D" w:rsidRPr="007D4E8F">
        <w:rPr>
          <w:rFonts w:eastAsia="Calibri"/>
          <w:sz w:val="28"/>
          <w:szCs w:val="28"/>
          <w:lang w:val="it-IT"/>
        </w:rPr>
        <w:t>60</w:t>
      </w:r>
      <w:r w:rsidRPr="007D4E8F">
        <w:rPr>
          <w:rFonts w:eastAsia="Calibri"/>
          <w:sz w:val="28"/>
          <w:szCs w:val="28"/>
          <w:lang w:val="it-IT"/>
        </w:rPr>
        <w:t xml:space="preserve"> đoạn/tuyến đường;</w:t>
      </w:r>
    </w:p>
    <w:p w14:paraId="6683A26B" w14:textId="4A31AB44" w:rsidR="000927E8" w:rsidRPr="007D4E8F" w:rsidRDefault="000927E8" w:rsidP="000927E8">
      <w:pPr>
        <w:spacing w:before="60" w:after="60"/>
        <w:ind w:firstLine="709"/>
        <w:jc w:val="both"/>
        <w:rPr>
          <w:bCs/>
          <w:sz w:val="28"/>
          <w:szCs w:val="28"/>
          <w:lang w:val="pt-BR"/>
        </w:rPr>
      </w:pPr>
      <w:r w:rsidRPr="007D4E8F">
        <w:rPr>
          <w:bCs/>
          <w:sz w:val="28"/>
          <w:szCs w:val="28"/>
          <w:lang w:val="pt-BR"/>
        </w:rPr>
        <w:t>- Mức giá đề xuất cao nhất, tính theo VT1 là 601.000 đồng/m² (Đoạn từ giáp thị trấn Đông Khê cũ theo Tỉnh lộ 219, Quốc lộ 4A, Quốc lộ 34B)</w:t>
      </w:r>
      <w:r w:rsidR="0071529D" w:rsidRPr="007D4E8F">
        <w:rPr>
          <w:bCs/>
          <w:sz w:val="28"/>
          <w:szCs w:val="28"/>
          <w:lang w:val="pt-BR"/>
        </w:rPr>
        <w:t>;</w:t>
      </w:r>
    </w:p>
    <w:p w14:paraId="62FAD62F" w14:textId="42D6C1F2" w:rsidR="000927E8" w:rsidRPr="007D4E8F" w:rsidRDefault="000927E8" w:rsidP="000927E8">
      <w:pPr>
        <w:spacing w:before="60" w:after="60"/>
        <w:ind w:firstLine="709"/>
        <w:jc w:val="both"/>
        <w:rPr>
          <w:bCs/>
          <w:sz w:val="28"/>
          <w:szCs w:val="28"/>
          <w:lang w:val="pt-BR"/>
        </w:rPr>
      </w:pPr>
      <w:r w:rsidRPr="007D4E8F">
        <w:rPr>
          <w:bCs/>
          <w:sz w:val="28"/>
          <w:szCs w:val="28"/>
          <w:lang w:val="pt-BR"/>
        </w:rPr>
        <w:t>- Mức giá đề xuất thấp nhất, tính theo VT1 là 301.000 đồng/m² (Đoạn đường các xóm Bản Cắn, Bản M</w:t>
      </w:r>
      <w:r w:rsidR="0071529D" w:rsidRPr="007D4E8F">
        <w:rPr>
          <w:bCs/>
          <w:sz w:val="28"/>
          <w:szCs w:val="28"/>
          <w:lang w:val="pt-BR"/>
        </w:rPr>
        <w:t>uồng, Pò Co, Lũng Dìn, Lung Chi, Lũng Sảng).</w:t>
      </w:r>
    </w:p>
    <w:p w14:paraId="7956E4E4" w14:textId="60AEF88A" w:rsidR="000927E8" w:rsidRPr="007D4E8F" w:rsidRDefault="0071529D" w:rsidP="008A1E03">
      <w:pPr>
        <w:spacing w:before="60" w:after="60"/>
        <w:ind w:firstLine="709"/>
        <w:jc w:val="both"/>
        <w:rPr>
          <w:b/>
          <w:color w:val="000000"/>
          <w:sz w:val="28"/>
          <w:szCs w:val="28"/>
          <w:lang w:val="de-DE"/>
        </w:rPr>
      </w:pPr>
      <w:r w:rsidRPr="007D4E8F">
        <w:rPr>
          <w:b/>
          <w:color w:val="000000"/>
          <w:sz w:val="28"/>
          <w:szCs w:val="28"/>
          <w:lang w:val="de-DE"/>
        </w:rPr>
        <w:t>(29) Xã Đức Long:</w:t>
      </w:r>
      <w:r w:rsidRPr="007D4E8F">
        <w:rPr>
          <w:bCs/>
          <w:color w:val="000000"/>
          <w:sz w:val="28"/>
          <w:szCs w:val="28"/>
          <w:lang w:val="de-DE"/>
        </w:rPr>
        <w:t xml:space="preserve"> được thành lập trên cơ sở sáp nhập từ các </w:t>
      </w:r>
      <w:r w:rsidRPr="007D4E8F">
        <w:rPr>
          <w:b/>
          <w:color w:val="000000"/>
          <w:sz w:val="28"/>
          <w:szCs w:val="28"/>
          <w:lang w:val="de-DE"/>
        </w:rPr>
        <w:t xml:space="preserve">xã Đức Long, xã Thụy Hùng và xã Lê Lợi </w:t>
      </w:r>
      <w:r w:rsidRPr="007D4E8F">
        <w:rPr>
          <w:bCs/>
          <w:color w:val="000000"/>
          <w:sz w:val="28"/>
          <w:szCs w:val="28"/>
          <w:lang w:val="de-DE"/>
        </w:rPr>
        <w:t xml:space="preserve">thuộc </w:t>
      </w:r>
      <w:r w:rsidRPr="007D4E8F">
        <w:rPr>
          <w:b/>
          <w:color w:val="000000"/>
          <w:sz w:val="28"/>
          <w:szCs w:val="28"/>
          <w:lang w:val="de-DE"/>
        </w:rPr>
        <w:t>xã Thạch An cũ.</w:t>
      </w:r>
    </w:p>
    <w:p w14:paraId="5D4DD74C" w14:textId="77777777" w:rsidR="0071529D" w:rsidRPr="007D4E8F" w:rsidRDefault="0071529D" w:rsidP="0071529D">
      <w:pPr>
        <w:spacing w:before="60" w:after="60"/>
        <w:ind w:firstLine="709"/>
        <w:jc w:val="both"/>
        <w:rPr>
          <w:bCs/>
          <w:sz w:val="28"/>
          <w:szCs w:val="28"/>
          <w:lang w:val="pt-BR"/>
        </w:rPr>
      </w:pPr>
      <w:r w:rsidRPr="007D4E8F">
        <w:rPr>
          <w:bCs/>
          <w:sz w:val="28"/>
          <w:szCs w:val="28"/>
          <w:lang w:val="pt-BR"/>
        </w:rPr>
        <w:t>- Tổng số phiếu điều tra thu thập được từ các giao dịch chuyển nhượng trên thị trường là: 168 phiếu.</w:t>
      </w:r>
    </w:p>
    <w:p w14:paraId="0E496B09" w14:textId="77777777" w:rsidR="0071529D" w:rsidRPr="007D4E8F" w:rsidRDefault="0071529D" w:rsidP="0071529D">
      <w:pPr>
        <w:spacing w:before="60" w:after="60"/>
        <w:ind w:firstLine="709"/>
        <w:jc w:val="both"/>
        <w:rPr>
          <w:rFonts w:eastAsia="Calibri"/>
          <w:sz w:val="28"/>
          <w:szCs w:val="28"/>
          <w:lang w:val="it-IT"/>
        </w:rPr>
      </w:pPr>
      <w:r w:rsidRPr="007D4E8F">
        <w:rPr>
          <w:rFonts w:eastAsia="Calibri"/>
          <w:sz w:val="28"/>
          <w:szCs w:val="28"/>
          <w:lang w:val="it-IT"/>
        </w:rPr>
        <w:t>- Tổng số vị trí đất ở có 56 đoạn/tuyến đường;</w:t>
      </w:r>
    </w:p>
    <w:p w14:paraId="0F615F71" w14:textId="41600C34" w:rsidR="0071529D" w:rsidRPr="007D4E8F" w:rsidRDefault="0071529D" w:rsidP="008A1E03">
      <w:pPr>
        <w:spacing w:before="60" w:after="60"/>
        <w:ind w:firstLine="709"/>
        <w:jc w:val="both"/>
        <w:rPr>
          <w:bCs/>
          <w:sz w:val="28"/>
          <w:szCs w:val="28"/>
          <w:lang w:val="pt-BR"/>
        </w:rPr>
      </w:pPr>
      <w:r w:rsidRPr="007D4E8F">
        <w:rPr>
          <w:bCs/>
          <w:sz w:val="28"/>
          <w:szCs w:val="28"/>
          <w:lang w:val="pt-BR"/>
        </w:rPr>
        <w:t>- Mức giá đề xuất cao nhất, tính theo VT1 là 628.000 đồng/m² (Đoạn đường từ Km 0 quốc lộ 34B theo đường trục chính đến hết Trạm phát sóng Vinaphone);</w:t>
      </w:r>
    </w:p>
    <w:p w14:paraId="33B312B1" w14:textId="1CF585A4" w:rsidR="0071529D" w:rsidRPr="007D4E8F" w:rsidRDefault="0071529D" w:rsidP="008A1E03">
      <w:pPr>
        <w:spacing w:before="60" w:after="60"/>
        <w:ind w:firstLine="709"/>
        <w:jc w:val="both"/>
        <w:rPr>
          <w:bCs/>
          <w:sz w:val="28"/>
          <w:szCs w:val="28"/>
          <w:lang w:val="pt-BR"/>
        </w:rPr>
      </w:pPr>
      <w:r w:rsidRPr="007D4E8F">
        <w:rPr>
          <w:bCs/>
          <w:sz w:val="28"/>
          <w:szCs w:val="28"/>
          <w:lang w:val="pt-BR"/>
        </w:rPr>
        <w:t>- Mức giá đề xuất thấp nhất, tính theo VT1 là 301.000 đồng/m² (Đoạn đường từ ngã ba đường Quốc lộ 4A đi qua các xóm Khuổi Cáp, Bản Luồng, Khưa Đí, Ca Liệng, Bản Néng, Pác Nàm, Cốc Bao - Bản Sliển).</w:t>
      </w:r>
    </w:p>
    <w:p w14:paraId="3F10D51B" w14:textId="56120C0C" w:rsidR="0071529D" w:rsidRPr="007D4E8F" w:rsidRDefault="0071529D" w:rsidP="008A1E03">
      <w:pPr>
        <w:spacing w:before="60" w:after="60"/>
        <w:ind w:firstLine="709"/>
        <w:jc w:val="both"/>
        <w:rPr>
          <w:b/>
          <w:color w:val="000000"/>
          <w:sz w:val="28"/>
          <w:szCs w:val="28"/>
          <w:lang w:val="de-DE"/>
        </w:rPr>
      </w:pPr>
      <w:r w:rsidRPr="007D4E8F">
        <w:rPr>
          <w:b/>
          <w:color w:val="000000"/>
          <w:sz w:val="28"/>
          <w:szCs w:val="28"/>
          <w:lang w:val="de-DE"/>
        </w:rPr>
        <w:t>(30) Xã Bế Văn Đàn:</w:t>
      </w:r>
      <w:r w:rsidRPr="007D4E8F">
        <w:rPr>
          <w:bCs/>
          <w:color w:val="000000"/>
          <w:sz w:val="28"/>
          <w:szCs w:val="28"/>
          <w:lang w:val="de-DE"/>
        </w:rPr>
        <w:t xml:space="preserve"> được thành lập trên cơ sở sáp nhập từ các </w:t>
      </w:r>
      <w:r w:rsidRPr="007D4E8F">
        <w:rPr>
          <w:b/>
          <w:color w:val="000000"/>
          <w:sz w:val="28"/>
          <w:szCs w:val="28"/>
          <w:lang w:val="de-DE"/>
        </w:rPr>
        <w:t xml:space="preserve">xã Bế Văn Đàn, xã Cách Linh và xã Hồng Quang </w:t>
      </w:r>
      <w:r w:rsidRPr="007D4E8F">
        <w:rPr>
          <w:bCs/>
          <w:color w:val="000000"/>
          <w:sz w:val="28"/>
          <w:szCs w:val="28"/>
          <w:lang w:val="de-DE"/>
        </w:rPr>
        <w:t>thuộc</w:t>
      </w:r>
      <w:r w:rsidRPr="007D4E8F">
        <w:rPr>
          <w:b/>
          <w:color w:val="000000"/>
          <w:sz w:val="28"/>
          <w:szCs w:val="28"/>
          <w:lang w:val="de-DE"/>
        </w:rPr>
        <w:t xml:space="preserve"> huyện Quảng Hòa cũ.</w:t>
      </w:r>
    </w:p>
    <w:p w14:paraId="33D85875" w14:textId="10CF631E" w:rsidR="0071529D" w:rsidRPr="007D4E8F" w:rsidRDefault="0071529D" w:rsidP="0071529D">
      <w:pPr>
        <w:spacing w:before="60" w:after="60"/>
        <w:ind w:firstLine="709"/>
        <w:jc w:val="both"/>
        <w:rPr>
          <w:bCs/>
          <w:sz w:val="28"/>
          <w:szCs w:val="28"/>
          <w:lang w:val="pt-BR"/>
        </w:rPr>
      </w:pPr>
      <w:r w:rsidRPr="007D4E8F">
        <w:rPr>
          <w:bCs/>
          <w:sz w:val="28"/>
          <w:szCs w:val="28"/>
          <w:lang w:val="pt-BR"/>
        </w:rPr>
        <w:t>- Tổng số phiếu điều tra thu thập được từ các giao dịch chuyển nhượng trên thị trường là: 108 phiếu.</w:t>
      </w:r>
    </w:p>
    <w:p w14:paraId="0DC64524" w14:textId="7E350DC1" w:rsidR="0071529D" w:rsidRPr="007D4E8F" w:rsidRDefault="0071529D" w:rsidP="0071529D">
      <w:pPr>
        <w:spacing w:before="60" w:after="60"/>
        <w:ind w:firstLine="709"/>
        <w:jc w:val="both"/>
        <w:rPr>
          <w:rFonts w:eastAsia="Calibri"/>
          <w:sz w:val="28"/>
          <w:szCs w:val="28"/>
          <w:lang w:val="it-IT"/>
        </w:rPr>
      </w:pPr>
      <w:r w:rsidRPr="007D4E8F">
        <w:rPr>
          <w:rFonts w:eastAsia="Calibri"/>
          <w:sz w:val="28"/>
          <w:szCs w:val="28"/>
          <w:lang w:val="it-IT"/>
        </w:rPr>
        <w:t>- Tổng số vị trí đất ở có 36 đoạn/tuyến đường;</w:t>
      </w:r>
    </w:p>
    <w:p w14:paraId="796DD50A" w14:textId="3CEF46F0" w:rsidR="0071529D" w:rsidRPr="007D4E8F" w:rsidRDefault="0071529D" w:rsidP="008A1E03">
      <w:pPr>
        <w:spacing w:before="60" w:after="60"/>
        <w:ind w:firstLine="709"/>
        <w:jc w:val="both"/>
        <w:rPr>
          <w:bCs/>
          <w:sz w:val="28"/>
          <w:szCs w:val="28"/>
          <w:lang w:val="pt-BR"/>
        </w:rPr>
      </w:pPr>
      <w:r w:rsidRPr="007D4E8F">
        <w:rPr>
          <w:bCs/>
          <w:sz w:val="28"/>
          <w:szCs w:val="28"/>
          <w:lang w:val="pt-BR"/>
        </w:rPr>
        <w:lastRenderedPageBreak/>
        <w:t>- Mức giá đề xuất cao nhất, tính theo VT1 là 780.000 đồng/m² (Đoạn đường từ đường Quốc lộ 4A đi trục xóm Trường An, Lăng Hoài; các đường xung quanh chợ xã);</w:t>
      </w:r>
    </w:p>
    <w:p w14:paraId="74C3110C" w14:textId="6F2D79C9" w:rsidR="0071529D" w:rsidRPr="007D4E8F" w:rsidRDefault="0071529D" w:rsidP="008A1E03">
      <w:pPr>
        <w:spacing w:before="60" w:after="60"/>
        <w:ind w:firstLine="709"/>
        <w:jc w:val="both"/>
        <w:rPr>
          <w:bCs/>
          <w:sz w:val="28"/>
          <w:szCs w:val="28"/>
          <w:lang w:val="pt-BR"/>
        </w:rPr>
      </w:pPr>
      <w:r w:rsidRPr="007D4E8F">
        <w:rPr>
          <w:bCs/>
          <w:sz w:val="28"/>
          <w:szCs w:val="28"/>
          <w:lang w:val="pt-BR"/>
        </w:rPr>
        <w:t>- Mức giá đề xuất thấp nhất, tính theo VT1 là 220.000 đồng/m² (Đoạn đường các xóm Cốc Chủ, Lũng Phiệt, Lũng Luông, Pác Nà).</w:t>
      </w:r>
    </w:p>
    <w:p w14:paraId="03CA4763" w14:textId="51D14E07" w:rsidR="0071529D" w:rsidRPr="007D4E8F" w:rsidRDefault="0071529D" w:rsidP="008A1E03">
      <w:pPr>
        <w:spacing w:before="60" w:after="60"/>
        <w:ind w:firstLine="709"/>
        <w:jc w:val="both"/>
        <w:rPr>
          <w:b/>
          <w:bCs/>
          <w:color w:val="000000"/>
          <w:spacing w:val="-2"/>
          <w:sz w:val="28"/>
          <w:szCs w:val="28"/>
          <w:lang w:val="nl-NL"/>
        </w:rPr>
      </w:pPr>
      <w:r w:rsidRPr="007D4E8F">
        <w:rPr>
          <w:b/>
          <w:bCs/>
          <w:color w:val="000000"/>
          <w:spacing w:val="-2"/>
          <w:sz w:val="28"/>
          <w:szCs w:val="28"/>
          <w:lang w:val="nl-NL"/>
        </w:rPr>
        <w:t>(31) Xã Độc Lập:</w:t>
      </w:r>
      <w:r w:rsidRPr="007D4E8F">
        <w:rPr>
          <w:color w:val="000000"/>
          <w:spacing w:val="-2"/>
          <w:sz w:val="28"/>
          <w:szCs w:val="28"/>
          <w:lang w:val="nl-NL"/>
        </w:rPr>
        <w:t xml:space="preserve"> được thành lập trên cơ sở sáp nhập từ các </w:t>
      </w:r>
      <w:r w:rsidRPr="007D4E8F">
        <w:rPr>
          <w:b/>
          <w:bCs/>
          <w:color w:val="000000"/>
          <w:spacing w:val="-2"/>
          <w:sz w:val="28"/>
          <w:szCs w:val="28"/>
          <w:lang w:val="nl-NL"/>
        </w:rPr>
        <w:t xml:space="preserve">xã Quảng Hưng, xã Độc Lập và xã Cai Bộ </w:t>
      </w:r>
      <w:r w:rsidRPr="007D4E8F">
        <w:rPr>
          <w:color w:val="000000"/>
          <w:spacing w:val="-2"/>
          <w:sz w:val="28"/>
          <w:szCs w:val="28"/>
          <w:lang w:val="nl-NL"/>
        </w:rPr>
        <w:t xml:space="preserve">thuộc </w:t>
      </w:r>
      <w:r w:rsidRPr="007D4E8F">
        <w:rPr>
          <w:b/>
          <w:bCs/>
          <w:color w:val="000000"/>
          <w:spacing w:val="-2"/>
          <w:sz w:val="28"/>
          <w:szCs w:val="28"/>
          <w:lang w:val="nl-NL"/>
        </w:rPr>
        <w:t>huyện Quảng Hòa cũ.</w:t>
      </w:r>
    </w:p>
    <w:p w14:paraId="4203D922" w14:textId="2EA2CC9A" w:rsidR="0071529D" w:rsidRPr="007D4E8F" w:rsidRDefault="0071529D" w:rsidP="0071529D">
      <w:pPr>
        <w:spacing w:before="60" w:after="60"/>
        <w:ind w:firstLine="709"/>
        <w:jc w:val="both"/>
        <w:rPr>
          <w:bCs/>
          <w:sz w:val="28"/>
          <w:szCs w:val="28"/>
          <w:lang w:val="pt-BR"/>
        </w:rPr>
      </w:pPr>
      <w:r w:rsidRPr="007D4E8F">
        <w:rPr>
          <w:bCs/>
          <w:sz w:val="28"/>
          <w:szCs w:val="28"/>
          <w:lang w:val="pt-BR"/>
        </w:rPr>
        <w:t xml:space="preserve">- Tổng số phiếu điều tra thu thập được từ các giao dịch chuyển nhượng trên thị trường là: </w:t>
      </w:r>
      <w:r w:rsidR="00C1448F" w:rsidRPr="007D4E8F">
        <w:rPr>
          <w:bCs/>
          <w:sz w:val="28"/>
          <w:szCs w:val="28"/>
          <w:lang w:val="pt-BR"/>
        </w:rPr>
        <w:t xml:space="preserve">33 </w:t>
      </w:r>
      <w:r w:rsidRPr="007D4E8F">
        <w:rPr>
          <w:bCs/>
          <w:sz w:val="28"/>
          <w:szCs w:val="28"/>
          <w:lang w:val="pt-BR"/>
        </w:rPr>
        <w:t>phiếu.</w:t>
      </w:r>
    </w:p>
    <w:p w14:paraId="28ADD820" w14:textId="72B18580" w:rsidR="0071529D" w:rsidRPr="007D4E8F" w:rsidRDefault="0071529D" w:rsidP="0071529D">
      <w:pPr>
        <w:spacing w:before="60" w:after="60"/>
        <w:ind w:firstLine="709"/>
        <w:jc w:val="both"/>
        <w:rPr>
          <w:rFonts w:eastAsia="Calibri"/>
          <w:sz w:val="28"/>
          <w:szCs w:val="28"/>
          <w:lang w:val="it-IT"/>
        </w:rPr>
      </w:pPr>
      <w:r w:rsidRPr="007D4E8F">
        <w:rPr>
          <w:rFonts w:eastAsia="Calibri"/>
          <w:sz w:val="28"/>
          <w:szCs w:val="28"/>
          <w:lang w:val="it-IT"/>
        </w:rPr>
        <w:t xml:space="preserve">- Tổng số vị trí đất ở có </w:t>
      </w:r>
      <w:r w:rsidR="00C1448F" w:rsidRPr="007D4E8F">
        <w:rPr>
          <w:rFonts w:eastAsia="Calibri"/>
          <w:sz w:val="28"/>
          <w:szCs w:val="28"/>
          <w:lang w:val="it-IT"/>
        </w:rPr>
        <w:t>11</w:t>
      </w:r>
      <w:r w:rsidRPr="007D4E8F">
        <w:rPr>
          <w:rFonts w:eastAsia="Calibri"/>
          <w:sz w:val="28"/>
          <w:szCs w:val="28"/>
          <w:lang w:val="it-IT"/>
        </w:rPr>
        <w:t xml:space="preserve"> đoạn/tuyến đường;</w:t>
      </w:r>
    </w:p>
    <w:p w14:paraId="77603471" w14:textId="4CADC511" w:rsidR="0071529D" w:rsidRPr="007D4E8F" w:rsidRDefault="00C1448F" w:rsidP="008A1E03">
      <w:pPr>
        <w:spacing w:before="60" w:after="60"/>
        <w:ind w:firstLine="709"/>
        <w:jc w:val="both"/>
        <w:rPr>
          <w:bCs/>
          <w:sz w:val="28"/>
          <w:szCs w:val="28"/>
          <w:lang w:val="pt-BR"/>
        </w:rPr>
      </w:pPr>
      <w:r w:rsidRPr="007D4E8F">
        <w:rPr>
          <w:bCs/>
          <w:sz w:val="28"/>
          <w:szCs w:val="28"/>
          <w:lang w:val="pt-BR"/>
        </w:rPr>
        <w:t>- Mức giá đề xuất cao nhất, tính theo VT1 là 465.000 đồng/m² (Đoạn đường tiếp giáp địa phận xã Quảng Uyên theo đường tỉnh lộ 206 đến tiếp giáp xã Đoài Dương; Đoạn đường tiếp giáp xã Quảng Uyên theo đường tỉnh lộ 207 đến hết địa phận xã Độc Lập);</w:t>
      </w:r>
    </w:p>
    <w:p w14:paraId="33C0F995" w14:textId="0875EB1F" w:rsidR="00C1448F" w:rsidRPr="007D4E8F" w:rsidRDefault="00C1448F" w:rsidP="008A1E03">
      <w:pPr>
        <w:spacing w:before="60" w:after="60"/>
        <w:ind w:firstLine="709"/>
        <w:jc w:val="both"/>
        <w:rPr>
          <w:bCs/>
          <w:sz w:val="28"/>
          <w:szCs w:val="28"/>
          <w:lang w:val="pt-BR"/>
        </w:rPr>
      </w:pPr>
      <w:r w:rsidRPr="007D4E8F">
        <w:rPr>
          <w:bCs/>
          <w:sz w:val="28"/>
          <w:szCs w:val="28"/>
          <w:lang w:val="pt-BR"/>
        </w:rPr>
        <w:t>- Mức giá đề xuất thấp nhất, tính theo VT1 là 220.000 đồng/m² (Đoạn đường nối từ tỉnh lộ 206 (cầu Quảng Hưng) theo đường liên xã đến hết Lũng Tẩu; Tuyến đường Bản Làng - Nặm Phan nối từ tỉnh lộ 206).</w:t>
      </w:r>
    </w:p>
    <w:p w14:paraId="5B162542" w14:textId="0A18477A" w:rsidR="00C1448F" w:rsidRPr="007D4E8F" w:rsidRDefault="00C1448F" w:rsidP="008A1E03">
      <w:pPr>
        <w:spacing w:before="60" w:after="60"/>
        <w:ind w:firstLine="709"/>
        <w:jc w:val="both"/>
        <w:rPr>
          <w:b/>
          <w:bCs/>
          <w:color w:val="000000"/>
          <w:spacing w:val="-2"/>
          <w:sz w:val="28"/>
          <w:szCs w:val="28"/>
          <w:lang w:val="nl-NL"/>
        </w:rPr>
      </w:pPr>
      <w:r w:rsidRPr="007D4E8F">
        <w:rPr>
          <w:b/>
          <w:bCs/>
          <w:color w:val="000000"/>
          <w:spacing w:val="-2"/>
          <w:sz w:val="28"/>
          <w:szCs w:val="28"/>
          <w:lang w:val="nl-NL"/>
        </w:rPr>
        <w:t>(32) Xã Hạnh Phúc:</w:t>
      </w:r>
      <w:r w:rsidRPr="007D4E8F">
        <w:rPr>
          <w:color w:val="000000"/>
          <w:spacing w:val="-2"/>
          <w:sz w:val="28"/>
          <w:szCs w:val="28"/>
          <w:lang w:val="nl-NL"/>
        </w:rPr>
        <w:t xml:space="preserve"> được thành lập trên cơ sở sáp nhập từ các </w:t>
      </w:r>
      <w:r w:rsidRPr="007D4E8F">
        <w:rPr>
          <w:b/>
          <w:bCs/>
          <w:color w:val="000000"/>
          <w:spacing w:val="-2"/>
          <w:sz w:val="28"/>
          <w:szCs w:val="28"/>
          <w:lang w:val="nl-NL"/>
        </w:rPr>
        <w:t xml:space="preserve">xã Ngọc Động, xã Tự Do và xã Hạnh Phúc </w:t>
      </w:r>
      <w:r w:rsidRPr="007D4E8F">
        <w:rPr>
          <w:color w:val="000000"/>
          <w:spacing w:val="-2"/>
          <w:sz w:val="28"/>
          <w:szCs w:val="28"/>
          <w:lang w:val="nl-NL"/>
        </w:rPr>
        <w:t xml:space="preserve">thuộc </w:t>
      </w:r>
      <w:r w:rsidRPr="007D4E8F">
        <w:rPr>
          <w:b/>
          <w:bCs/>
          <w:color w:val="000000"/>
          <w:spacing w:val="-2"/>
          <w:sz w:val="28"/>
          <w:szCs w:val="28"/>
          <w:lang w:val="nl-NL"/>
        </w:rPr>
        <w:t>huyện Quảng Hòa cũ.</w:t>
      </w:r>
    </w:p>
    <w:p w14:paraId="0E143098" w14:textId="77777777" w:rsidR="00C1448F" w:rsidRPr="007D4E8F" w:rsidRDefault="00C1448F" w:rsidP="00C1448F">
      <w:pPr>
        <w:spacing w:before="60" w:after="60"/>
        <w:ind w:firstLine="709"/>
        <w:jc w:val="both"/>
        <w:rPr>
          <w:bCs/>
          <w:sz w:val="28"/>
          <w:szCs w:val="28"/>
          <w:lang w:val="pt-BR"/>
        </w:rPr>
      </w:pPr>
      <w:r w:rsidRPr="007D4E8F">
        <w:rPr>
          <w:bCs/>
          <w:sz w:val="28"/>
          <w:szCs w:val="28"/>
          <w:lang w:val="pt-BR"/>
        </w:rPr>
        <w:t>- Tổng số phiếu điều tra thu thập được từ các giao dịch chuyển nhượng trên thị trường là: 21 phiếu.</w:t>
      </w:r>
    </w:p>
    <w:p w14:paraId="3798EE5E" w14:textId="77777777" w:rsidR="00C1448F" w:rsidRPr="007D4E8F" w:rsidRDefault="00C1448F" w:rsidP="00C1448F">
      <w:pPr>
        <w:spacing w:before="60" w:after="60"/>
        <w:ind w:firstLine="709"/>
        <w:jc w:val="both"/>
        <w:rPr>
          <w:rFonts w:eastAsia="Calibri"/>
          <w:sz w:val="28"/>
          <w:szCs w:val="28"/>
          <w:lang w:val="it-IT"/>
        </w:rPr>
      </w:pPr>
      <w:r w:rsidRPr="007D4E8F">
        <w:rPr>
          <w:rFonts w:eastAsia="Calibri"/>
          <w:sz w:val="28"/>
          <w:szCs w:val="28"/>
          <w:lang w:val="it-IT"/>
        </w:rPr>
        <w:t>- Tổng số vị trí đất ở có 07 đoạn/tuyến đường;</w:t>
      </w:r>
    </w:p>
    <w:p w14:paraId="61FE0836" w14:textId="22F7E3FD" w:rsidR="00C1448F" w:rsidRPr="007D4E8F" w:rsidRDefault="00C1448F" w:rsidP="008A1E03">
      <w:pPr>
        <w:spacing w:before="60" w:after="60"/>
        <w:ind w:firstLine="709"/>
        <w:jc w:val="both"/>
        <w:rPr>
          <w:bCs/>
          <w:sz w:val="28"/>
          <w:szCs w:val="28"/>
          <w:lang w:val="pt-BR"/>
        </w:rPr>
      </w:pPr>
      <w:r w:rsidRPr="007D4E8F">
        <w:rPr>
          <w:bCs/>
          <w:sz w:val="28"/>
          <w:szCs w:val="28"/>
          <w:lang w:val="pt-BR"/>
        </w:rPr>
        <w:t>- Mức giá đề xuất cao nhất, tính theo VT1 là 430.000 đồng/m² (Đoạn đường từ giáp địa giới xã Chí Thảo cũ theo Quốc lộ 3 đến hết địa giới xã Hạnh Phúc cũ giáp thị trấn Hòa Thuận cũ)</w:t>
      </w:r>
    </w:p>
    <w:p w14:paraId="548C058F" w14:textId="6475EA2C" w:rsidR="00C1448F" w:rsidRPr="007D4E8F" w:rsidRDefault="00C1448F" w:rsidP="008A1E03">
      <w:pPr>
        <w:spacing w:before="60" w:after="60"/>
        <w:ind w:firstLine="709"/>
        <w:jc w:val="both"/>
        <w:rPr>
          <w:bCs/>
          <w:sz w:val="28"/>
          <w:szCs w:val="28"/>
          <w:lang w:val="pt-BR"/>
        </w:rPr>
      </w:pPr>
      <w:r w:rsidRPr="007D4E8F">
        <w:rPr>
          <w:bCs/>
          <w:sz w:val="28"/>
          <w:szCs w:val="28"/>
          <w:lang w:val="pt-BR"/>
        </w:rPr>
        <w:t>- Mức giá đề xuất thấp nhất, tính theo VT1 là 220.000 đồng/m² (Đoạn đường từ ngã ba Pác Khuổi đi qua trụ sở UBND xã Đoài Khôn cũ đến tiếp giáp với địa giới xã Phúc Sen cũ).</w:t>
      </w:r>
    </w:p>
    <w:p w14:paraId="5C6128E5" w14:textId="4DAB86A3" w:rsidR="00C1448F" w:rsidRPr="007D4E8F" w:rsidRDefault="00C1448F" w:rsidP="008A1E03">
      <w:pPr>
        <w:spacing w:before="60" w:after="60"/>
        <w:ind w:firstLine="709"/>
        <w:jc w:val="both"/>
        <w:rPr>
          <w:b/>
          <w:bCs/>
          <w:color w:val="000000"/>
          <w:spacing w:val="-2"/>
          <w:sz w:val="28"/>
          <w:szCs w:val="28"/>
          <w:lang w:val="nl-NL"/>
        </w:rPr>
      </w:pPr>
      <w:r w:rsidRPr="007D4E8F">
        <w:rPr>
          <w:b/>
          <w:bCs/>
          <w:color w:val="000000"/>
          <w:spacing w:val="-2"/>
          <w:sz w:val="28"/>
          <w:szCs w:val="28"/>
          <w:lang w:val="nl-NL"/>
        </w:rPr>
        <w:t>(33) Xã Quang Hán:</w:t>
      </w:r>
      <w:r w:rsidRPr="007D4E8F">
        <w:rPr>
          <w:color w:val="000000"/>
          <w:spacing w:val="-2"/>
          <w:sz w:val="28"/>
          <w:szCs w:val="28"/>
          <w:lang w:val="nl-NL"/>
        </w:rPr>
        <w:t xml:space="preserve"> được thành lập trên cơ sở sáp nhập từ </w:t>
      </w:r>
      <w:r w:rsidRPr="007D4E8F">
        <w:rPr>
          <w:b/>
          <w:bCs/>
          <w:color w:val="000000"/>
          <w:spacing w:val="-2"/>
          <w:sz w:val="28"/>
          <w:szCs w:val="28"/>
          <w:lang w:val="nl-NL"/>
        </w:rPr>
        <w:t>xã Quang Hán và xã Quang Vinh thuộc huyện Trùng Khánh cũ.</w:t>
      </w:r>
    </w:p>
    <w:p w14:paraId="61754403" w14:textId="77777777" w:rsidR="00C1448F" w:rsidRPr="007D4E8F" w:rsidRDefault="00C1448F" w:rsidP="00C1448F">
      <w:pPr>
        <w:spacing w:before="60" w:after="60"/>
        <w:ind w:firstLine="709"/>
        <w:jc w:val="both"/>
        <w:rPr>
          <w:bCs/>
          <w:sz w:val="28"/>
          <w:szCs w:val="28"/>
          <w:lang w:val="pt-BR"/>
        </w:rPr>
      </w:pPr>
      <w:r w:rsidRPr="007D4E8F">
        <w:rPr>
          <w:bCs/>
          <w:sz w:val="28"/>
          <w:szCs w:val="28"/>
          <w:lang w:val="pt-BR"/>
        </w:rPr>
        <w:t>- Tổng số phiếu điều tra thu thập được từ các giao dịch chuyển nhượng trên thị trường là: 21 phiếu.</w:t>
      </w:r>
    </w:p>
    <w:p w14:paraId="6ABF14EF" w14:textId="77777777" w:rsidR="00C1448F" w:rsidRPr="007D4E8F" w:rsidRDefault="00C1448F" w:rsidP="00C1448F">
      <w:pPr>
        <w:spacing w:before="60" w:after="60"/>
        <w:ind w:firstLine="709"/>
        <w:jc w:val="both"/>
        <w:rPr>
          <w:rFonts w:eastAsia="Calibri"/>
          <w:sz w:val="28"/>
          <w:szCs w:val="28"/>
          <w:lang w:val="it-IT"/>
        </w:rPr>
      </w:pPr>
      <w:r w:rsidRPr="007D4E8F">
        <w:rPr>
          <w:rFonts w:eastAsia="Calibri"/>
          <w:sz w:val="28"/>
          <w:szCs w:val="28"/>
          <w:lang w:val="it-IT"/>
        </w:rPr>
        <w:t>- Tổng số vị trí đất ở có 07 đoạn/tuyến đường;</w:t>
      </w:r>
    </w:p>
    <w:p w14:paraId="709DC48C" w14:textId="6C5C0CDC" w:rsidR="00C1448F" w:rsidRPr="007D4E8F" w:rsidRDefault="00C1448F" w:rsidP="008A1E03">
      <w:pPr>
        <w:spacing w:before="60" w:after="60"/>
        <w:ind w:firstLine="709"/>
        <w:jc w:val="both"/>
        <w:rPr>
          <w:bCs/>
          <w:sz w:val="28"/>
          <w:szCs w:val="28"/>
          <w:lang w:val="pt-BR"/>
        </w:rPr>
      </w:pPr>
      <w:r w:rsidRPr="007D4E8F">
        <w:rPr>
          <w:bCs/>
          <w:sz w:val="28"/>
          <w:szCs w:val="28"/>
          <w:lang w:val="pt-BR"/>
        </w:rPr>
        <w:t>- Mức giá đề xuất cao nhất, tính theo VT1 là 744.000 đồng/m² (Đoạn đường theo đường Quốc lộ 4A từ xóm Vững Bền đến bia tưởng niệm);</w:t>
      </w:r>
    </w:p>
    <w:p w14:paraId="45EAB885" w14:textId="022FC515" w:rsidR="00C1448F" w:rsidRPr="007D4E8F" w:rsidRDefault="00C1448F" w:rsidP="008A1E03">
      <w:pPr>
        <w:spacing w:before="60" w:after="60"/>
        <w:ind w:firstLine="709"/>
        <w:jc w:val="both"/>
        <w:rPr>
          <w:bCs/>
          <w:sz w:val="28"/>
          <w:szCs w:val="28"/>
          <w:lang w:val="pt-BR"/>
        </w:rPr>
      </w:pPr>
      <w:r w:rsidRPr="007D4E8F">
        <w:rPr>
          <w:bCs/>
          <w:sz w:val="28"/>
          <w:szCs w:val="28"/>
          <w:lang w:val="pt-BR"/>
        </w:rPr>
        <w:t xml:space="preserve">- Mức giá đề xuất thấp nhất, tính theo VT1 là 247.000 đồng/m² (Đoạn đường QL4A rẽ đi các xóm Niếng Nưa, Bản Tám, Vạc Khoang, Bản Lòa, Thin Phong, xóm Khau Phai cũ, xóm Giộc Đăm cũ, xóm Lũng Táo, xóm Cô Mười cũ; Đoạn </w:t>
      </w:r>
      <w:r w:rsidRPr="007D4E8F">
        <w:rPr>
          <w:bCs/>
          <w:sz w:val="28"/>
          <w:szCs w:val="28"/>
          <w:lang w:val="pt-BR"/>
        </w:rPr>
        <w:lastRenderedPageBreak/>
        <w:t>đường các xóm Lạc Hiển, xóm Lũng Xỏm, Lũng Thá cũ, Lũng Rượi cũ, Lũng Tó cũ, Khôn Tà cũ, Keng Đất, Giộc Đăm).</w:t>
      </w:r>
    </w:p>
    <w:p w14:paraId="3FD34CCE" w14:textId="7962F2AE" w:rsidR="00C1448F" w:rsidRPr="007D4E8F" w:rsidRDefault="00C1448F" w:rsidP="008A1E03">
      <w:pPr>
        <w:spacing w:before="60" w:after="60"/>
        <w:ind w:firstLine="709"/>
        <w:jc w:val="both"/>
        <w:rPr>
          <w:b/>
          <w:bCs/>
          <w:color w:val="000000"/>
          <w:sz w:val="28"/>
          <w:szCs w:val="28"/>
          <w:lang w:val="nl-NL"/>
        </w:rPr>
      </w:pPr>
      <w:r w:rsidRPr="007D4E8F">
        <w:rPr>
          <w:b/>
          <w:bCs/>
          <w:color w:val="000000"/>
          <w:sz w:val="28"/>
          <w:szCs w:val="28"/>
          <w:lang w:val="nl-NL"/>
        </w:rPr>
        <w:t>(34) Xã Quang Trung</w:t>
      </w:r>
      <w:r w:rsidRPr="007D4E8F">
        <w:rPr>
          <w:color w:val="000000"/>
          <w:sz w:val="28"/>
          <w:szCs w:val="28"/>
          <w:lang w:val="nl-NL"/>
        </w:rPr>
        <w:t xml:space="preserve">: được thành lập trên cơ sở sáp nhập từ các </w:t>
      </w:r>
      <w:r w:rsidRPr="007D4E8F">
        <w:rPr>
          <w:b/>
          <w:bCs/>
          <w:color w:val="000000"/>
          <w:sz w:val="28"/>
          <w:szCs w:val="28"/>
          <w:lang w:val="nl-NL"/>
        </w:rPr>
        <w:t xml:space="preserve">xã Quang Trung, xã Xuân Nội và xã Tri Phương </w:t>
      </w:r>
      <w:r w:rsidRPr="007D4E8F">
        <w:rPr>
          <w:color w:val="000000"/>
          <w:sz w:val="28"/>
          <w:szCs w:val="28"/>
          <w:lang w:val="nl-NL"/>
        </w:rPr>
        <w:t>thuộc</w:t>
      </w:r>
      <w:r w:rsidRPr="007D4E8F">
        <w:rPr>
          <w:b/>
          <w:bCs/>
          <w:color w:val="000000"/>
          <w:sz w:val="28"/>
          <w:szCs w:val="28"/>
          <w:lang w:val="nl-NL"/>
        </w:rPr>
        <w:t xml:space="preserve"> huyện Trùng Khánh cũ.</w:t>
      </w:r>
    </w:p>
    <w:p w14:paraId="1AAD8D3A" w14:textId="0B8B9222" w:rsidR="00C1448F" w:rsidRPr="007D4E8F" w:rsidRDefault="00C1448F" w:rsidP="00C1448F">
      <w:pPr>
        <w:spacing w:before="60" w:after="60"/>
        <w:ind w:firstLine="709"/>
        <w:jc w:val="both"/>
        <w:rPr>
          <w:bCs/>
          <w:sz w:val="28"/>
          <w:szCs w:val="28"/>
          <w:lang w:val="pt-BR"/>
        </w:rPr>
      </w:pPr>
      <w:r w:rsidRPr="007D4E8F">
        <w:rPr>
          <w:bCs/>
          <w:sz w:val="28"/>
          <w:szCs w:val="28"/>
          <w:lang w:val="pt-BR"/>
        </w:rPr>
        <w:t>- Tổng số phiếu điều tra thu thập được từ các giao dịch chuyển nhượng trên thị trường là: 57 phiếu.</w:t>
      </w:r>
    </w:p>
    <w:p w14:paraId="0F0FBB4C" w14:textId="2F2A57D5" w:rsidR="00C1448F" w:rsidRPr="007D4E8F" w:rsidRDefault="00C1448F" w:rsidP="00C1448F">
      <w:pPr>
        <w:spacing w:before="60" w:after="60"/>
        <w:ind w:firstLine="709"/>
        <w:jc w:val="both"/>
        <w:rPr>
          <w:rFonts w:eastAsia="Calibri"/>
          <w:sz w:val="28"/>
          <w:szCs w:val="28"/>
          <w:lang w:val="it-IT"/>
        </w:rPr>
      </w:pPr>
      <w:r w:rsidRPr="007D4E8F">
        <w:rPr>
          <w:rFonts w:eastAsia="Calibri"/>
          <w:sz w:val="28"/>
          <w:szCs w:val="28"/>
          <w:lang w:val="it-IT"/>
        </w:rPr>
        <w:t>- Tổng số vị trí đất ở có 19 đoạn/tuyến đường;</w:t>
      </w:r>
    </w:p>
    <w:p w14:paraId="2A9AE9F3" w14:textId="5BD2D8F2" w:rsidR="00C1448F" w:rsidRPr="007D4E8F" w:rsidRDefault="00627588" w:rsidP="008A1E03">
      <w:pPr>
        <w:spacing w:before="60" w:after="60"/>
        <w:ind w:firstLine="709"/>
        <w:jc w:val="both"/>
        <w:rPr>
          <w:bCs/>
          <w:sz w:val="28"/>
          <w:szCs w:val="28"/>
          <w:lang w:val="pt-BR"/>
        </w:rPr>
      </w:pPr>
      <w:r w:rsidRPr="007D4E8F">
        <w:rPr>
          <w:bCs/>
          <w:sz w:val="28"/>
          <w:szCs w:val="28"/>
          <w:lang w:val="pt-BR"/>
        </w:rPr>
        <w:t xml:space="preserve">- Mức giá đề xuất cao nhất, tính theo VT1 là </w:t>
      </w:r>
      <w:r w:rsidR="000B21A2" w:rsidRPr="007D4E8F">
        <w:rPr>
          <w:bCs/>
          <w:sz w:val="28"/>
          <w:szCs w:val="28"/>
          <w:lang w:val="pt-BR"/>
        </w:rPr>
        <w:t>512</w:t>
      </w:r>
      <w:r w:rsidRPr="007D4E8F">
        <w:rPr>
          <w:bCs/>
          <w:sz w:val="28"/>
          <w:szCs w:val="28"/>
          <w:lang w:val="pt-BR"/>
        </w:rPr>
        <w:t>.000 đồng/</w:t>
      </w:r>
      <w:r w:rsidR="000B21A2" w:rsidRPr="007D4E8F">
        <w:rPr>
          <w:bCs/>
          <w:sz w:val="28"/>
          <w:szCs w:val="28"/>
          <w:lang w:val="pt-BR"/>
        </w:rPr>
        <w:t>m² (Đoạn đường Quốc lộ 4A từ Km13 đến đỉnh đèo Kéo Quang, xóm Thôn Ga);</w:t>
      </w:r>
    </w:p>
    <w:p w14:paraId="75BECA4A" w14:textId="5AD73480" w:rsidR="000B21A2" w:rsidRPr="007D4E8F" w:rsidRDefault="000B21A2" w:rsidP="008A1E03">
      <w:pPr>
        <w:spacing w:before="60" w:after="60"/>
        <w:ind w:firstLine="709"/>
        <w:jc w:val="both"/>
        <w:rPr>
          <w:bCs/>
          <w:sz w:val="28"/>
          <w:szCs w:val="28"/>
          <w:lang w:val="pt-BR"/>
        </w:rPr>
      </w:pPr>
      <w:r w:rsidRPr="007D4E8F">
        <w:rPr>
          <w:bCs/>
          <w:sz w:val="28"/>
          <w:szCs w:val="28"/>
          <w:lang w:val="pt-BR"/>
        </w:rPr>
        <w:t>- Mức giá đề xuất thấp nhất, tính theo VT1 là 358.000 đồng/m² (Các đoạn đường nhánh vào trong xóm (Lũng Lạn, Bản Chang, Sác Hạ-Lũng Ngùa, Đồng Soa, Bảo Biên, Nà Giốc, Hợp Thành,...).</w:t>
      </w:r>
    </w:p>
    <w:p w14:paraId="65FFE598" w14:textId="700ACE5F" w:rsidR="000B21A2" w:rsidRPr="007D4E8F" w:rsidRDefault="000B21A2" w:rsidP="008A1E03">
      <w:pPr>
        <w:spacing w:before="60" w:after="60"/>
        <w:ind w:firstLine="709"/>
        <w:jc w:val="both"/>
        <w:rPr>
          <w:b/>
          <w:bCs/>
          <w:color w:val="000000"/>
          <w:sz w:val="28"/>
          <w:szCs w:val="28"/>
          <w:lang w:val="nl-NL"/>
        </w:rPr>
      </w:pPr>
      <w:r w:rsidRPr="007D4E8F">
        <w:rPr>
          <w:b/>
          <w:bCs/>
          <w:color w:val="000000"/>
          <w:sz w:val="28"/>
          <w:szCs w:val="28"/>
          <w:lang w:val="nl-NL"/>
        </w:rPr>
        <w:t>(35) Xã Đoài Dương</w:t>
      </w:r>
      <w:r w:rsidRPr="007D4E8F">
        <w:rPr>
          <w:color w:val="000000"/>
          <w:sz w:val="28"/>
          <w:szCs w:val="28"/>
          <w:lang w:val="nl-NL"/>
        </w:rPr>
        <w:t xml:space="preserve">: được thành lập trên cơ sở sáp nhập từ các </w:t>
      </w:r>
      <w:r w:rsidRPr="007D4E8F">
        <w:rPr>
          <w:b/>
          <w:bCs/>
          <w:color w:val="000000"/>
          <w:sz w:val="28"/>
          <w:szCs w:val="28"/>
          <w:lang w:val="nl-NL"/>
        </w:rPr>
        <w:t xml:space="preserve">xã Đoài Dương, xã Cao Thăng và xã Trung Phúc </w:t>
      </w:r>
      <w:r w:rsidRPr="007D4E8F">
        <w:rPr>
          <w:color w:val="000000"/>
          <w:sz w:val="28"/>
          <w:szCs w:val="28"/>
          <w:lang w:val="nl-NL"/>
        </w:rPr>
        <w:t xml:space="preserve">thuộc </w:t>
      </w:r>
      <w:r w:rsidRPr="007D4E8F">
        <w:rPr>
          <w:b/>
          <w:bCs/>
          <w:color w:val="000000"/>
          <w:sz w:val="28"/>
          <w:szCs w:val="28"/>
          <w:lang w:val="nl-NL"/>
        </w:rPr>
        <w:t>huyện Trùng Khánh cũ.</w:t>
      </w:r>
    </w:p>
    <w:p w14:paraId="1834A593" w14:textId="7AC5F5F8" w:rsidR="000B21A2" w:rsidRPr="007D4E8F" w:rsidRDefault="000B21A2" w:rsidP="000B21A2">
      <w:pPr>
        <w:spacing w:before="60" w:after="60"/>
        <w:ind w:firstLine="709"/>
        <w:jc w:val="both"/>
        <w:rPr>
          <w:bCs/>
          <w:sz w:val="28"/>
          <w:szCs w:val="28"/>
          <w:lang w:val="pt-BR"/>
        </w:rPr>
      </w:pPr>
      <w:r w:rsidRPr="007D4E8F">
        <w:rPr>
          <w:bCs/>
          <w:sz w:val="28"/>
          <w:szCs w:val="28"/>
          <w:lang w:val="pt-BR"/>
        </w:rPr>
        <w:t>- Tổng số phiếu điều tra thu thập được từ các giao dịch chuyển nhượng trên thị trường là: 54 phiếu.</w:t>
      </w:r>
    </w:p>
    <w:p w14:paraId="36C0AB94" w14:textId="42E4CAEA" w:rsidR="000B21A2" w:rsidRPr="007D4E8F" w:rsidRDefault="000B21A2" w:rsidP="000B21A2">
      <w:pPr>
        <w:spacing w:before="60" w:after="60"/>
        <w:ind w:firstLine="709"/>
        <w:jc w:val="both"/>
        <w:rPr>
          <w:rFonts w:eastAsia="Calibri"/>
          <w:sz w:val="28"/>
          <w:szCs w:val="28"/>
          <w:lang w:val="it-IT"/>
        </w:rPr>
      </w:pPr>
      <w:r w:rsidRPr="007D4E8F">
        <w:rPr>
          <w:rFonts w:eastAsia="Calibri"/>
          <w:sz w:val="28"/>
          <w:szCs w:val="28"/>
          <w:lang w:val="it-IT"/>
        </w:rPr>
        <w:t>- Tổng số vị trí đất ở có 18 đoạn/tuyến đường;</w:t>
      </w:r>
    </w:p>
    <w:p w14:paraId="21F73A21" w14:textId="46958199" w:rsidR="000B21A2" w:rsidRPr="007D4E8F" w:rsidRDefault="000B21A2" w:rsidP="008A1E03">
      <w:pPr>
        <w:spacing w:before="60" w:after="60"/>
        <w:ind w:firstLine="709"/>
        <w:jc w:val="both"/>
        <w:rPr>
          <w:bCs/>
          <w:sz w:val="28"/>
          <w:szCs w:val="28"/>
          <w:lang w:val="pt-BR"/>
        </w:rPr>
      </w:pPr>
      <w:r w:rsidRPr="007D4E8F">
        <w:rPr>
          <w:bCs/>
          <w:sz w:val="28"/>
          <w:szCs w:val="28"/>
          <w:lang w:val="pt-BR"/>
        </w:rPr>
        <w:t>- Mức giá đề xuất cao nhất, tính theo VT1 là 601.000 đồng/m² (Đoạn đường từ ngã ba tiếp giáp đường tỉnh lộ 206 và đường tránh (phía Bản Cưởm) theo đường tỉnh lộ 206 đi Trùng Khánh và theo đường mới qua cầu tránh phố Thông Huề đến gặp ngã ba giữa đường tỉnh lộ 206 và đường tránh (tại phố Thông Huề); Các khu đất có mặt tiền xung quanh chợ Thông Huề);</w:t>
      </w:r>
    </w:p>
    <w:p w14:paraId="51F4ED04" w14:textId="6CCCDE79" w:rsidR="000B21A2" w:rsidRPr="007D4E8F" w:rsidRDefault="000B21A2" w:rsidP="008A1E03">
      <w:pPr>
        <w:spacing w:before="60" w:after="60"/>
        <w:ind w:firstLine="709"/>
        <w:jc w:val="both"/>
        <w:rPr>
          <w:bCs/>
          <w:sz w:val="28"/>
          <w:szCs w:val="28"/>
          <w:lang w:val="pt-BR"/>
        </w:rPr>
      </w:pPr>
      <w:r w:rsidRPr="007D4E8F">
        <w:rPr>
          <w:bCs/>
          <w:sz w:val="28"/>
          <w:szCs w:val="28"/>
          <w:lang w:val="pt-BR"/>
        </w:rPr>
        <w:t xml:space="preserve">- Mức giá đề xuất thấp nhất, tính theo VT1 là </w:t>
      </w:r>
      <w:r w:rsidR="00447883" w:rsidRPr="007D4E8F">
        <w:rPr>
          <w:bCs/>
          <w:sz w:val="28"/>
          <w:szCs w:val="28"/>
          <w:lang w:val="pt-BR"/>
        </w:rPr>
        <w:t>269</w:t>
      </w:r>
      <w:r w:rsidRPr="007D4E8F">
        <w:rPr>
          <w:bCs/>
          <w:sz w:val="28"/>
          <w:szCs w:val="28"/>
          <w:lang w:val="pt-BR"/>
        </w:rPr>
        <w:t>.000 đồng/m²</w:t>
      </w:r>
      <w:r w:rsidR="00447883" w:rsidRPr="007D4E8F">
        <w:rPr>
          <w:bCs/>
          <w:sz w:val="28"/>
          <w:szCs w:val="28"/>
          <w:lang w:val="pt-BR"/>
        </w:rPr>
        <w:t xml:space="preserve"> (Đoạn đường từ ngã ba đường rẽ vào trụ sở UBND xã cũ theo đường liên xã, đến hết địa phận xã Trung Phúc cũ (giáp xã Đức Hồng cũ); xóm Cảm Hảo, theo đường đi qua xóm Đồng Tâm).</w:t>
      </w:r>
    </w:p>
    <w:p w14:paraId="5E18794D" w14:textId="5BF60D91" w:rsidR="00447883" w:rsidRPr="007D4E8F" w:rsidRDefault="00447883" w:rsidP="008A1E03">
      <w:pPr>
        <w:spacing w:before="60" w:after="60"/>
        <w:ind w:firstLine="709"/>
        <w:jc w:val="both"/>
        <w:rPr>
          <w:b/>
          <w:bCs/>
          <w:color w:val="000000"/>
          <w:sz w:val="28"/>
          <w:szCs w:val="28"/>
          <w:lang w:val="nl-NL"/>
        </w:rPr>
      </w:pPr>
      <w:r w:rsidRPr="007D4E8F">
        <w:rPr>
          <w:b/>
          <w:bCs/>
          <w:color w:val="000000"/>
          <w:sz w:val="28"/>
          <w:szCs w:val="28"/>
          <w:lang w:val="nl-NL"/>
        </w:rPr>
        <w:t>(36) Xã Đàm Thủy:</w:t>
      </w:r>
      <w:r w:rsidRPr="007D4E8F">
        <w:rPr>
          <w:color w:val="000000"/>
          <w:sz w:val="28"/>
          <w:szCs w:val="28"/>
          <w:lang w:val="nl-NL"/>
        </w:rPr>
        <w:t xml:space="preserve"> được thành lập trên cơ sở sáp nhập từ các </w:t>
      </w:r>
      <w:r w:rsidRPr="007D4E8F">
        <w:rPr>
          <w:b/>
          <w:bCs/>
          <w:color w:val="000000"/>
          <w:sz w:val="28"/>
          <w:szCs w:val="28"/>
          <w:lang w:val="nl-NL"/>
        </w:rPr>
        <w:t xml:space="preserve">xã Đàm Thủy, xã Chí Viễn và xã Phong Châu </w:t>
      </w:r>
      <w:r w:rsidRPr="007D4E8F">
        <w:rPr>
          <w:color w:val="000000"/>
          <w:sz w:val="28"/>
          <w:szCs w:val="28"/>
          <w:lang w:val="nl-NL"/>
        </w:rPr>
        <w:t xml:space="preserve">thuộc </w:t>
      </w:r>
      <w:r w:rsidRPr="007D4E8F">
        <w:rPr>
          <w:b/>
          <w:bCs/>
          <w:color w:val="000000"/>
          <w:sz w:val="28"/>
          <w:szCs w:val="28"/>
          <w:lang w:val="nl-NL"/>
        </w:rPr>
        <w:t>huyện Trùng Khánh cũ.</w:t>
      </w:r>
    </w:p>
    <w:p w14:paraId="3D79F7C1" w14:textId="5A5A378F" w:rsidR="00447883" w:rsidRPr="007D4E8F" w:rsidRDefault="00447883" w:rsidP="00447883">
      <w:pPr>
        <w:spacing w:before="60" w:after="60"/>
        <w:ind w:firstLine="709"/>
        <w:jc w:val="both"/>
        <w:rPr>
          <w:bCs/>
          <w:sz w:val="28"/>
          <w:szCs w:val="28"/>
          <w:lang w:val="pt-BR"/>
        </w:rPr>
      </w:pPr>
      <w:r w:rsidRPr="007D4E8F">
        <w:rPr>
          <w:bCs/>
          <w:sz w:val="28"/>
          <w:szCs w:val="28"/>
          <w:lang w:val="pt-BR"/>
        </w:rPr>
        <w:t>- Tổng số phiếu điều tra thu thập được từ các giao dịch chuyển nhượng trên thị trường là: 66 phiếu.</w:t>
      </w:r>
    </w:p>
    <w:p w14:paraId="0B227D6F" w14:textId="73518D60" w:rsidR="00447883" w:rsidRPr="007D4E8F" w:rsidRDefault="00447883" w:rsidP="00447883">
      <w:pPr>
        <w:spacing w:before="60" w:after="60"/>
        <w:ind w:firstLine="709"/>
        <w:jc w:val="both"/>
        <w:rPr>
          <w:rFonts w:eastAsia="Calibri"/>
          <w:sz w:val="28"/>
          <w:szCs w:val="28"/>
          <w:lang w:val="it-IT"/>
        </w:rPr>
      </w:pPr>
      <w:r w:rsidRPr="007D4E8F">
        <w:rPr>
          <w:rFonts w:eastAsia="Calibri"/>
          <w:sz w:val="28"/>
          <w:szCs w:val="28"/>
          <w:lang w:val="it-IT"/>
        </w:rPr>
        <w:t>- Tổng số vị trí đất ở có 22 đoạn/tuyến đường;</w:t>
      </w:r>
    </w:p>
    <w:p w14:paraId="2B2907D2" w14:textId="34F68BD3" w:rsidR="00447883" w:rsidRPr="007D4E8F" w:rsidRDefault="00447883" w:rsidP="008A1E03">
      <w:pPr>
        <w:spacing w:before="60" w:after="60"/>
        <w:ind w:firstLine="709"/>
        <w:jc w:val="both"/>
        <w:rPr>
          <w:bCs/>
          <w:spacing w:val="-4"/>
          <w:sz w:val="28"/>
          <w:szCs w:val="28"/>
          <w:lang w:val="pt-BR"/>
        </w:rPr>
      </w:pPr>
      <w:r w:rsidRPr="007D4E8F">
        <w:rPr>
          <w:bCs/>
          <w:spacing w:val="-4"/>
          <w:sz w:val="28"/>
          <w:szCs w:val="28"/>
          <w:lang w:val="pt-BR"/>
        </w:rPr>
        <w:t>- Mức giá đề xuất cao nhất, tính theo VT1 là 601.000 đồng/m² (Đường tránh tỉnh lộ 206; Các khu đất có mặt tiền xung quanh chợ Pò Tấu; trục đường Quốc lộ 4A);</w:t>
      </w:r>
    </w:p>
    <w:p w14:paraId="60A8E3B5" w14:textId="5A929BF3" w:rsidR="00447883" w:rsidRPr="007D4E8F" w:rsidRDefault="00447883" w:rsidP="008A1E03">
      <w:pPr>
        <w:spacing w:before="60" w:after="60"/>
        <w:ind w:firstLine="709"/>
        <w:jc w:val="both"/>
        <w:rPr>
          <w:bCs/>
          <w:sz w:val="28"/>
          <w:szCs w:val="28"/>
          <w:lang w:val="pt-BR"/>
        </w:rPr>
      </w:pPr>
      <w:r w:rsidRPr="007D4E8F">
        <w:rPr>
          <w:bCs/>
          <w:spacing w:val="-4"/>
          <w:sz w:val="28"/>
          <w:szCs w:val="28"/>
          <w:lang w:val="pt-BR"/>
        </w:rPr>
        <w:t>-</w:t>
      </w:r>
      <w:r w:rsidRPr="007D4E8F">
        <w:rPr>
          <w:bCs/>
          <w:sz w:val="28"/>
          <w:szCs w:val="28"/>
          <w:lang w:val="pt-BR"/>
        </w:rPr>
        <w:t xml:space="preserve"> Mức giá đề xuất thấp nhất, tính theo VT1 là 304.000 đồng/m² (Đường tránh tỉnh lộ 208, Quốc lộ 4A đi các xóm Nà Mu, Bản Ruộc).</w:t>
      </w:r>
    </w:p>
    <w:p w14:paraId="4B5A4EE8" w14:textId="029056DC" w:rsidR="00447883" w:rsidRPr="007D4E8F" w:rsidRDefault="00447883" w:rsidP="008A1E03">
      <w:pPr>
        <w:spacing w:before="60" w:after="60"/>
        <w:ind w:firstLine="709"/>
        <w:jc w:val="both"/>
        <w:rPr>
          <w:b/>
          <w:bCs/>
          <w:color w:val="000000"/>
          <w:sz w:val="28"/>
          <w:szCs w:val="28"/>
          <w:lang w:val="nl-NL"/>
        </w:rPr>
      </w:pPr>
      <w:r w:rsidRPr="007D4E8F">
        <w:rPr>
          <w:b/>
          <w:bCs/>
          <w:color w:val="000000"/>
          <w:sz w:val="28"/>
          <w:szCs w:val="28"/>
          <w:lang w:val="nl-NL"/>
        </w:rPr>
        <w:t>(37) Xã Đình Phong:</w:t>
      </w:r>
      <w:r w:rsidRPr="007D4E8F">
        <w:rPr>
          <w:color w:val="000000"/>
          <w:sz w:val="28"/>
          <w:szCs w:val="28"/>
          <w:lang w:val="nl-NL"/>
        </w:rPr>
        <w:t xml:space="preserve"> được thành lập trên cơ sở sáp nhập từ các </w:t>
      </w:r>
      <w:r w:rsidRPr="007D4E8F">
        <w:rPr>
          <w:b/>
          <w:bCs/>
          <w:color w:val="000000"/>
          <w:sz w:val="28"/>
          <w:szCs w:val="28"/>
          <w:lang w:val="nl-NL"/>
        </w:rPr>
        <w:t xml:space="preserve">xã Đình Phòng, xã Ngọc Khê, xã Ngọc Côn và xã Phong Nặm </w:t>
      </w:r>
      <w:r w:rsidRPr="007D4E8F">
        <w:rPr>
          <w:color w:val="000000"/>
          <w:sz w:val="28"/>
          <w:szCs w:val="28"/>
          <w:lang w:val="nl-NL"/>
        </w:rPr>
        <w:t>thuộc</w:t>
      </w:r>
      <w:r w:rsidRPr="007D4E8F">
        <w:rPr>
          <w:b/>
          <w:bCs/>
          <w:color w:val="000000"/>
          <w:sz w:val="28"/>
          <w:szCs w:val="28"/>
          <w:lang w:val="nl-NL"/>
        </w:rPr>
        <w:t xml:space="preserve"> huyện Trùng Khánh cũ.</w:t>
      </w:r>
    </w:p>
    <w:p w14:paraId="66055EBA" w14:textId="5913D888" w:rsidR="00447883" w:rsidRPr="007D4E8F" w:rsidRDefault="00447883" w:rsidP="00447883">
      <w:pPr>
        <w:spacing w:before="60" w:after="60"/>
        <w:ind w:firstLine="709"/>
        <w:jc w:val="both"/>
        <w:rPr>
          <w:bCs/>
          <w:sz w:val="28"/>
          <w:szCs w:val="28"/>
          <w:lang w:val="pt-BR"/>
        </w:rPr>
      </w:pPr>
      <w:r w:rsidRPr="007D4E8F">
        <w:rPr>
          <w:bCs/>
          <w:sz w:val="28"/>
          <w:szCs w:val="28"/>
          <w:lang w:val="pt-BR"/>
        </w:rPr>
        <w:lastRenderedPageBreak/>
        <w:t>- Tổng số phiếu điều tra thu thập được từ các giao dịch chuyển nhượng trên thị trường là: 63 phiếu.</w:t>
      </w:r>
    </w:p>
    <w:p w14:paraId="770FE6E6" w14:textId="242DE71A" w:rsidR="00447883" w:rsidRPr="007D4E8F" w:rsidRDefault="00447883" w:rsidP="00447883">
      <w:pPr>
        <w:spacing w:before="60" w:after="60"/>
        <w:ind w:firstLine="709"/>
        <w:jc w:val="both"/>
        <w:rPr>
          <w:rFonts w:eastAsia="Calibri"/>
          <w:sz w:val="28"/>
          <w:szCs w:val="28"/>
          <w:lang w:val="it-IT"/>
        </w:rPr>
      </w:pPr>
      <w:r w:rsidRPr="007D4E8F">
        <w:rPr>
          <w:rFonts w:eastAsia="Calibri"/>
          <w:sz w:val="28"/>
          <w:szCs w:val="28"/>
          <w:lang w:val="it-IT"/>
        </w:rPr>
        <w:t>- Tổng số vị trí đất ở có 21 đoạn/tuyến đường;</w:t>
      </w:r>
    </w:p>
    <w:p w14:paraId="000ED26A" w14:textId="5CBFDAC9" w:rsidR="00447883" w:rsidRPr="007D4E8F" w:rsidRDefault="00447883" w:rsidP="008A1E03">
      <w:pPr>
        <w:spacing w:before="60" w:after="60"/>
        <w:ind w:firstLine="709"/>
        <w:jc w:val="both"/>
        <w:rPr>
          <w:bCs/>
          <w:spacing w:val="-4"/>
          <w:sz w:val="28"/>
          <w:szCs w:val="28"/>
          <w:lang w:val="pt-BR"/>
        </w:rPr>
      </w:pPr>
      <w:r w:rsidRPr="007D4E8F">
        <w:rPr>
          <w:bCs/>
          <w:spacing w:val="-4"/>
          <w:sz w:val="28"/>
          <w:szCs w:val="28"/>
          <w:lang w:val="pt-BR"/>
        </w:rPr>
        <w:t>- Mức giá đề xuất cao nhất, tính theo VT1 là 601.000 đồng/m² (Đoạn từ cây xăng dầu số 26 đầu làng Pò Peo đi theo đường Tỉnh 213 đến hết chợ cửa khẩu Pò Peo và các khu đất mặt tiền xung quanh chợ Pò Peo);</w:t>
      </w:r>
    </w:p>
    <w:p w14:paraId="77D7A3F6" w14:textId="5EFBD4FC" w:rsidR="00447883" w:rsidRPr="007D4E8F" w:rsidRDefault="00447883" w:rsidP="008A1E03">
      <w:pPr>
        <w:spacing w:before="60" w:after="60"/>
        <w:ind w:firstLine="709"/>
        <w:jc w:val="both"/>
        <w:rPr>
          <w:bCs/>
          <w:sz w:val="28"/>
          <w:szCs w:val="28"/>
          <w:lang w:val="pt-BR"/>
        </w:rPr>
      </w:pPr>
      <w:r w:rsidRPr="007D4E8F">
        <w:rPr>
          <w:bCs/>
          <w:spacing w:val="-4"/>
          <w:sz w:val="28"/>
          <w:szCs w:val="28"/>
          <w:lang w:val="pt-BR"/>
        </w:rPr>
        <w:t>-</w:t>
      </w:r>
      <w:r w:rsidRPr="007D4E8F">
        <w:rPr>
          <w:bCs/>
          <w:sz w:val="28"/>
          <w:szCs w:val="28"/>
          <w:lang w:val="pt-BR"/>
        </w:rPr>
        <w:t xml:space="preserve"> Mức giá đề xuất thấp nhất, tính theo VT1 là 304.000 đồng/m² (</w:t>
      </w:r>
      <w:r w:rsidR="005B5E79" w:rsidRPr="007D4E8F">
        <w:rPr>
          <w:bCs/>
          <w:sz w:val="28"/>
          <w:szCs w:val="28"/>
          <w:lang w:val="pt-BR"/>
        </w:rPr>
        <w:t>Đoạn n</w:t>
      </w:r>
      <w:r w:rsidRPr="007D4E8F">
        <w:rPr>
          <w:bCs/>
          <w:sz w:val="28"/>
          <w:szCs w:val="28"/>
          <w:lang w:val="pt-BR"/>
        </w:rPr>
        <w:t>gã ba đường Tỉnh lộ 213 rẽ vào Ngọc Khê theo đường 135 đến hết xóm Nà Giào - Đông Si - Tự Bản, rẽ vào Pò Peo - Phia Muông, xóm Long Định, Ngườm Hoài, Đà Bè,...)</w:t>
      </w:r>
    </w:p>
    <w:p w14:paraId="72A711CC" w14:textId="043E7AA6" w:rsidR="00447883" w:rsidRPr="007D4E8F" w:rsidRDefault="00447883" w:rsidP="008A1E03">
      <w:pPr>
        <w:spacing w:before="60" w:after="60"/>
        <w:ind w:firstLine="709"/>
        <w:jc w:val="both"/>
        <w:rPr>
          <w:b/>
          <w:bCs/>
          <w:color w:val="000000"/>
          <w:spacing w:val="-2"/>
          <w:sz w:val="28"/>
          <w:szCs w:val="28"/>
          <w:lang w:val="nl-NL"/>
        </w:rPr>
      </w:pPr>
      <w:r w:rsidRPr="007D4E8F">
        <w:rPr>
          <w:b/>
          <w:bCs/>
          <w:color w:val="000000"/>
          <w:spacing w:val="-2"/>
          <w:sz w:val="28"/>
          <w:szCs w:val="28"/>
          <w:lang w:val="nl-NL"/>
        </w:rPr>
        <w:t>(38) Xã Lý Quốc:</w:t>
      </w:r>
      <w:r w:rsidRPr="007D4E8F">
        <w:rPr>
          <w:color w:val="000000"/>
          <w:spacing w:val="-2"/>
          <w:sz w:val="28"/>
          <w:szCs w:val="28"/>
          <w:lang w:val="nl-NL"/>
        </w:rPr>
        <w:t xml:space="preserve"> được thành lập trên cơ sở sáp nhập từ các </w:t>
      </w:r>
      <w:r w:rsidRPr="007D4E8F">
        <w:rPr>
          <w:b/>
          <w:bCs/>
          <w:color w:val="000000"/>
          <w:spacing w:val="-2"/>
          <w:sz w:val="28"/>
          <w:szCs w:val="28"/>
          <w:lang w:val="nl-NL"/>
        </w:rPr>
        <w:t>xã Lý Quốc, xã Minh Long và xã Đồng Loan thuộc huyện Hạ Lang cũ.</w:t>
      </w:r>
    </w:p>
    <w:p w14:paraId="46F713D9" w14:textId="459EEDB0" w:rsidR="00447883" w:rsidRPr="007D4E8F" w:rsidRDefault="00447883" w:rsidP="00447883">
      <w:pPr>
        <w:spacing w:before="60" w:after="60"/>
        <w:ind w:firstLine="709"/>
        <w:jc w:val="both"/>
        <w:rPr>
          <w:bCs/>
          <w:sz w:val="28"/>
          <w:szCs w:val="28"/>
          <w:lang w:val="pt-BR"/>
        </w:rPr>
      </w:pPr>
      <w:r w:rsidRPr="007D4E8F">
        <w:rPr>
          <w:bCs/>
          <w:sz w:val="28"/>
          <w:szCs w:val="28"/>
          <w:lang w:val="pt-BR"/>
        </w:rPr>
        <w:t>- Tổng số phiếu điều tra thu thập được từ các giao dịch chuyển nhượng trên thị trường là: 51 phiếu.</w:t>
      </w:r>
    </w:p>
    <w:p w14:paraId="0FC14839" w14:textId="157FF41B" w:rsidR="00447883" w:rsidRPr="007D4E8F" w:rsidRDefault="00447883" w:rsidP="00447883">
      <w:pPr>
        <w:spacing w:before="60" w:after="60"/>
        <w:ind w:firstLine="709"/>
        <w:jc w:val="both"/>
        <w:rPr>
          <w:rFonts w:eastAsia="Calibri"/>
          <w:sz w:val="28"/>
          <w:szCs w:val="28"/>
          <w:lang w:val="it-IT"/>
        </w:rPr>
      </w:pPr>
      <w:r w:rsidRPr="007D4E8F">
        <w:rPr>
          <w:rFonts w:eastAsia="Calibri"/>
          <w:sz w:val="28"/>
          <w:szCs w:val="28"/>
          <w:lang w:val="it-IT"/>
        </w:rPr>
        <w:t>- Tổng số vị trí đất ở có 17 đoạn/tuyến đường;</w:t>
      </w:r>
    </w:p>
    <w:p w14:paraId="08D83358" w14:textId="2C6F8CBD" w:rsidR="00447883" w:rsidRPr="007D4E8F" w:rsidRDefault="00447883" w:rsidP="008A1E03">
      <w:pPr>
        <w:spacing w:before="60" w:after="60"/>
        <w:ind w:firstLine="709"/>
        <w:jc w:val="both"/>
        <w:rPr>
          <w:bCs/>
          <w:spacing w:val="-4"/>
          <w:sz w:val="28"/>
          <w:szCs w:val="28"/>
          <w:lang w:val="pt-BR"/>
        </w:rPr>
      </w:pPr>
      <w:r w:rsidRPr="007D4E8F">
        <w:rPr>
          <w:bCs/>
          <w:spacing w:val="-4"/>
          <w:sz w:val="28"/>
          <w:szCs w:val="28"/>
          <w:lang w:val="pt-BR"/>
        </w:rPr>
        <w:t>- Mức giá đề xuất cao nhất, tính theo VT1 là 6</w:t>
      </w:r>
      <w:r w:rsidR="005B5E79" w:rsidRPr="007D4E8F">
        <w:rPr>
          <w:bCs/>
          <w:spacing w:val="-4"/>
          <w:sz w:val="28"/>
          <w:szCs w:val="28"/>
          <w:lang w:val="pt-BR"/>
        </w:rPr>
        <w:t>28</w:t>
      </w:r>
      <w:r w:rsidRPr="007D4E8F">
        <w:rPr>
          <w:bCs/>
          <w:spacing w:val="-4"/>
          <w:sz w:val="28"/>
          <w:szCs w:val="28"/>
          <w:lang w:val="pt-BR"/>
        </w:rPr>
        <w:t>.000 đồng/m²</w:t>
      </w:r>
      <w:r w:rsidR="005B5E79" w:rsidRPr="007D4E8F">
        <w:rPr>
          <w:bCs/>
          <w:spacing w:val="-4"/>
          <w:sz w:val="28"/>
          <w:szCs w:val="28"/>
          <w:lang w:val="pt-BR"/>
        </w:rPr>
        <w:t xml:space="preserve"> (Đoạn các vị trí đất mặt tiền xung quanh chợ Bằng Ca; Đoạn từ ngã 3 giáp xã Minh Long cũ theo Quốc Lộ 4A đến của hang Người Bang; đoạn ngã tư chợ Bằng Ca; Trục nhánh đường tỉnh 206, 207 đi qua UBND xã Lý Quốc cũ);</w:t>
      </w:r>
    </w:p>
    <w:p w14:paraId="45604143" w14:textId="69D85C1E" w:rsidR="005B5E79" w:rsidRPr="007D4E8F" w:rsidRDefault="005B5E79" w:rsidP="008A1E03">
      <w:pPr>
        <w:spacing w:before="60" w:after="60"/>
        <w:ind w:firstLine="709"/>
        <w:jc w:val="both"/>
        <w:rPr>
          <w:bCs/>
          <w:sz w:val="28"/>
          <w:szCs w:val="28"/>
          <w:lang w:val="pt-BR"/>
        </w:rPr>
      </w:pPr>
      <w:r w:rsidRPr="007D4E8F">
        <w:rPr>
          <w:bCs/>
          <w:spacing w:val="-4"/>
          <w:sz w:val="28"/>
          <w:szCs w:val="28"/>
          <w:lang w:val="pt-BR"/>
        </w:rPr>
        <w:t>-</w:t>
      </w:r>
      <w:r w:rsidRPr="007D4E8F">
        <w:rPr>
          <w:bCs/>
          <w:sz w:val="28"/>
          <w:szCs w:val="28"/>
          <w:lang w:val="pt-BR"/>
        </w:rPr>
        <w:t xml:space="preserve"> Mức giá đề xuất thấp nhất, tính theo VT1 là 370.000 đồng/m² (Tuyến đường vành đai biên giới đoạn xóm Đồng Biên; Đường liên xã từ Quốc lộ 4A rẽ vào xóm Đồng Thuận (Bản Nha cũ) đi Thắng Lợi).</w:t>
      </w:r>
    </w:p>
    <w:p w14:paraId="7F328E3E" w14:textId="2E05B7FB" w:rsidR="005B5E79" w:rsidRPr="007D4E8F" w:rsidRDefault="005B5E79" w:rsidP="008A1E03">
      <w:pPr>
        <w:spacing w:before="60" w:after="60"/>
        <w:ind w:firstLine="709"/>
        <w:jc w:val="both"/>
        <w:rPr>
          <w:b/>
          <w:bCs/>
          <w:color w:val="000000"/>
          <w:spacing w:val="-4"/>
          <w:sz w:val="28"/>
          <w:szCs w:val="28"/>
          <w:lang w:val="nl-NL"/>
        </w:rPr>
      </w:pPr>
      <w:r w:rsidRPr="007D4E8F">
        <w:rPr>
          <w:b/>
          <w:bCs/>
          <w:color w:val="000000"/>
          <w:spacing w:val="-4"/>
          <w:sz w:val="28"/>
          <w:szCs w:val="28"/>
          <w:lang w:val="nl-NL"/>
        </w:rPr>
        <w:t>(39) Xã Vinh Quý:</w:t>
      </w:r>
      <w:r w:rsidRPr="007D4E8F">
        <w:rPr>
          <w:color w:val="000000"/>
          <w:spacing w:val="-4"/>
          <w:sz w:val="28"/>
          <w:szCs w:val="28"/>
          <w:lang w:val="nl-NL"/>
        </w:rPr>
        <w:t xml:space="preserve"> được thành lập trên cơ sở sáp nhập từ các </w:t>
      </w:r>
      <w:r w:rsidRPr="007D4E8F">
        <w:rPr>
          <w:b/>
          <w:bCs/>
          <w:color w:val="000000"/>
          <w:spacing w:val="-4"/>
          <w:sz w:val="28"/>
          <w:szCs w:val="28"/>
          <w:lang w:val="nl-NL"/>
        </w:rPr>
        <w:t>xã Kim Loan, xã An Lạc, xã Cô Ngân và xã Vinh Quý thuộc huyện Hạ Lang cũ.</w:t>
      </w:r>
    </w:p>
    <w:p w14:paraId="64BB6DFD" w14:textId="78B144BA" w:rsidR="005B5E79" w:rsidRPr="007D4E8F" w:rsidRDefault="005B5E79" w:rsidP="005B5E79">
      <w:pPr>
        <w:spacing w:before="60" w:after="60"/>
        <w:ind w:firstLine="709"/>
        <w:jc w:val="both"/>
        <w:rPr>
          <w:bCs/>
          <w:sz w:val="28"/>
          <w:szCs w:val="28"/>
          <w:lang w:val="pt-BR"/>
        </w:rPr>
      </w:pPr>
      <w:r w:rsidRPr="007D4E8F">
        <w:rPr>
          <w:bCs/>
          <w:sz w:val="28"/>
          <w:szCs w:val="28"/>
          <w:lang w:val="pt-BR"/>
        </w:rPr>
        <w:t>- Tổng số phiếu điều tra thu thập được từ các giao dịch chuyển nhượng trên thị trường là: 120 phiếu.</w:t>
      </w:r>
    </w:p>
    <w:p w14:paraId="0577794D" w14:textId="19BF6DC8" w:rsidR="005B5E79" w:rsidRPr="007D4E8F" w:rsidRDefault="005B5E79" w:rsidP="005B5E79">
      <w:pPr>
        <w:spacing w:before="60" w:after="60"/>
        <w:ind w:firstLine="709"/>
        <w:jc w:val="both"/>
        <w:rPr>
          <w:rFonts w:eastAsia="Calibri"/>
          <w:sz w:val="28"/>
          <w:szCs w:val="28"/>
          <w:lang w:val="it-IT"/>
        </w:rPr>
      </w:pPr>
      <w:r w:rsidRPr="007D4E8F">
        <w:rPr>
          <w:rFonts w:eastAsia="Calibri"/>
          <w:sz w:val="28"/>
          <w:szCs w:val="28"/>
          <w:lang w:val="it-IT"/>
        </w:rPr>
        <w:t>- Tổng số vị trí đất ở có 40 đoạn/tuyến đường;</w:t>
      </w:r>
    </w:p>
    <w:p w14:paraId="5D2EC727" w14:textId="428EB716" w:rsidR="005B5E79" w:rsidRPr="007D4E8F" w:rsidRDefault="005B5E79" w:rsidP="008A1E03">
      <w:pPr>
        <w:spacing w:before="60" w:after="60"/>
        <w:ind w:firstLine="709"/>
        <w:jc w:val="both"/>
        <w:rPr>
          <w:bCs/>
          <w:spacing w:val="-4"/>
          <w:sz w:val="28"/>
          <w:szCs w:val="28"/>
          <w:lang w:val="pt-BR"/>
        </w:rPr>
      </w:pPr>
      <w:r w:rsidRPr="007D4E8F">
        <w:rPr>
          <w:bCs/>
          <w:spacing w:val="-4"/>
          <w:sz w:val="28"/>
          <w:szCs w:val="28"/>
          <w:lang w:val="pt-BR"/>
        </w:rPr>
        <w:t>- Mức giá đề xuất cao nhất, tính theo VT1 là 515.000 đồng/m² (Đoạn đường các xóm ven đường Tỉnh lộ 208 (Quốc lộ 4A)).</w:t>
      </w:r>
    </w:p>
    <w:p w14:paraId="7CA868F2" w14:textId="45C8E004" w:rsidR="005B5E79" w:rsidRPr="007D4E8F" w:rsidRDefault="005B5E79" w:rsidP="008A1E03">
      <w:pPr>
        <w:spacing w:before="60" w:after="60"/>
        <w:ind w:firstLine="709"/>
        <w:jc w:val="both"/>
        <w:rPr>
          <w:bCs/>
          <w:sz w:val="28"/>
          <w:szCs w:val="28"/>
          <w:lang w:val="pt-BR"/>
        </w:rPr>
      </w:pPr>
      <w:r w:rsidRPr="007D4E8F">
        <w:rPr>
          <w:bCs/>
          <w:spacing w:val="-4"/>
          <w:sz w:val="28"/>
          <w:szCs w:val="28"/>
          <w:lang w:val="pt-BR"/>
        </w:rPr>
        <w:t>-</w:t>
      </w:r>
      <w:r w:rsidRPr="007D4E8F">
        <w:rPr>
          <w:bCs/>
          <w:sz w:val="28"/>
          <w:szCs w:val="28"/>
          <w:lang w:val="pt-BR"/>
        </w:rPr>
        <w:t xml:space="preserve"> Mức giá đề xuất thấp nhất, tính theo VT1 là 350.000 đồng/m² (Đoạn đường từ Keng Vài, xóm Gia Lường đi hết đất xóm Mò Nhàn; Đoạn đường từ xóm Âu Kít ra đến xóm Gia Lường).</w:t>
      </w:r>
    </w:p>
    <w:p w14:paraId="2621D60D" w14:textId="59D70EC4" w:rsidR="005B5E79" w:rsidRPr="007D4E8F" w:rsidRDefault="005B5E79" w:rsidP="008A1E03">
      <w:pPr>
        <w:spacing w:before="60" w:after="60"/>
        <w:ind w:firstLine="709"/>
        <w:jc w:val="both"/>
        <w:rPr>
          <w:b/>
          <w:bCs/>
          <w:color w:val="000000"/>
          <w:spacing w:val="-2"/>
          <w:sz w:val="28"/>
          <w:szCs w:val="28"/>
          <w:lang w:val="nl-NL"/>
        </w:rPr>
      </w:pPr>
      <w:r w:rsidRPr="007D4E8F">
        <w:rPr>
          <w:b/>
          <w:bCs/>
          <w:color w:val="000000"/>
          <w:spacing w:val="-2"/>
          <w:sz w:val="28"/>
          <w:szCs w:val="28"/>
          <w:lang w:val="nl-NL"/>
        </w:rPr>
        <w:t>(40) Xã Quang Long:</w:t>
      </w:r>
      <w:r w:rsidRPr="007D4E8F">
        <w:rPr>
          <w:color w:val="000000"/>
          <w:spacing w:val="-2"/>
          <w:sz w:val="28"/>
          <w:szCs w:val="28"/>
          <w:lang w:val="nl-NL"/>
        </w:rPr>
        <w:t xml:space="preserve"> được thành lập trên cơ sở sáp nhập từ các </w:t>
      </w:r>
      <w:r w:rsidRPr="007D4E8F">
        <w:rPr>
          <w:b/>
          <w:bCs/>
          <w:color w:val="000000"/>
          <w:spacing w:val="-2"/>
          <w:sz w:val="28"/>
          <w:szCs w:val="28"/>
          <w:lang w:val="nl-NL"/>
        </w:rPr>
        <w:t>xã Đức Quang, xã Thắng Lợi và xã Quang Long</w:t>
      </w:r>
      <w:r w:rsidRPr="007D4E8F">
        <w:rPr>
          <w:color w:val="000000"/>
          <w:spacing w:val="-2"/>
          <w:sz w:val="28"/>
          <w:szCs w:val="28"/>
          <w:lang w:val="nl-NL"/>
        </w:rPr>
        <w:t xml:space="preserve"> thuộc</w:t>
      </w:r>
      <w:r w:rsidRPr="007D4E8F">
        <w:rPr>
          <w:b/>
          <w:bCs/>
          <w:color w:val="000000"/>
          <w:spacing w:val="-2"/>
          <w:sz w:val="28"/>
          <w:szCs w:val="28"/>
          <w:lang w:val="nl-NL"/>
        </w:rPr>
        <w:t xml:space="preserve"> huyện Hạ Lang cũ.</w:t>
      </w:r>
    </w:p>
    <w:p w14:paraId="55D83BB7" w14:textId="6AD5E32E" w:rsidR="005B5E79" w:rsidRPr="007D4E8F" w:rsidRDefault="005B5E79" w:rsidP="005B5E79">
      <w:pPr>
        <w:spacing w:before="60" w:after="60"/>
        <w:ind w:firstLine="709"/>
        <w:jc w:val="both"/>
        <w:rPr>
          <w:bCs/>
          <w:sz w:val="28"/>
          <w:szCs w:val="28"/>
          <w:lang w:val="pt-BR"/>
        </w:rPr>
      </w:pPr>
      <w:r w:rsidRPr="007D4E8F">
        <w:rPr>
          <w:bCs/>
          <w:sz w:val="28"/>
          <w:szCs w:val="28"/>
          <w:lang w:val="pt-BR"/>
        </w:rPr>
        <w:t>- Tổng số phiếu điều tra thu thập được từ các giao dịch chuyển nhượng trên thị trường là: 63 phiếu.</w:t>
      </w:r>
    </w:p>
    <w:p w14:paraId="6377BA1D" w14:textId="35172351" w:rsidR="005B5E79" w:rsidRPr="007D4E8F" w:rsidRDefault="005B5E79" w:rsidP="005B5E79">
      <w:pPr>
        <w:spacing w:before="60" w:after="60"/>
        <w:ind w:firstLine="709"/>
        <w:jc w:val="both"/>
        <w:rPr>
          <w:rFonts w:eastAsia="Calibri"/>
          <w:sz w:val="28"/>
          <w:szCs w:val="28"/>
          <w:lang w:val="it-IT"/>
        </w:rPr>
      </w:pPr>
      <w:r w:rsidRPr="007D4E8F">
        <w:rPr>
          <w:rFonts w:eastAsia="Calibri"/>
          <w:sz w:val="28"/>
          <w:szCs w:val="28"/>
          <w:lang w:val="it-IT"/>
        </w:rPr>
        <w:t>- Tổng số vị trí đất ở có 21 đoạn/tuyến đường;</w:t>
      </w:r>
    </w:p>
    <w:p w14:paraId="002D7D9C" w14:textId="435686BC" w:rsidR="005B5E79" w:rsidRPr="007D4E8F" w:rsidRDefault="005B5E79" w:rsidP="008A1E03">
      <w:pPr>
        <w:spacing w:before="60" w:after="60"/>
        <w:ind w:firstLine="709"/>
        <w:jc w:val="both"/>
        <w:rPr>
          <w:bCs/>
          <w:spacing w:val="-4"/>
          <w:sz w:val="28"/>
          <w:szCs w:val="28"/>
          <w:lang w:val="pt-BR"/>
        </w:rPr>
      </w:pPr>
      <w:r w:rsidRPr="007D4E8F">
        <w:rPr>
          <w:bCs/>
          <w:spacing w:val="-4"/>
          <w:sz w:val="28"/>
          <w:szCs w:val="28"/>
          <w:lang w:val="pt-BR"/>
        </w:rPr>
        <w:t>- Mức giá đề xuất cao nhất, tính theo VT1 là 628.000 đồng/m² (Các vị trí đất mặt tiền đường Quốc lộ 4A đi xóm Bó Chỉa, Keng Sàng);</w:t>
      </w:r>
    </w:p>
    <w:p w14:paraId="39C4186E" w14:textId="5EE6106D" w:rsidR="005B5E79" w:rsidRPr="007D4E8F" w:rsidRDefault="0017690B" w:rsidP="0017690B">
      <w:pPr>
        <w:spacing w:before="60" w:after="60"/>
        <w:ind w:firstLine="709"/>
        <w:jc w:val="both"/>
        <w:rPr>
          <w:bCs/>
          <w:spacing w:val="-4"/>
          <w:sz w:val="28"/>
          <w:szCs w:val="28"/>
          <w:lang w:val="pt-BR"/>
        </w:rPr>
      </w:pPr>
      <w:r w:rsidRPr="007D4E8F">
        <w:rPr>
          <w:bCs/>
          <w:sz w:val="28"/>
          <w:szCs w:val="28"/>
          <w:lang w:val="pt-BR"/>
        </w:rPr>
        <w:lastRenderedPageBreak/>
        <w:t xml:space="preserve">- </w:t>
      </w:r>
      <w:r w:rsidR="005B5E79" w:rsidRPr="007D4E8F">
        <w:rPr>
          <w:bCs/>
          <w:sz w:val="28"/>
          <w:szCs w:val="28"/>
          <w:lang w:val="pt-BR"/>
        </w:rPr>
        <w:t>Mức giá đề xuất thấp nhất, tính theo VT1 là 412.000 đồng/m² (Đoạn đường từ đồn Biên phòng đến phân xóm Lũng Rót; Đường từ xóm Lũng Cuôn đến phân xóm Lũng Phày).</w:t>
      </w:r>
    </w:p>
    <w:bookmarkEnd w:id="18"/>
    <w:p w14:paraId="6E73185C" w14:textId="40D6431D" w:rsidR="00EC3D49" w:rsidRPr="007D4E8F" w:rsidRDefault="00EC3D49" w:rsidP="00104D63">
      <w:pPr>
        <w:spacing w:before="60" w:line="320" w:lineRule="exact"/>
        <w:jc w:val="center"/>
        <w:rPr>
          <w:i/>
          <w:color w:val="000000" w:themeColor="text1"/>
          <w:sz w:val="28"/>
          <w:szCs w:val="28"/>
          <w:lang w:val="it-IT"/>
        </w:rPr>
      </w:pPr>
      <w:r w:rsidRPr="007D4E8F">
        <w:rPr>
          <w:i/>
          <w:color w:val="000000" w:themeColor="text1"/>
          <w:sz w:val="28"/>
          <w:szCs w:val="28"/>
          <w:lang w:val="it-IT"/>
        </w:rPr>
        <w:t xml:space="preserve">(Kèm theo Bảng </w:t>
      </w:r>
      <w:r w:rsidR="00E71313">
        <w:rPr>
          <w:i/>
          <w:color w:val="000000" w:themeColor="text1"/>
          <w:sz w:val="28"/>
          <w:szCs w:val="28"/>
          <w:lang w:val="it-IT"/>
        </w:rPr>
        <w:t>giá đ</w:t>
      </w:r>
      <w:r w:rsidRPr="007D4E8F">
        <w:rPr>
          <w:i/>
          <w:color w:val="000000" w:themeColor="text1"/>
          <w:sz w:val="28"/>
          <w:szCs w:val="28"/>
          <w:lang w:val="it-IT"/>
        </w:rPr>
        <w:t>ất ở tại nông thôn tại mỗi xã)</w:t>
      </w:r>
    </w:p>
    <w:p w14:paraId="4DE721CB" w14:textId="125B3AD8" w:rsidR="00807DB1" w:rsidRPr="007D4E8F" w:rsidRDefault="0017690B" w:rsidP="00F77033">
      <w:pPr>
        <w:pStyle w:val="msonospacing0"/>
        <w:widowControl w:val="0"/>
        <w:spacing w:before="0" w:beforeAutospacing="0" w:after="0" w:afterAutospacing="0" w:line="276" w:lineRule="auto"/>
        <w:ind w:firstLine="697"/>
        <w:jc w:val="both"/>
        <w:outlineLvl w:val="3"/>
        <w:rPr>
          <w:b/>
          <w:bCs/>
          <w:i/>
          <w:color w:val="000000" w:themeColor="text1"/>
          <w:sz w:val="28"/>
          <w:szCs w:val="28"/>
          <w:lang w:val="de-DE"/>
        </w:rPr>
      </w:pPr>
      <w:r w:rsidRPr="007D4E8F">
        <w:rPr>
          <w:b/>
          <w:bCs/>
          <w:i/>
          <w:color w:val="000000" w:themeColor="text1"/>
          <w:sz w:val="28"/>
          <w:szCs w:val="28"/>
          <w:lang w:val="de-DE"/>
        </w:rPr>
        <w:t>5.2.</w:t>
      </w:r>
      <w:r w:rsidR="00E71313">
        <w:rPr>
          <w:b/>
          <w:bCs/>
          <w:i/>
          <w:color w:val="000000" w:themeColor="text1"/>
          <w:sz w:val="28"/>
          <w:szCs w:val="28"/>
          <w:lang w:val="de-DE"/>
        </w:rPr>
        <w:t>2</w:t>
      </w:r>
      <w:r w:rsidRPr="007D4E8F">
        <w:rPr>
          <w:b/>
          <w:bCs/>
          <w:i/>
          <w:color w:val="000000" w:themeColor="text1"/>
          <w:sz w:val="28"/>
          <w:szCs w:val="28"/>
          <w:lang w:val="de-DE"/>
        </w:rPr>
        <w:t>.</w:t>
      </w:r>
      <w:r w:rsidR="00807DB1" w:rsidRPr="007D4E8F">
        <w:rPr>
          <w:b/>
          <w:bCs/>
          <w:i/>
          <w:color w:val="000000" w:themeColor="text1"/>
          <w:sz w:val="28"/>
          <w:szCs w:val="28"/>
          <w:lang w:val="de-DE"/>
        </w:rPr>
        <w:t xml:space="preserve"> Nhóm xã sáp nhập thị trấn thành xã mới (13 xã)</w:t>
      </w:r>
    </w:p>
    <w:p w14:paraId="7051612B" w14:textId="13472359" w:rsidR="002543CA" w:rsidRPr="007D4E8F" w:rsidRDefault="002543CA" w:rsidP="00104D63">
      <w:pPr>
        <w:pStyle w:val="Vnbnnidung0"/>
        <w:shd w:val="clear" w:color="auto" w:fill="auto"/>
        <w:spacing w:before="80" w:after="80" w:line="269" w:lineRule="auto"/>
        <w:ind w:right="40" w:firstLine="720"/>
        <w:jc w:val="both"/>
        <w:rPr>
          <w:rFonts w:ascii="Times New Roman" w:hAnsi="Times New Roman" w:cs="Times New Roman"/>
          <w:color w:val="000000" w:themeColor="text1"/>
          <w:sz w:val="28"/>
          <w:szCs w:val="28"/>
          <w:lang w:val="nl-NL"/>
        </w:rPr>
      </w:pPr>
      <w:r w:rsidRPr="007D4E8F">
        <w:rPr>
          <w:rFonts w:ascii="Times New Roman" w:hAnsi="Times New Roman" w:cs="Times New Roman"/>
          <w:color w:val="000000" w:themeColor="text1"/>
          <w:sz w:val="28"/>
          <w:szCs w:val="28"/>
          <w:lang w:val="nl-NL"/>
        </w:rPr>
        <w:t>Về tuyến đường, vị trí theo kết quả rà soát trên địa bàn các xã, sau khi sáp nhập có 6</w:t>
      </w:r>
      <w:r w:rsidR="00A30AF3" w:rsidRPr="007D4E8F">
        <w:rPr>
          <w:rFonts w:ascii="Times New Roman" w:hAnsi="Times New Roman" w:cs="Times New Roman"/>
          <w:color w:val="000000" w:themeColor="text1"/>
          <w:sz w:val="28"/>
          <w:szCs w:val="28"/>
          <w:lang w:val="nl-NL"/>
        </w:rPr>
        <w:t>62</w:t>
      </w:r>
      <w:r w:rsidRPr="007D4E8F">
        <w:rPr>
          <w:rFonts w:ascii="Times New Roman" w:hAnsi="Times New Roman" w:cs="Times New Roman"/>
          <w:color w:val="000000" w:themeColor="text1"/>
          <w:sz w:val="28"/>
          <w:szCs w:val="28"/>
          <w:lang w:val="nl-NL"/>
        </w:rPr>
        <w:t xml:space="preserve"> tuyến đường, tương đương 2.</w:t>
      </w:r>
      <w:r w:rsidR="00A30AF3" w:rsidRPr="007D4E8F">
        <w:rPr>
          <w:rFonts w:ascii="Times New Roman" w:hAnsi="Times New Roman" w:cs="Times New Roman"/>
          <w:color w:val="000000" w:themeColor="text1"/>
          <w:sz w:val="28"/>
          <w:szCs w:val="28"/>
          <w:lang w:val="nl-NL"/>
        </w:rPr>
        <w:t>648</w:t>
      </w:r>
      <w:r w:rsidRPr="007D4E8F">
        <w:rPr>
          <w:rFonts w:ascii="Times New Roman" w:hAnsi="Times New Roman" w:cs="Times New Roman"/>
          <w:color w:val="000000" w:themeColor="text1"/>
          <w:sz w:val="28"/>
          <w:szCs w:val="28"/>
          <w:lang w:val="nl-NL"/>
        </w:rPr>
        <w:t xml:space="preserve"> vị trí; tăng </w:t>
      </w:r>
      <w:r w:rsidR="00A30AF3" w:rsidRPr="007D4E8F">
        <w:rPr>
          <w:rFonts w:ascii="Times New Roman" w:hAnsi="Times New Roman" w:cs="Times New Roman"/>
          <w:color w:val="000000" w:themeColor="text1"/>
          <w:sz w:val="28"/>
          <w:szCs w:val="28"/>
          <w:lang w:val="nl-NL"/>
        </w:rPr>
        <w:t xml:space="preserve">89 </w:t>
      </w:r>
      <w:r w:rsidRPr="007D4E8F">
        <w:rPr>
          <w:rFonts w:ascii="Times New Roman" w:hAnsi="Times New Roman" w:cs="Times New Roman"/>
          <w:color w:val="000000" w:themeColor="text1"/>
          <w:sz w:val="28"/>
          <w:szCs w:val="28"/>
          <w:lang w:val="nl-NL"/>
        </w:rPr>
        <w:t>tuyến đường so với bảng giá đất hiện hành.</w:t>
      </w:r>
    </w:p>
    <w:p w14:paraId="7D09B1E4" w14:textId="1D7324C3" w:rsidR="002543CA" w:rsidRPr="007D4E8F" w:rsidRDefault="002543CA" w:rsidP="00104D63">
      <w:pPr>
        <w:pStyle w:val="Vnbnnidung0"/>
        <w:shd w:val="clear" w:color="auto" w:fill="auto"/>
        <w:spacing w:before="80" w:after="80" w:line="269" w:lineRule="auto"/>
        <w:ind w:right="40" w:firstLine="720"/>
        <w:jc w:val="both"/>
        <w:rPr>
          <w:rFonts w:ascii="Times New Roman" w:hAnsi="Times New Roman" w:cs="Times New Roman"/>
          <w:color w:val="000000" w:themeColor="text1"/>
          <w:sz w:val="28"/>
          <w:szCs w:val="28"/>
          <w:lang w:val="nl-NL"/>
        </w:rPr>
      </w:pPr>
      <w:r w:rsidRPr="007D4E8F">
        <w:rPr>
          <w:rFonts w:ascii="Times New Roman" w:hAnsi="Times New Roman" w:cs="Times New Roman"/>
          <w:color w:val="000000" w:themeColor="text1"/>
          <w:sz w:val="28"/>
          <w:szCs w:val="28"/>
          <w:lang w:val="nl-NL"/>
        </w:rPr>
        <w:t>Về giá đất ở tại nông thôn của các xã như sau:</w:t>
      </w:r>
    </w:p>
    <w:p w14:paraId="4B2A001C" w14:textId="7D0FFD95" w:rsidR="00F40ED2" w:rsidRPr="007D4E8F" w:rsidRDefault="00F40ED2" w:rsidP="00F40ED2">
      <w:pPr>
        <w:spacing w:before="60" w:after="60"/>
        <w:ind w:firstLine="709"/>
        <w:jc w:val="both"/>
        <w:rPr>
          <w:b/>
          <w:bCs/>
          <w:color w:val="000000"/>
          <w:spacing w:val="-2"/>
          <w:sz w:val="28"/>
          <w:szCs w:val="28"/>
          <w:lang w:val="nl-NL"/>
        </w:rPr>
      </w:pPr>
      <w:r w:rsidRPr="007D4E8F">
        <w:rPr>
          <w:b/>
          <w:bCs/>
          <w:color w:val="000000"/>
          <w:spacing w:val="-2"/>
          <w:sz w:val="28"/>
          <w:szCs w:val="28"/>
          <w:lang w:val="nl-NL"/>
        </w:rPr>
        <w:t xml:space="preserve">(1) Xã Bảo Lâm: </w:t>
      </w:r>
      <w:r w:rsidRPr="007D4E8F">
        <w:rPr>
          <w:color w:val="000000"/>
          <w:spacing w:val="-2"/>
          <w:sz w:val="28"/>
          <w:szCs w:val="28"/>
          <w:lang w:val="nl-NL"/>
        </w:rPr>
        <w:t>được thành lập trên cơ sở sáp nhập từ các</w:t>
      </w:r>
      <w:r w:rsidRPr="007D4E8F">
        <w:rPr>
          <w:b/>
          <w:bCs/>
          <w:color w:val="000000"/>
          <w:spacing w:val="-2"/>
          <w:sz w:val="28"/>
          <w:szCs w:val="28"/>
          <w:lang w:val="nl-NL"/>
        </w:rPr>
        <w:t xml:space="preserve"> xã Mông Ân, xã Vĩnh Phong và thị trấn Pác Miầu </w:t>
      </w:r>
      <w:r w:rsidRPr="007D4E8F">
        <w:rPr>
          <w:color w:val="000000"/>
          <w:spacing w:val="-2"/>
          <w:sz w:val="28"/>
          <w:szCs w:val="28"/>
          <w:lang w:val="nl-NL"/>
        </w:rPr>
        <w:t>thuộc</w:t>
      </w:r>
      <w:r w:rsidRPr="007D4E8F">
        <w:rPr>
          <w:b/>
          <w:bCs/>
          <w:color w:val="000000"/>
          <w:spacing w:val="-2"/>
          <w:sz w:val="28"/>
          <w:szCs w:val="28"/>
          <w:lang w:val="nl-NL"/>
        </w:rPr>
        <w:t xml:space="preserve"> huyện Bảo Lâm cũ.</w:t>
      </w:r>
    </w:p>
    <w:p w14:paraId="76C447BC" w14:textId="42961085" w:rsidR="00F40ED2" w:rsidRPr="007D4E8F" w:rsidRDefault="00F40ED2" w:rsidP="00F40ED2">
      <w:pPr>
        <w:spacing w:before="60" w:after="60"/>
        <w:ind w:firstLine="709"/>
        <w:jc w:val="both"/>
        <w:rPr>
          <w:bCs/>
          <w:sz w:val="28"/>
          <w:szCs w:val="28"/>
          <w:lang w:val="pt-BR"/>
        </w:rPr>
      </w:pPr>
      <w:r w:rsidRPr="007D4E8F">
        <w:rPr>
          <w:bCs/>
          <w:sz w:val="28"/>
          <w:szCs w:val="28"/>
          <w:lang w:val="pt-BR"/>
        </w:rPr>
        <w:t>- Tổng số phiếu điều tra thu thập được từ các giao dịch chuyển nhượng trên thị trường là: 171 phiếu.</w:t>
      </w:r>
    </w:p>
    <w:p w14:paraId="6300FEFD" w14:textId="5D53DCA1" w:rsidR="00F40ED2" w:rsidRPr="007D4E8F" w:rsidRDefault="00F40ED2" w:rsidP="00F40ED2">
      <w:pPr>
        <w:spacing w:before="60" w:after="60"/>
        <w:ind w:firstLine="709"/>
        <w:jc w:val="both"/>
        <w:rPr>
          <w:rFonts w:eastAsia="Calibri"/>
          <w:sz w:val="28"/>
          <w:szCs w:val="28"/>
          <w:lang w:val="it-IT"/>
        </w:rPr>
      </w:pPr>
      <w:r w:rsidRPr="007D4E8F">
        <w:rPr>
          <w:rFonts w:eastAsia="Calibri"/>
          <w:sz w:val="28"/>
          <w:szCs w:val="28"/>
          <w:lang w:val="it-IT"/>
        </w:rPr>
        <w:t>- Tổng số vị trí đất ở có 34 đoạn/tuyến đường;</w:t>
      </w:r>
    </w:p>
    <w:p w14:paraId="30B6C218" w14:textId="461DAD33" w:rsidR="00971E92" w:rsidRPr="007D4E8F" w:rsidRDefault="00971E92" w:rsidP="00F40ED2">
      <w:pPr>
        <w:spacing w:before="60" w:after="60"/>
        <w:ind w:firstLine="709"/>
        <w:jc w:val="both"/>
        <w:rPr>
          <w:rFonts w:eastAsia="Calibri"/>
          <w:spacing w:val="-6"/>
          <w:sz w:val="28"/>
          <w:szCs w:val="28"/>
          <w:lang w:val="it-IT"/>
        </w:rPr>
      </w:pPr>
      <w:r w:rsidRPr="007D4E8F">
        <w:rPr>
          <w:rFonts w:eastAsia="Calibri"/>
          <w:sz w:val="28"/>
          <w:szCs w:val="28"/>
          <w:lang w:val="it-IT"/>
        </w:rPr>
        <w:t xml:space="preserve">- Tỷ lệ tăng cao nhất hệ số là 0,54 lần đối với các tuyến đường trung tâm thuộc </w:t>
      </w:r>
      <w:r w:rsidRPr="007D4E8F">
        <w:rPr>
          <w:rFonts w:eastAsia="Calibri"/>
          <w:spacing w:val="-6"/>
          <w:sz w:val="28"/>
          <w:szCs w:val="28"/>
          <w:lang w:val="it-IT"/>
        </w:rPr>
        <w:t>thị trấn Thị trấn Pác Miầu cũ;</w:t>
      </w:r>
    </w:p>
    <w:p w14:paraId="05B0DE0A" w14:textId="6E2FED2F" w:rsidR="00971E92" w:rsidRPr="007D4E8F" w:rsidRDefault="00971E92" w:rsidP="00F40ED2">
      <w:pPr>
        <w:spacing w:before="60" w:after="60"/>
        <w:ind w:firstLine="709"/>
        <w:jc w:val="both"/>
        <w:rPr>
          <w:rFonts w:eastAsia="Calibri"/>
          <w:sz w:val="28"/>
          <w:szCs w:val="28"/>
          <w:lang w:val="it-IT"/>
        </w:rPr>
      </w:pPr>
      <w:r w:rsidRPr="007D4E8F">
        <w:rPr>
          <w:rFonts w:eastAsia="Calibri"/>
          <w:spacing w:val="-6"/>
          <w:sz w:val="28"/>
          <w:szCs w:val="28"/>
          <w:lang w:val="it-IT"/>
        </w:rPr>
        <w:t>- Tỷ lệ tăng thấp nhất hệ số là 0,2 lần đồi với các tuyến đường trục thôn, xóm.</w:t>
      </w:r>
    </w:p>
    <w:p w14:paraId="3DFD4A57" w14:textId="041B6332" w:rsidR="00971E92" w:rsidRPr="007D4E8F" w:rsidRDefault="00F40ED2" w:rsidP="00971E92">
      <w:pPr>
        <w:spacing w:before="60" w:after="60"/>
        <w:ind w:firstLine="709"/>
        <w:jc w:val="both"/>
        <w:rPr>
          <w:rFonts w:eastAsia="Calibri"/>
          <w:spacing w:val="-6"/>
          <w:sz w:val="28"/>
          <w:szCs w:val="28"/>
          <w:lang w:val="it-IT"/>
        </w:rPr>
      </w:pPr>
      <w:r w:rsidRPr="007D4E8F">
        <w:rPr>
          <w:bCs/>
          <w:spacing w:val="-6"/>
          <w:sz w:val="28"/>
          <w:szCs w:val="28"/>
          <w:lang w:val="pt-BR"/>
        </w:rPr>
        <w:t xml:space="preserve">- Mức giá đề xuất cao nhất, tính theo VT1 là </w:t>
      </w:r>
      <w:r w:rsidR="00971E92" w:rsidRPr="007D4E8F">
        <w:rPr>
          <w:bCs/>
          <w:spacing w:val="-6"/>
          <w:sz w:val="28"/>
          <w:szCs w:val="28"/>
          <w:lang w:val="pt-BR"/>
        </w:rPr>
        <w:t>2.723.000</w:t>
      </w:r>
      <w:r w:rsidRPr="007D4E8F">
        <w:rPr>
          <w:bCs/>
          <w:spacing w:val="-6"/>
          <w:sz w:val="28"/>
          <w:szCs w:val="28"/>
          <w:lang w:val="pt-BR"/>
        </w:rPr>
        <w:t xml:space="preserve"> đồng/m² (</w:t>
      </w:r>
      <w:r w:rsidR="00971E92" w:rsidRPr="007D4E8F">
        <w:rPr>
          <w:rFonts w:eastAsia="Calibri"/>
          <w:spacing w:val="-6"/>
          <w:sz w:val="28"/>
          <w:szCs w:val="28"/>
          <w:lang w:val="it-IT"/>
        </w:rPr>
        <w:t>tuyến đường xung quanh khu vực chợ nông sản; trục đường trung tâm thị trấn Thị trấn Pác Miầu cũ).</w:t>
      </w:r>
    </w:p>
    <w:p w14:paraId="382B3EAB" w14:textId="40AE26A4" w:rsidR="00F40ED2" w:rsidRPr="007D4E8F" w:rsidRDefault="00F40ED2" w:rsidP="00F40ED2">
      <w:pPr>
        <w:spacing w:before="60" w:after="60"/>
        <w:ind w:firstLine="709"/>
        <w:jc w:val="both"/>
        <w:rPr>
          <w:bCs/>
          <w:spacing w:val="-4"/>
          <w:sz w:val="28"/>
          <w:szCs w:val="28"/>
          <w:lang w:val="pt-BR"/>
        </w:rPr>
      </w:pPr>
      <w:r w:rsidRPr="007D4E8F">
        <w:rPr>
          <w:bCs/>
          <w:sz w:val="28"/>
          <w:szCs w:val="28"/>
          <w:lang w:val="pt-BR"/>
        </w:rPr>
        <w:t>- Mức giá đề xuất thấp nhất, tính theo VT1 là</w:t>
      </w:r>
      <w:r w:rsidR="00971E92" w:rsidRPr="007D4E8F">
        <w:rPr>
          <w:bCs/>
          <w:sz w:val="28"/>
          <w:szCs w:val="28"/>
          <w:lang w:val="pt-BR"/>
        </w:rPr>
        <w:t xml:space="preserve"> 304</w:t>
      </w:r>
      <w:r w:rsidRPr="007D4E8F">
        <w:rPr>
          <w:bCs/>
          <w:sz w:val="28"/>
          <w:szCs w:val="28"/>
          <w:lang w:val="pt-BR"/>
        </w:rPr>
        <w:t xml:space="preserve">.000 đồng/m² (Đoạn đường </w:t>
      </w:r>
      <w:r w:rsidR="00971E92" w:rsidRPr="007D4E8F">
        <w:rPr>
          <w:bCs/>
          <w:sz w:val="28"/>
          <w:szCs w:val="28"/>
          <w:lang w:val="pt-BR"/>
        </w:rPr>
        <w:t>đi các xóm Nà Pồng, Phiêng Mẹng, Bản Diềm, Phiêng Nặm).</w:t>
      </w:r>
    </w:p>
    <w:p w14:paraId="75EC0C93" w14:textId="06E5D682" w:rsidR="00F40ED2" w:rsidRPr="007D4E8F" w:rsidRDefault="00971E92" w:rsidP="00F40ED2">
      <w:pPr>
        <w:spacing w:before="60" w:after="60"/>
        <w:ind w:firstLine="709"/>
        <w:jc w:val="both"/>
        <w:rPr>
          <w:b/>
          <w:color w:val="000000"/>
          <w:sz w:val="28"/>
          <w:szCs w:val="28"/>
          <w:lang w:val="de-DE"/>
        </w:rPr>
      </w:pPr>
      <w:r w:rsidRPr="007D4E8F">
        <w:rPr>
          <w:b/>
          <w:color w:val="000000"/>
          <w:sz w:val="28"/>
          <w:szCs w:val="28"/>
          <w:lang w:val="de-DE"/>
        </w:rPr>
        <w:t>(2) Xã Bảo Lạc:</w:t>
      </w:r>
      <w:r w:rsidRPr="007D4E8F">
        <w:rPr>
          <w:bCs/>
          <w:color w:val="000000"/>
          <w:sz w:val="28"/>
          <w:szCs w:val="28"/>
          <w:lang w:val="de-DE"/>
        </w:rPr>
        <w:t xml:space="preserve"> được thành lập trên cơ sở sáp nhập từ các </w:t>
      </w:r>
      <w:r w:rsidRPr="007D4E8F">
        <w:rPr>
          <w:b/>
          <w:color w:val="000000"/>
          <w:sz w:val="28"/>
          <w:szCs w:val="28"/>
          <w:lang w:val="de-DE"/>
        </w:rPr>
        <w:t xml:space="preserve">xã Bảo Toàn, xã Hồng Trị và thị trấn Bảo Lạc </w:t>
      </w:r>
      <w:r w:rsidRPr="007D4E8F">
        <w:rPr>
          <w:bCs/>
          <w:color w:val="000000"/>
          <w:sz w:val="28"/>
          <w:szCs w:val="28"/>
          <w:lang w:val="de-DE"/>
        </w:rPr>
        <w:t xml:space="preserve">thuộc </w:t>
      </w:r>
      <w:r w:rsidRPr="007D4E8F">
        <w:rPr>
          <w:b/>
          <w:color w:val="000000"/>
          <w:sz w:val="28"/>
          <w:szCs w:val="28"/>
          <w:lang w:val="de-DE"/>
        </w:rPr>
        <w:t>huyện Bảo Lạc cũ.</w:t>
      </w:r>
    </w:p>
    <w:p w14:paraId="23144F12" w14:textId="3DB6B14A" w:rsidR="00971E92" w:rsidRPr="007D4E8F" w:rsidRDefault="00971E92" w:rsidP="00971E92">
      <w:pPr>
        <w:spacing w:before="60" w:after="60"/>
        <w:ind w:firstLine="709"/>
        <w:jc w:val="both"/>
        <w:rPr>
          <w:bCs/>
          <w:sz w:val="28"/>
          <w:szCs w:val="28"/>
          <w:lang w:val="pt-BR"/>
        </w:rPr>
      </w:pPr>
      <w:r w:rsidRPr="007D4E8F">
        <w:rPr>
          <w:bCs/>
          <w:sz w:val="28"/>
          <w:szCs w:val="28"/>
          <w:lang w:val="pt-BR"/>
        </w:rPr>
        <w:t>- Tổng số phiếu điều tra thu thập được từ các giao dịch chuyển nhượng trên thị trường là: 120 phiếu.</w:t>
      </w:r>
    </w:p>
    <w:p w14:paraId="5D2A1C63" w14:textId="2074782E" w:rsidR="00971E92" w:rsidRPr="007D4E8F" w:rsidRDefault="00971E92" w:rsidP="00971E92">
      <w:pPr>
        <w:spacing w:before="60" w:after="60"/>
        <w:ind w:firstLine="709"/>
        <w:jc w:val="both"/>
        <w:rPr>
          <w:rFonts w:eastAsia="Calibri"/>
          <w:sz w:val="28"/>
          <w:szCs w:val="28"/>
          <w:lang w:val="it-IT"/>
        </w:rPr>
      </w:pPr>
      <w:r w:rsidRPr="007D4E8F">
        <w:rPr>
          <w:rFonts w:eastAsia="Calibri"/>
          <w:sz w:val="28"/>
          <w:szCs w:val="28"/>
          <w:lang w:val="it-IT"/>
        </w:rPr>
        <w:t>- Tổng số vị trí đất ở có 21 đoạn/tuyến đường;</w:t>
      </w:r>
    </w:p>
    <w:p w14:paraId="0202F213" w14:textId="19718C66" w:rsidR="00971E92" w:rsidRPr="007D4E8F" w:rsidRDefault="00971E92" w:rsidP="00971E92">
      <w:pPr>
        <w:spacing w:before="60" w:after="60"/>
        <w:ind w:firstLine="709"/>
        <w:jc w:val="both"/>
        <w:rPr>
          <w:rFonts w:eastAsia="Calibri"/>
          <w:spacing w:val="-6"/>
          <w:sz w:val="28"/>
          <w:szCs w:val="28"/>
          <w:lang w:val="it-IT"/>
        </w:rPr>
      </w:pPr>
      <w:r w:rsidRPr="007D4E8F">
        <w:rPr>
          <w:rFonts w:eastAsia="Calibri"/>
          <w:sz w:val="28"/>
          <w:szCs w:val="28"/>
          <w:lang w:val="it-IT"/>
        </w:rPr>
        <w:t>- Tỷ lệ tăng cao nhất hệ số là 0,76 lần đối với các tuyến đường của xã Bảo Toàn và xã Hồng Trị cũ.</w:t>
      </w:r>
    </w:p>
    <w:p w14:paraId="460D6418" w14:textId="0B407CB1" w:rsidR="00971E92" w:rsidRPr="007D4E8F" w:rsidRDefault="00971E92" w:rsidP="00971E92">
      <w:pPr>
        <w:spacing w:before="60" w:after="60"/>
        <w:ind w:firstLine="709"/>
        <w:jc w:val="both"/>
        <w:rPr>
          <w:rFonts w:eastAsia="Calibri"/>
          <w:sz w:val="28"/>
          <w:szCs w:val="28"/>
          <w:lang w:val="it-IT"/>
        </w:rPr>
      </w:pPr>
      <w:r w:rsidRPr="007D4E8F">
        <w:rPr>
          <w:rFonts w:eastAsia="Calibri"/>
          <w:spacing w:val="-6"/>
          <w:sz w:val="28"/>
          <w:szCs w:val="28"/>
          <w:lang w:val="it-IT"/>
        </w:rPr>
        <w:t>- Tỷ lệ tăng thấp nhất hệ số là 0,35 lần đồi với các tuyến đường tránh Quốc lộ 34 đi các xóm.</w:t>
      </w:r>
    </w:p>
    <w:p w14:paraId="5E89AC87" w14:textId="4155CCF2" w:rsidR="00971E92" w:rsidRPr="007D4E8F" w:rsidRDefault="00971E92" w:rsidP="00971E92">
      <w:pPr>
        <w:spacing w:before="60" w:after="60"/>
        <w:ind w:firstLine="709"/>
        <w:jc w:val="both"/>
        <w:rPr>
          <w:rFonts w:eastAsia="Calibri"/>
          <w:spacing w:val="-6"/>
          <w:sz w:val="28"/>
          <w:szCs w:val="28"/>
          <w:lang w:val="it-IT"/>
        </w:rPr>
      </w:pPr>
      <w:r w:rsidRPr="007D4E8F">
        <w:rPr>
          <w:bCs/>
          <w:spacing w:val="-6"/>
          <w:sz w:val="28"/>
          <w:szCs w:val="28"/>
          <w:lang w:val="pt-BR"/>
        </w:rPr>
        <w:t>- Mức giá đề xuất cao nhất, tính theo VT1 là 4.380.000 đồng/m² (</w:t>
      </w:r>
      <w:r w:rsidRPr="007D4E8F">
        <w:rPr>
          <w:rFonts w:eastAsia="Calibri"/>
          <w:spacing w:val="-6"/>
          <w:sz w:val="28"/>
          <w:szCs w:val="28"/>
          <w:lang w:val="it-IT"/>
        </w:rPr>
        <w:t>tuyến đường trục đường trung tâm thị trấn Thị trấn Bảo Lạc cũ).</w:t>
      </w:r>
    </w:p>
    <w:p w14:paraId="5E2D1171" w14:textId="2F032A02" w:rsidR="00971E92" w:rsidRPr="007D4E8F" w:rsidRDefault="00971E92" w:rsidP="00971E92">
      <w:pPr>
        <w:spacing w:before="60" w:after="60"/>
        <w:ind w:firstLine="709"/>
        <w:jc w:val="both"/>
        <w:rPr>
          <w:rFonts w:eastAsia="Calibri"/>
          <w:sz w:val="28"/>
          <w:szCs w:val="28"/>
          <w:lang w:val="it-IT"/>
        </w:rPr>
      </w:pPr>
      <w:r w:rsidRPr="007D4E8F">
        <w:rPr>
          <w:bCs/>
          <w:sz w:val="28"/>
          <w:szCs w:val="28"/>
          <w:lang w:val="pt-BR"/>
        </w:rPr>
        <w:t>- Mức giá đề xuất thấp nhất, tính theo VT1 là 547.000 đồng/m² (Các vị trí đất mặt tiền theo trục Quốc lộ 34 từ giáp xã Thượng Hà đến giáp xã Vĩnh Quang (huyện Bảo Lâm cũ); Các vị trí đất mặt tiền từ tiếp giáp thị trấn Bảo Lạc cũ theo Quốc lộ 34 đến hết địa phận xã Hồng Trị (tiếp giáp xã Kim Cúc) (cũ)).</w:t>
      </w:r>
    </w:p>
    <w:p w14:paraId="7E425C87" w14:textId="6600F14A" w:rsidR="00971E92" w:rsidRPr="007D4E8F" w:rsidRDefault="001967EF" w:rsidP="00F40ED2">
      <w:pPr>
        <w:spacing w:before="60" w:after="60"/>
        <w:ind w:firstLine="709"/>
        <w:jc w:val="both"/>
        <w:rPr>
          <w:b/>
          <w:color w:val="000000"/>
          <w:sz w:val="28"/>
          <w:szCs w:val="28"/>
          <w:lang w:val="de-DE"/>
        </w:rPr>
      </w:pPr>
      <w:r w:rsidRPr="007D4E8F">
        <w:rPr>
          <w:b/>
          <w:color w:val="000000"/>
          <w:sz w:val="28"/>
          <w:szCs w:val="28"/>
          <w:lang w:val="de-DE"/>
        </w:rPr>
        <w:lastRenderedPageBreak/>
        <w:t>(3) Xã Tĩnh Túc:</w:t>
      </w:r>
      <w:r w:rsidRPr="007D4E8F">
        <w:rPr>
          <w:bCs/>
          <w:color w:val="000000"/>
          <w:sz w:val="28"/>
          <w:szCs w:val="28"/>
          <w:lang w:val="de-DE"/>
        </w:rPr>
        <w:t xml:space="preserve"> được thành lập trên cơ sở sáp nhập từ các </w:t>
      </w:r>
      <w:r w:rsidRPr="007D4E8F">
        <w:rPr>
          <w:b/>
          <w:color w:val="000000"/>
          <w:sz w:val="28"/>
          <w:szCs w:val="28"/>
          <w:lang w:val="de-DE"/>
        </w:rPr>
        <w:t>xã Triệu Nguyên, xã Vũ Nông và thị trấn Tĩnh Túc</w:t>
      </w:r>
      <w:r w:rsidRPr="007D4E8F">
        <w:rPr>
          <w:bCs/>
          <w:color w:val="000000"/>
          <w:sz w:val="28"/>
          <w:szCs w:val="28"/>
          <w:lang w:val="de-DE"/>
        </w:rPr>
        <w:t xml:space="preserve"> thuộc</w:t>
      </w:r>
      <w:r w:rsidRPr="007D4E8F">
        <w:rPr>
          <w:b/>
          <w:color w:val="000000"/>
          <w:sz w:val="28"/>
          <w:szCs w:val="28"/>
          <w:lang w:val="de-DE"/>
        </w:rPr>
        <w:t xml:space="preserve"> huyện Nguyên Bình cũ.</w:t>
      </w:r>
    </w:p>
    <w:p w14:paraId="76521111" w14:textId="54F25EFB" w:rsidR="001967EF" w:rsidRPr="007D4E8F" w:rsidRDefault="001967EF" w:rsidP="001967EF">
      <w:pPr>
        <w:spacing w:before="60" w:after="60"/>
        <w:ind w:firstLine="709"/>
        <w:jc w:val="both"/>
        <w:rPr>
          <w:bCs/>
          <w:sz w:val="28"/>
          <w:szCs w:val="28"/>
          <w:lang w:val="pt-BR"/>
        </w:rPr>
      </w:pPr>
      <w:r w:rsidRPr="007D4E8F">
        <w:rPr>
          <w:bCs/>
          <w:sz w:val="28"/>
          <w:szCs w:val="28"/>
          <w:lang w:val="pt-BR"/>
        </w:rPr>
        <w:t>- Tổng số phiếu điều tra thu thập được từ các giao dịch chuyển nhượng trên thị trường là: 99 phiếu.</w:t>
      </w:r>
    </w:p>
    <w:p w14:paraId="4565AD04" w14:textId="3E0F3D3B" w:rsidR="001967EF" w:rsidRPr="007D4E8F" w:rsidRDefault="001967EF" w:rsidP="001967EF">
      <w:pPr>
        <w:spacing w:before="60" w:after="60"/>
        <w:ind w:firstLine="709"/>
        <w:jc w:val="both"/>
        <w:rPr>
          <w:rFonts w:eastAsia="Calibri"/>
          <w:sz w:val="28"/>
          <w:szCs w:val="28"/>
          <w:lang w:val="it-IT"/>
        </w:rPr>
      </w:pPr>
      <w:r w:rsidRPr="007D4E8F">
        <w:rPr>
          <w:rFonts w:eastAsia="Calibri"/>
          <w:sz w:val="28"/>
          <w:szCs w:val="28"/>
          <w:lang w:val="it-IT"/>
        </w:rPr>
        <w:t>- Tổng số vị trí đất ở có 25 đoạn/tuyến đường;</w:t>
      </w:r>
    </w:p>
    <w:p w14:paraId="1CE7BD0C" w14:textId="18FC6F61" w:rsidR="001967EF" w:rsidRPr="007D4E8F" w:rsidRDefault="001967EF" w:rsidP="00F40ED2">
      <w:pPr>
        <w:spacing w:before="60" w:after="60"/>
        <w:ind w:firstLine="709"/>
        <w:jc w:val="both"/>
        <w:rPr>
          <w:bCs/>
          <w:color w:val="000000"/>
          <w:spacing w:val="-2"/>
          <w:sz w:val="28"/>
          <w:szCs w:val="28"/>
          <w:lang w:val="nl-NL"/>
        </w:rPr>
      </w:pPr>
      <w:r w:rsidRPr="007D4E8F">
        <w:rPr>
          <w:bCs/>
          <w:color w:val="000000"/>
          <w:spacing w:val="-2"/>
          <w:sz w:val="28"/>
          <w:szCs w:val="28"/>
          <w:lang w:val="nl-NL"/>
        </w:rPr>
        <w:t xml:space="preserve">- Tỷ lệ tăng cao nhất hệ số là 1,0 lần đối với các </w:t>
      </w:r>
      <w:r w:rsidR="004D5FCF" w:rsidRPr="007D4E8F">
        <w:rPr>
          <w:bCs/>
          <w:color w:val="000000"/>
          <w:spacing w:val="-2"/>
          <w:sz w:val="28"/>
          <w:szCs w:val="28"/>
          <w:lang w:val="nl-NL"/>
        </w:rPr>
        <w:t>tuyến đường từ Cầu 1, theo Quốc lộ 34 đến hết nhà ông Lý Văn Luân (thửa đất số 63, tờ bản đồ số 286) (hết tường rào trường Tiểu học thị trấn Tĩnh Túc); Đoạn đường từ Cầu 1, theo Quốc lộ 34 đến Cầu 3; Đoạn đường giáp nhà ông Lý Văn Luân (thửa đất số 63, tờ bản đồ số 286), theo Quốc lộ 34 đến hết cổng bảo vệ sau tượng đài Công ty Khoáng sản (thửa đất số 1, tờ bản đồ số 241);</w:t>
      </w:r>
    </w:p>
    <w:p w14:paraId="4FBE8740" w14:textId="3A085552" w:rsidR="004D5FCF" w:rsidRPr="007D4E8F" w:rsidRDefault="004D5FCF" w:rsidP="00F40ED2">
      <w:pPr>
        <w:spacing w:before="60" w:after="60"/>
        <w:ind w:firstLine="709"/>
        <w:jc w:val="both"/>
        <w:rPr>
          <w:bCs/>
          <w:color w:val="000000"/>
          <w:spacing w:val="-2"/>
          <w:sz w:val="28"/>
          <w:szCs w:val="28"/>
          <w:lang w:val="nl-NL"/>
        </w:rPr>
      </w:pPr>
      <w:r w:rsidRPr="007D4E8F">
        <w:rPr>
          <w:bCs/>
          <w:color w:val="000000"/>
          <w:spacing w:val="-2"/>
          <w:sz w:val="28"/>
          <w:szCs w:val="28"/>
          <w:lang w:val="nl-NL"/>
        </w:rPr>
        <w:t>- Tỷ lệ tăng thấp nhất hệ số là 0,2 lần đối với các tuyến đường từ Quốc lộ 34 theo đường xuống xóm Thôm Phiêng (thửa đất số 66, tờ bản đồ số 298) đến hết đường mà xe ô tô đi lại được; Đoạn đường từ nhà ông Triệu Vần Toòng, xóm Lê Lợi đến nhà ông Lục Sành Quẩy xóm Lê Lợi ( Đến hết thửa đất số 41 tờ bản đồ 78); Từ trục đường chính thuộc địa phận xóm Lê Lợi đến hết nhà ông Hoàng Văn Vậy (Hết thửa đất số 25, tờ bản đồ số 49 xóm Minh Khai); Từ tiếp giáp nhà Ông Hoàng Văn Vậy (thửa đất 26, tờ bản đồ số 490 xóm Minh khai đến nhà Ông Hoàng Sùn Sơn hết thửa đất số 24, tờ bản đồ số 10 Lũng Roọc Minh Khai);</w:t>
      </w:r>
    </w:p>
    <w:p w14:paraId="47005E43" w14:textId="3990CBC1" w:rsidR="004D5FCF" w:rsidRPr="007D4E8F" w:rsidRDefault="004D5FCF" w:rsidP="00F40ED2">
      <w:pPr>
        <w:spacing w:before="60" w:after="60"/>
        <w:ind w:firstLine="709"/>
        <w:jc w:val="both"/>
        <w:rPr>
          <w:bCs/>
          <w:sz w:val="28"/>
          <w:szCs w:val="28"/>
          <w:lang w:val="pt-BR"/>
        </w:rPr>
      </w:pPr>
      <w:r w:rsidRPr="007D4E8F">
        <w:rPr>
          <w:bCs/>
          <w:sz w:val="28"/>
          <w:szCs w:val="28"/>
          <w:lang w:val="pt-BR"/>
        </w:rPr>
        <w:t>- Mức giá đề xuất cao nhất, tính theo VT1 là 2.258.000 đồng/m² (Đoạn đường từ Cầu 1, theo Quốc lộ 34 đến hết nhà ông Lý Văn Luân (thửa đất số 63, tờ bản đồ số 286) (hết tường rào trường Tiểu học thị trấn Tĩnh Túc);</w:t>
      </w:r>
    </w:p>
    <w:p w14:paraId="379DD3AC" w14:textId="3D272474" w:rsidR="004D5FCF" w:rsidRPr="007D4E8F" w:rsidRDefault="004D5FCF" w:rsidP="00F40ED2">
      <w:pPr>
        <w:spacing w:before="60" w:after="60"/>
        <w:ind w:firstLine="709"/>
        <w:jc w:val="both"/>
        <w:rPr>
          <w:bCs/>
          <w:sz w:val="28"/>
          <w:szCs w:val="28"/>
          <w:lang w:val="pt-BR"/>
        </w:rPr>
      </w:pPr>
      <w:r w:rsidRPr="007D4E8F">
        <w:rPr>
          <w:bCs/>
          <w:sz w:val="28"/>
          <w:szCs w:val="28"/>
          <w:lang w:val="pt-BR"/>
        </w:rPr>
        <w:t>- Mức giá đề xuất thấp nhất, tính theo VT1 là 235.000 đồng/m² (Tuyến đường cấp phối từ Cua N Lũng Thán - Lũng Tỳ - Lũng Báng; Đoạn từ ngã 3 đường Lũng Tỳ; ừ ngã 3 Cao sơn theo đường liên xã đến hết địa giói hành chính xã Tĩnh Túc (giáp xã Phan Thanh)).</w:t>
      </w:r>
    </w:p>
    <w:p w14:paraId="346AC272" w14:textId="7541B2E6" w:rsidR="004D5FCF" w:rsidRPr="007D4E8F" w:rsidRDefault="004D5FCF" w:rsidP="00F40ED2">
      <w:pPr>
        <w:spacing w:before="60" w:after="60"/>
        <w:ind w:firstLine="709"/>
        <w:jc w:val="both"/>
        <w:rPr>
          <w:b/>
          <w:color w:val="000000"/>
          <w:spacing w:val="-2"/>
          <w:sz w:val="28"/>
          <w:szCs w:val="28"/>
          <w:lang w:val="de-DE"/>
        </w:rPr>
      </w:pPr>
      <w:r w:rsidRPr="007D4E8F">
        <w:rPr>
          <w:b/>
          <w:color w:val="000000"/>
          <w:spacing w:val="-2"/>
          <w:sz w:val="28"/>
          <w:szCs w:val="28"/>
          <w:lang w:val="de-DE"/>
        </w:rPr>
        <w:t>(4) Xã Nguyên Bình:</w:t>
      </w:r>
      <w:r w:rsidRPr="007D4E8F">
        <w:rPr>
          <w:bCs/>
          <w:color w:val="000000"/>
          <w:spacing w:val="-2"/>
          <w:sz w:val="28"/>
          <w:szCs w:val="28"/>
          <w:lang w:val="de-DE"/>
        </w:rPr>
        <w:t xml:space="preserve"> được thành lập trên cơ sở sáp nhập từ các </w:t>
      </w:r>
      <w:r w:rsidRPr="007D4E8F">
        <w:rPr>
          <w:b/>
          <w:color w:val="000000"/>
          <w:spacing w:val="-2"/>
          <w:sz w:val="28"/>
          <w:szCs w:val="28"/>
          <w:lang w:val="de-DE"/>
        </w:rPr>
        <w:t xml:space="preserve">xã Thể Dục, xã Vũ Minh và thị trấn Nguyên Bình </w:t>
      </w:r>
      <w:r w:rsidRPr="007D4E8F">
        <w:rPr>
          <w:bCs/>
          <w:color w:val="000000"/>
          <w:spacing w:val="-2"/>
          <w:sz w:val="28"/>
          <w:szCs w:val="28"/>
          <w:lang w:val="de-DE"/>
        </w:rPr>
        <w:t xml:space="preserve">thuộc </w:t>
      </w:r>
      <w:r w:rsidRPr="007D4E8F">
        <w:rPr>
          <w:b/>
          <w:color w:val="000000"/>
          <w:spacing w:val="-2"/>
          <w:sz w:val="28"/>
          <w:szCs w:val="28"/>
          <w:lang w:val="de-DE"/>
        </w:rPr>
        <w:t>huyện Nguyên Bình cũ.</w:t>
      </w:r>
    </w:p>
    <w:p w14:paraId="2A831932" w14:textId="62A8C930" w:rsidR="004D5FCF" w:rsidRPr="007D4E8F" w:rsidRDefault="004D5FCF" w:rsidP="004D5FCF">
      <w:pPr>
        <w:spacing w:before="60" w:after="60"/>
        <w:ind w:firstLine="709"/>
        <w:jc w:val="both"/>
        <w:rPr>
          <w:bCs/>
          <w:sz w:val="28"/>
          <w:szCs w:val="28"/>
          <w:lang w:val="pt-BR"/>
        </w:rPr>
      </w:pPr>
      <w:r w:rsidRPr="007D4E8F">
        <w:rPr>
          <w:bCs/>
          <w:sz w:val="28"/>
          <w:szCs w:val="28"/>
          <w:lang w:val="pt-BR"/>
        </w:rPr>
        <w:t>- Tổng số phiếu điều tra thu thập được từ các giao dịch chuyển nhượng trên thị trường là: 261 phiếu.</w:t>
      </w:r>
    </w:p>
    <w:p w14:paraId="026A5687" w14:textId="0FB100BE" w:rsidR="004D5FCF" w:rsidRPr="007D4E8F" w:rsidRDefault="004D5FCF" w:rsidP="004D5FCF">
      <w:pPr>
        <w:spacing w:before="60" w:after="60"/>
        <w:ind w:firstLine="709"/>
        <w:jc w:val="both"/>
        <w:rPr>
          <w:rFonts w:eastAsia="Calibri"/>
          <w:sz w:val="28"/>
          <w:szCs w:val="28"/>
          <w:lang w:val="it-IT"/>
        </w:rPr>
      </w:pPr>
      <w:r w:rsidRPr="007D4E8F">
        <w:rPr>
          <w:rFonts w:eastAsia="Calibri"/>
          <w:sz w:val="28"/>
          <w:szCs w:val="28"/>
          <w:lang w:val="it-IT"/>
        </w:rPr>
        <w:t>- Tổng số vị trí đất ở có 64 đoạn/tuyến đường;</w:t>
      </w:r>
    </w:p>
    <w:p w14:paraId="16113E1C" w14:textId="732832E7" w:rsidR="004D5FCF" w:rsidRPr="00E71313" w:rsidRDefault="004D5FCF" w:rsidP="004D5FCF">
      <w:pPr>
        <w:spacing w:before="60" w:after="60"/>
        <w:ind w:firstLine="709"/>
        <w:jc w:val="both"/>
        <w:rPr>
          <w:bCs/>
          <w:spacing w:val="-2"/>
          <w:sz w:val="28"/>
          <w:szCs w:val="28"/>
          <w:lang w:val="pt-BR"/>
        </w:rPr>
      </w:pPr>
      <w:r w:rsidRPr="00E71313">
        <w:rPr>
          <w:bCs/>
          <w:spacing w:val="-2"/>
          <w:sz w:val="28"/>
          <w:szCs w:val="28"/>
          <w:lang w:val="pt-BR"/>
        </w:rPr>
        <w:t>- Mức giá đề xuất cao nhất, tính theo VT1 là 2.674.000 đồng/m² (Tuyến đường từ nhà văn hóa tổ 2 theo Quốc lộ 34 đến hết nhà bà Hoàng Thị Vì (thửa đất số 43, tờ bản đồ số 79) (tổ dân phố 3) và theo đường lên trụ sở UBND huyện Nguyên Bình cũ đến hết nhà ông Hoàng Kế Vĩnh (thửa đất số 76, tờ bản đồ số 80) (tổ 3));</w:t>
      </w:r>
    </w:p>
    <w:p w14:paraId="5FD184D2" w14:textId="0AE77712" w:rsidR="004D5FCF" w:rsidRPr="007D4E8F" w:rsidRDefault="004D5FCF" w:rsidP="00C95005">
      <w:pPr>
        <w:spacing w:before="60" w:after="60"/>
        <w:ind w:firstLine="709"/>
        <w:jc w:val="both"/>
        <w:rPr>
          <w:bCs/>
          <w:sz w:val="28"/>
          <w:szCs w:val="28"/>
          <w:lang w:val="pt-BR"/>
        </w:rPr>
      </w:pPr>
      <w:r w:rsidRPr="007D4E8F">
        <w:rPr>
          <w:bCs/>
          <w:sz w:val="28"/>
          <w:szCs w:val="28"/>
          <w:lang w:val="pt-BR"/>
        </w:rPr>
        <w:t xml:space="preserve">- Mức giá đề xuất thấp nhất, tính theo VT1 là </w:t>
      </w:r>
      <w:r w:rsidR="00C95005" w:rsidRPr="007D4E8F">
        <w:rPr>
          <w:bCs/>
          <w:sz w:val="28"/>
          <w:szCs w:val="28"/>
          <w:lang w:val="pt-BR"/>
        </w:rPr>
        <w:t>179</w:t>
      </w:r>
      <w:r w:rsidRPr="007D4E8F">
        <w:rPr>
          <w:bCs/>
          <w:sz w:val="28"/>
          <w:szCs w:val="28"/>
          <w:lang w:val="pt-BR"/>
        </w:rPr>
        <w:t xml:space="preserve">.000 đồng/m² </w:t>
      </w:r>
      <w:r w:rsidR="00C95005" w:rsidRPr="007D4E8F">
        <w:rPr>
          <w:bCs/>
          <w:sz w:val="28"/>
          <w:szCs w:val="28"/>
          <w:lang w:val="pt-BR"/>
        </w:rPr>
        <w:t>(Tuyến đường trục xóm Tà Sa).</w:t>
      </w:r>
    </w:p>
    <w:p w14:paraId="7441498B" w14:textId="59C152FC" w:rsidR="00C95005" w:rsidRPr="007D4E8F" w:rsidRDefault="00C95005" w:rsidP="00C95005">
      <w:pPr>
        <w:spacing w:before="60" w:after="60"/>
        <w:ind w:firstLine="709"/>
        <w:jc w:val="both"/>
        <w:rPr>
          <w:b/>
          <w:color w:val="000000"/>
          <w:spacing w:val="-2"/>
          <w:sz w:val="28"/>
          <w:szCs w:val="28"/>
          <w:lang w:val="de-DE"/>
        </w:rPr>
      </w:pPr>
      <w:r w:rsidRPr="007D4E8F">
        <w:rPr>
          <w:b/>
          <w:color w:val="000000"/>
          <w:spacing w:val="-2"/>
          <w:sz w:val="28"/>
          <w:szCs w:val="28"/>
          <w:lang w:val="de-DE"/>
        </w:rPr>
        <w:t>(5) Xã Thông Nông</w:t>
      </w:r>
      <w:r w:rsidRPr="007D4E8F">
        <w:rPr>
          <w:bCs/>
          <w:color w:val="000000"/>
          <w:spacing w:val="-2"/>
          <w:sz w:val="28"/>
          <w:szCs w:val="28"/>
          <w:lang w:val="de-DE"/>
        </w:rPr>
        <w:t xml:space="preserve">: được thành lập trên cơ sở sáp nhập từ các </w:t>
      </w:r>
      <w:r w:rsidRPr="007D4E8F">
        <w:rPr>
          <w:b/>
          <w:color w:val="000000"/>
          <w:spacing w:val="-2"/>
          <w:sz w:val="28"/>
          <w:szCs w:val="28"/>
          <w:lang w:val="de-DE"/>
        </w:rPr>
        <w:t xml:space="preserve">xã Lương Can, xã Đa Thông và thị trấn Thông Nông </w:t>
      </w:r>
      <w:r w:rsidRPr="007D4E8F">
        <w:rPr>
          <w:bCs/>
          <w:color w:val="000000"/>
          <w:spacing w:val="-2"/>
          <w:sz w:val="28"/>
          <w:szCs w:val="28"/>
          <w:lang w:val="de-DE"/>
        </w:rPr>
        <w:t>thuộc</w:t>
      </w:r>
      <w:r w:rsidRPr="007D4E8F">
        <w:rPr>
          <w:b/>
          <w:color w:val="000000"/>
          <w:spacing w:val="-2"/>
          <w:sz w:val="28"/>
          <w:szCs w:val="28"/>
          <w:lang w:val="de-DE"/>
        </w:rPr>
        <w:t xml:space="preserve"> huyện Hà Quảng cũ.</w:t>
      </w:r>
    </w:p>
    <w:p w14:paraId="75FCF118" w14:textId="72852CEE" w:rsidR="00C95005" w:rsidRPr="007D4E8F" w:rsidRDefault="00C95005" w:rsidP="00C95005">
      <w:pPr>
        <w:spacing w:before="60" w:after="60"/>
        <w:ind w:firstLine="709"/>
        <w:jc w:val="both"/>
        <w:rPr>
          <w:bCs/>
          <w:sz w:val="28"/>
          <w:szCs w:val="28"/>
          <w:lang w:val="pt-BR"/>
        </w:rPr>
      </w:pPr>
      <w:r w:rsidRPr="007D4E8F">
        <w:rPr>
          <w:bCs/>
          <w:sz w:val="28"/>
          <w:szCs w:val="28"/>
          <w:lang w:val="pt-BR"/>
        </w:rPr>
        <w:lastRenderedPageBreak/>
        <w:t>- Tổng số phiếu điều tra thu thập được từ các giao dịch chuyển nhượng trên thị trường là: 180 phiếu.</w:t>
      </w:r>
    </w:p>
    <w:p w14:paraId="03BA11D8" w14:textId="514022C9" w:rsidR="00C95005" w:rsidRPr="007D4E8F" w:rsidRDefault="00C95005" w:rsidP="00C95005">
      <w:pPr>
        <w:spacing w:before="60" w:after="60"/>
        <w:ind w:firstLine="709"/>
        <w:jc w:val="both"/>
        <w:rPr>
          <w:rFonts w:eastAsia="Calibri"/>
          <w:sz w:val="28"/>
          <w:szCs w:val="28"/>
          <w:lang w:val="it-IT"/>
        </w:rPr>
      </w:pPr>
      <w:r w:rsidRPr="007D4E8F">
        <w:rPr>
          <w:rFonts w:eastAsia="Calibri"/>
          <w:sz w:val="28"/>
          <w:szCs w:val="28"/>
          <w:lang w:val="it-IT"/>
        </w:rPr>
        <w:t>- Tổng số vị trí đất ở có 45 đoạn/tuyến đường;</w:t>
      </w:r>
    </w:p>
    <w:p w14:paraId="3D55A284" w14:textId="219D5DB9" w:rsidR="00C95005" w:rsidRPr="007D4E8F" w:rsidRDefault="00C95005" w:rsidP="00C95005">
      <w:pPr>
        <w:spacing w:before="60" w:after="60"/>
        <w:ind w:firstLine="709"/>
        <w:jc w:val="both"/>
        <w:rPr>
          <w:bCs/>
          <w:sz w:val="28"/>
          <w:szCs w:val="28"/>
          <w:lang w:val="pt-BR"/>
        </w:rPr>
      </w:pPr>
      <w:r w:rsidRPr="007D4E8F">
        <w:rPr>
          <w:bCs/>
          <w:sz w:val="28"/>
          <w:szCs w:val="28"/>
          <w:lang w:val="pt-BR"/>
        </w:rPr>
        <w:t>- Mức giá đề xuất cao nhất, tính theo VT1 là 2.958.000 đồng/m² (Đoạn đường tránh sau chợ điểm đầu nối với đường 204 tại Km50 (Cao Bằng - Cần Yên) điểm cuối tại Km0+200 (nối đường Thông Nông - Lương Can));</w:t>
      </w:r>
    </w:p>
    <w:p w14:paraId="6F73FC77" w14:textId="2ED406C4" w:rsidR="00C95005" w:rsidRPr="007D4E8F" w:rsidRDefault="00C95005" w:rsidP="00C95005">
      <w:pPr>
        <w:spacing w:before="60" w:after="60"/>
        <w:ind w:firstLine="709"/>
        <w:jc w:val="both"/>
        <w:rPr>
          <w:bCs/>
          <w:sz w:val="28"/>
          <w:szCs w:val="28"/>
          <w:lang w:val="pt-BR"/>
        </w:rPr>
      </w:pPr>
      <w:r w:rsidRPr="007D4E8F">
        <w:rPr>
          <w:bCs/>
          <w:sz w:val="28"/>
          <w:szCs w:val="28"/>
          <w:lang w:val="pt-BR"/>
        </w:rPr>
        <w:t>- Mức giá đề xuất thấp nhất, tính theo VT1 là 216.000 đồng/m² (Đoạn đường đi các xóm Cốc Khuyết, Cốc Mười, Bản Ruồm, Nà Ngàm - Sơn Hà - Lũng Khỉnh, Nà Lèng đi Cốc Cuổi - Sơn Hà, xóm Sơn Hà - Phia Viềng - điểm trường Lũng Khỉnh, Đoạn đường từ đường tỉnh lộ tỉnh lộ 204 - Nà Thôm, Ngọc Sỹ - Bó Bủa- Lùng Sỷ).</w:t>
      </w:r>
    </w:p>
    <w:p w14:paraId="01FEC27C" w14:textId="5B18AC8C" w:rsidR="00C95005" w:rsidRPr="007D4E8F" w:rsidRDefault="00C95005" w:rsidP="00C95005">
      <w:pPr>
        <w:spacing w:before="60" w:after="60"/>
        <w:ind w:firstLine="709"/>
        <w:jc w:val="both"/>
        <w:rPr>
          <w:b/>
          <w:color w:val="000000"/>
          <w:spacing w:val="-2"/>
          <w:sz w:val="28"/>
          <w:szCs w:val="28"/>
          <w:lang w:val="de-DE"/>
        </w:rPr>
      </w:pPr>
      <w:r w:rsidRPr="007D4E8F">
        <w:rPr>
          <w:b/>
          <w:color w:val="000000"/>
          <w:spacing w:val="-2"/>
          <w:sz w:val="28"/>
          <w:szCs w:val="28"/>
          <w:lang w:val="de-DE"/>
        </w:rPr>
        <w:t>(6) Xã Trường Hà:</w:t>
      </w:r>
      <w:r w:rsidRPr="007D4E8F">
        <w:rPr>
          <w:bCs/>
          <w:color w:val="000000"/>
          <w:spacing w:val="-2"/>
          <w:sz w:val="28"/>
          <w:szCs w:val="28"/>
          <w:lang w:val="de-DE"/>
        </w:rPr>
        <w:t xml:space="preserve"> được thành lập trên cơ sở sáp nhập từ các </w:t>
      </w:r>
      <w:r w:rsidRPr="007D4E8F">
        <w:rPr>
          <w:b/>
          <w:color w:val="000000"/>
          <w:spacing w:val="-2"/>
          <w:sz w:val="28"/>
          <w:szCs w:val="28"/>
          <w:lang w:val="de-DE"/>
        </w:rPr>
        <w:t xml:space="preserve">xã Quý Quân, xã Sóc Hà, xã Trường Hà và thị trấn Xuân Hòa </w:t>
      </w:r>
      <w:r w:rsidRPr="007D4E8F">
        <w:rPr>
          <w:bCs/>
          <w:color w:val="000000"/>
          <w:spacing w:val="-2"/>
          <w:sz w:val="28"/>
          <w:szCs w:val="28"/>
          <w:lang w:val="de-DE"/>
        </w:rPr>
        <w:t xml:space="preserve">thuộc </w:t>
      </w:r>
      <w:r w:rsidRPr="007D4E8F">
        <w:rPr>
          <w:b/>
          <w:color w:val="000000"/>
          <w:spacing w:val="-2"/>
          <w:sz w:val="28"/>
          <w:szCs w:val="28"/>
          <w:lang w:val="de-DE"/>
        </w:rPr>
        <w:t>huyện Hà Quảng cũ.</w:t>
      </w:r>
    </w:p>
    <w:p w14:paraId="3954CA7E" w14:textId="31EAA30B" w:rsidR="00C95005" w:rsidRPr="007D4E8F" w:rsidRDefault="00C95005" w:rsidP="00C95005">
      <w:pPr>
        <w:spacing w:before="60" w:after="60"/>
        <w:ind w:firstLine="709"/>
        <w:jc w:val="both"/>
        <w:rPr>
          <w:bCs/>
          <w:sz w:val="28"/>
          <w:szCs w:val="28"/>
          <w:lang w:val="pt-BR"/>
        </w:rPr>
      </w:pPr>
      <w:r w:rsidRPr="007D4E8F">
        <w:rPr>
          <w:bCs/>
          <w:sz w:val="28"/>
          <w:szCs w:val="28"/>
          <w:lang w:val="pt-BR"/>
        </w:rPr>
        <w:t>- Tổng số phiếu điều tra thu thập được từ các giao dịch chuyển nhượng trên thị trường là: 315 phiếu.</w:t>
      </w:r>
    </w:p>
    <w:p w14:paraId="04E911DA" w14:textId="16FF712E" w:rsidR="00C95005" w:rsidRPr="007D4E8F" w:rsidRDefault="00C95005" w:rsidP="00C95005">
      <w:pPr>
        <w:spacing w:before="60" w:after="60"/>
        <w:ind w:firstLine="709"/>
        <w:jc w:val="both"/>
        <w:rPr>
          <w:rFonts w:eastAsia="Calibri"/>
          <w:sz w:val="28"/>
          <w:szCs w:val="28"/>
          <w:lang w:val="it-IT"/>
        </w:rPr>
      </w:pPr>
      <w:r w:rsidRPr="007D4E8F">
        <w:rPr>
          <w:rFonts w:eastAsia="Calibri"/>
          <w:sz w:val="28"/>
          <w:szCs w:val="28"/>
          <w:lang w:val="it-IT"/>
        </w:rPr>
        <w:t>- Tổng số vị trí đất ở có 7</w:t>
      </w:r>
      <w:r w:rsidR="00414DB5" w:rsidRPr="007D4E8F">
        <w:rPr>
          <w:rFonts w:eastAsia="Calibri"/>
          <w:sz w:val="28"/>
          <w:szCs w:val="28"/>
          <w:lang w:val="it-IT"/>
        </w:rPr>
        <w:t>1</w:t>
      </w:r>
      <w:r w:rsidRPr="007D4E8F">
        <w:rPr>
          <w:rFonts w:eastAsia="Calibri"/>
          <w:sz w:val="28"/>
          <w:szCs w:val="28"/>
          <w:lang w:val="it-IT"/>
        </w:rPr>
        <w:t xml:space="preserve"> đoạn/tuyến đường</w:t>
      </w:r>
      <w:r w:rsidR="00414DB5" w:rsidRPr="007D4E8F">
        <w:rPr>
          <w:rFonts w:eastAsia="Calibri"/>
          <w:sz w:val="28"/>
          <w:szCs w:val="28"/>
          <w:lang w:val="it-IT"/>
        </w:rPr>
        <w:t xml:space="preserve"> và 01 khu vực còn lại;</w:t>
      </w:r>
    </w:p>
    <w:p w14:paraId="21CCD33C" w14:textId="4A37FC39" w:rsidR="00C95005" w:rsidRPr="007D4E8F" w:rsidRDefault="00C95005" w:rsidP="00C95005">
      <w:pPr>
        <w:spacing w:before="60" w:after="60"/>
        <w:ind w:firstLine="709"/>
        <w:jc w:val="both"/>
        <w:rPr>
          <w:bCs/>
          <w:sz w:val="28"/>
          <w:szCs w:val="28"/>
          <w:lang w:val="pt-BR"/>
        </w:rPr>
      </w:pPr>
      <w:r w:rsidRPr="007D4E8F">
        <w:rPr>
          <w:bCs/>
          <w:sz w:val="28"/>
          <w:szCs w:val="28"/>
          <w:lang w:val="pt-BR"/>
        </w:rPr>
        <w:t>- Mức giá đề xuất cao nhất, tính theo VT1 là 3.060.000 đồng/m² (Đoạn đường ngã ba tiếp giáp đường Hồ Chí Minh theo đường Xuân Hòa - Vần Dính đến hết tường rào Huyện Ủy Hà Quảng cũ; Đoạn từ đường rẽ vào Trường Trung học Cơ sở Xuân Hoà theo trục Hồ Chí Minh đến cầu Nặm Nhằn; Đoạn từ ngã ba rẽ vào chợ huyện đến nhà ông Hoàng Văn Giám (thửa đất số 36, tờ bản đồ số 19-5) và xung quanh chợ);</w:t>
      </w:r>
    </w:p>
    <w:p w14:paraId="3CDFC69F" w14:textId="2C12F817" w:rsidR="00C95005" w:rsidRPr="007D4E8F" w:rsidRDefault="00C95005" w:rsidP="00C95005">
      <w:pPr>
        <w:spacing w:before="60" w:after="60"/>
        <w:ind w:firstLine="709"/>
        <w:jc w:val="both"/>
        <w:rPr>
          <w:bCs/>
          <w:sz w:val="28"/>
          <w:szCs w:val="28"/>
          <w:lang w:val="pt-BR"/>
        </w:rPr>
      </w:pPr>
      <w:r w:rsidRPr="007D4E8F">
        <w:rPr>
          <w:bCs/>
          <w:sz w:val="28"/>
          <w:szCs w:val="28"/>
          <w:lang w:val="pt-BR"/>
        </w:rPr>
        <w:t>- Mức giá đề xuất thấp nhất, tính theo VT1 là 2</w:t>
      </w:r>
      <w:r w:rsidR="00414DB5" w:rsidRPr="007D4E8F">
        <w:rPr>
          <w:bCs/>
          <w:sz w:val="28"/>
          <w:szCs w:val="28"/>
          <w:lang w:val="pt-BR"/>
        </w:rPr>
        <w:t>30</w:t>
      </w:r>
      <w:r w:rsidRPr="007D4E8F">
        <w:rPr>
          <w:bCs/>
          <w:sz w:val="28"/>
          <w:szCs w:val="28"/>
          <w:lang w:val="pt-BR"/>
        </w:rPr>
        <w:t>.000 đồng/m²</w:t>
      </w:r>
      <w:r w:rsidR="00414DB5" w:rsidRPr="007D4E8F">
        <w:rPr>
          <w:bCs/>
          <w:sz w:val="28"/>
          <w:szCs w:val="28"/>
          <w:lang w:val="pt-BR"/>
        </w:rPr>
        <w:t xml:space="preserve"> (Các đoạn đường còn lại trên địa bàn xã Quý Quân cũ).</w:t>
      </w:r>
    </w:p>
    <w:p w14:paraId="7BE92A80" w14:textId="7CC61380" w:rsidR="00414DB5" w:rsidRPr="007D4E8F" w:rsidRDefault="00414DB5" w:rsidP="00C95005">
      <w:pPr>
        <w:spacing w:before="60" w:after="60"/>
        <w:ind w:firstLine="709"/>
        <w:jc w:val="both"/>
        <w:rPr>
          <w:b/>
          <w:color w:val="000000"/>
          <w:sz w:val="28"/>
          <w:szCs w:val="28"/>
          <w:lang w:val="de-DE"/>
        </w:rPr>
      </w:pPr>
      <w:r w:rsidRPr="007D4E8F">
        <w:rPr>
          <w:b/>
          <w:color w:val="000000"/>
          <w:sz w:val="28"/>
          <w:szCs w:val="28"/>
          <w:lang w:val="de-DE"/>
        </w:rPr>
        <w:t>(7) Xã Hòa An:</w:t>
      </w:r>
      <w:r w:rsidRPr="007D4E8F">
        <w:rPr>
          <w:bCs/>
          <w:color w:val="000000"/>
          <w:sz w:val="28"/>
          <w:szCs w:val="28"/>
          <w:lang w:val="de-DE"/>
        </w:rPr>
        <w:t xml:space="preserve"> được thành lập trên cơ sở sáp nhập từ các </w:t>
      </w:r>
      <w:r w:rsidRPr="007D4E8F">
        <w:rPr>
          <w:b/>
          <w:color w:val="000000"/>
          <w:sz w:val="28"/>
          <w:szCs w:val="28"/>
          <w:lang w:val="de-DE"/>
        </w:rPr>
        <w:t xml:space="preserve">xã Hồng Việt, xã Đại Tiến và thị trấn Hòa An </w:t>
      </w:r>
      <w:r w:rsidRPr="007D4E8F">
        <w:rPr>
          <w:bCs/>
          <w:color w:val="000000"/>
          <w:sz w:val="28"/>
          <w:szCs w:val="28"/>
          <w:lang w:val="de-DE"/>
        </w:rPr>
        <w:t>thuộc</w:t>
      </w:r>
      <w:r w:rsidRPr="007D4E8F">
        <w:rPr>
          <w:b/>
          <w:color w:val="000000"/>
          <w:sz w:val="28"/>
          <w:szCs w:val="28"/>
          <w:lang w:val="de-DE"/>
        </w:rPr>
        <w:t xml:space="preserve"> huyện Hòa An cũ.</w:t>
      </w:r>
    </w:p>
    <w:p w14:paraId="0BE0B0B6" w14:textId="1CC1C28E" w:rsidR="00414DB5" w:rsidRPr="007D4E8F" w:rsidRDefault="00414DB5" w:rsidP="00414DB5">
      <w:pPr>
        <w:spacing w:before="60" w:after="60"/>
        <w:ind w:firstLine="709"/>
        <w:jc w:val="both"/>
        <w:rPr>
          <w:bCs/>
          <w:sz w:val="28"/>
          <w:szCs w:val="28"/>
          <w:lang w:val="pt-BR"/>
        </w:rPr>
      </w:pPr>
      <w:r w:rsidRPr="007D4E8F">
        <w:rPr>
          <w:bCs/>
          <w:sz w:val="28"/>
          <w:szCs w:val="28"/>
          <w:lang w:val="pt-BR"/>
        </w:rPr>
        <w:t>- Tổng số phiếu điều tra thu thập được từ các giao dịch chuyển nhượng trên thị trường là: 126 phiếu.</w:t>
      </w:r>
    </w:p>
    <w:p w14:paraId="45E7E420" w14:textId="523DEE28" w:rsidR="00414DB5" w:rsidRPr="007D4E8F" w:rsidRDefault="00414DB5" w:rsidP="00414DB5">
      <w:pPr>
        <w:spacing w:before="60" w:after="60"/>
        <w:ind w:firstLine="709"/>
        <w:jc w:val="both"/>
        <w:rPr>
          <w:rFonts w:eastAsia="Calibri"/>
          <w:sz w:val="28"/>
          <w:szCs w:val="28"/>
          <w:lang w:val="it-IT"/>
        </w:rPr>
      </w:pPr>
      <w:r w:rsidRPr="007D4E8F">
        <w:rPr>
          <w:rFonts w:eastAsia="Calibri"/>
          <w:sz w:val="28"/>
          <w:szCs w:val="28"/>
          <w:lang w:val="it-IT"/>
        </w:rPr>
        <w:t>- Tổng số vị trí đất ở có 42 đoạn/tuyến đường;</w:t>
      </w:r>
    </w:p>
    <w:p w14:paraId="1E27D858" w14:textId="368DA1D9" w:rsidR="00414DB5" w:rsidRPr="007D4E8F" w:rsidRDefault="00414DB5" w:rsidP="00414DB5">
      <w:pPr>
        <w:spacing w:before="60" w:after="60"/>
        <w:ind w:firstLine="709"/>
        <w:jc w:val="both"/>
        <w:rPr>
          <w:bCs/>
          <w:color w:val="000000"/>
          <w:spacing w:val="-2"/>
          <w:sz w:val="28"/>
          <w:szCs w:val="28"/>
          <w:lang w:val="nl-NL"/>
        </w:rPr>
      </w:pPr>
      <w:r w:rsidRPr="007D4E8F">
        <w:rPr>
          <w:bCs/>
          <w:color w:val="000000"/>
          <w:spacing w:val="-2"/>
          <w:sz w:val="28"/>
          <w:szCs w:val="28"/>
          <w:lang w:val="nl-NL"/>
        </w:rPr>
        <w:t>- Tỷ lệ tăng cao nhất hệ số là 1,49 lần đối với Đoạn đường từ đường Hồ Chí Minh đến cầu cứng Hồng Việt.</w:t>
      </w:r>
    </w:p>
    <w:p w14:paraId="37BDA8A7" w14:textId="6153D82A" w:rsidR="00414DB5" w:rsidRPr="007D4E8F" w:rsidRDefault="00414DB5" w:rsidP="00414DB5">
      <w:pPr>
        <w:spacing w:before="60" w:after="60"/>
        <w:ind w:firstLine="709"/>
        <w:jc w:val="both"/>
        <w:rPr>
          <w:rFonts w:eastAsia="Calibri"/>
          <w:sz w:val="28"/>
          <w:szCs w:val="28"/>
          <w:lang w:val="it-IT"/>
        </w:rPr>
      </w:pPr>
      <w:r w:rsidRPr="007D4E8F">
        <w:rPr>
          <w:bCs/>
          <w:color w:val="000000"/>
          <w:spacing w:val="-2"/>
          <w:sz w:val="28"/>
          <w:szCs w:val="28"/>
          <w:lang w:val="nl-NL"/>
        </w:rPr>
        <w:t>- Tỷ lệ tăng thấp nhất hệ số là 0,1 lần đối với các tuyến đường từ ngã ba xóm Nà Bon đến xóm Vò Quý (xã Nam Tuấn); Đoạn đường từ trụ sở UBND xã Đại Tiến cũ đến xóm Bản Phiấy (xã Ngũ Lão cũ); Đoạn đường từ nhà văn xóm Nà Khan đến hết địa phận xóm Quyết Tiến giáp xóm 8 Bế Triều, thị trấn Nước Hai cũ.</w:t>
      </w:r>
    </w:p>
    <w:p w14:paraId="203E2A12" w14:textId="148423A3" w:rsidR="00414DB5" w:rsidRPr="007D4E8F" w:rsidRDefault="00414DB5" w:rsidP="00C95005">
      <w:pPr>
        <w:spacing w:before="60" w:after="60"/>
        <w:ind w:firstLine="709"/>
        <w:jc w:val="both"/>
        <w:rPr>
          <w:bCs/>
          <w:sz w:val="28"/>
          <w:szCs w:val="28"/>
          <w:lang w:val="pt-BR"/>
        </w:rPr>
      </w:pPr>
      <w:r w:rsidRPr="007D4E8F">
        <w:rPr>
          <w:bCs/>
          <w:sz w:val="28"/>
          <w:szCs w:val="28"/>
          <w:lang w:val="pt-BR"/>
        </w:rPr>
        <w:t>- Mức giá đề xuất cao nhất, tính theo VT1 là 4.277.000 đồng/m² (Đoạn từ cầu Bản Sẩy đến cầu Nà Coóc; Đoạn đường từ đường Hồ Chí Minh (UBND thị trấn cũ) đến Ban Quản lý chợ Hòa An; Đoạn đường từ đường Hồ Chí Minh (siêu thị Hoà An) rẽ vào chợ Nước Hai và các đoạn đường xung quanh chợ Nước Hai);</w:t>
      </w:r>
    </w:p>
    <w:p w14:paraId="42872120" w14:textId="1C1987BB" w:rsidR="00414DB5" w:rsidRPr="007D4E8F" w:rsidRDefault="00414DB5" w:rsidP="00C95005">
      <w:pPr>
        <w:spacing w:before="60" w:after="60"/>
        <w:ind w:firstLine="709"/>
        <w:jc w:val="both"/>
        <w:rPr>
          <w:b/>
          <w:color w:val="000000"/>
          <w:sz w:val="28"/>
          <w:szCs w:val="28"/>
          <w:lang w:val="de-DE"/>
        </w:rPr>
      </w:pPr>
      <w:r w:rsidRPr="007D4E8F">
        <w:rPr>
          <w:bCs/>
          <w:sz w:val="28"/>
          <w:szCs w:val="28"/>
          <w:lang w:val="pt-BR"/>
        </w:rPr>
        <w:lastRenderedPageBreak/>
        <w:t>- Mức giá đề xuất thấp nhất, tính theo VT1 là 358.000 đồng/m² (Đoạn đường từ giáp địa giới xã Đại Tiến cũ đến trụ sở Ủy ban nhân dân xã Đức Xuân cũ).</w:t>
      </w:r>
    </w:p>
    <w:p w14:paraId="1D74C959" w14:textId="75B05D54" w:rsidR="00414DB5" w:rsidRPr="007D4E8F" w:rsidRDefault="00414DB5" w:rsidP="00C95005">
      <w:pPr>
        <w:spacing w:before="60" w:after="60"/>
        <w:ind w:firstLine="709"/>
        <w:jc w:val="both"/>
        <w:rPr>
          <w:b/>
          <w:color w:val="000000"/>
          <w:sz w:val="28"/>
          <w:szCs w:val="28"/>
          <w:lang w:val="de-DE"/>
        </w:rPr>
      </w:pPr>
      <w:r w:rsidRPr="007D4E8F">
        <w:rPr>
          <w:b/>
          <w:color w:val="000000"/>
          <w:sz w:val="28"/>
          <w:szCs w:val="28"/>
          <w:lang w:val="de-DE"/>
        </w:rPr>
        <w:t>(8) Xã Đông Khê:</w:t>
      </w:r>
      <w:r w:rsidRPr="007D4E8F">
        <w:rPr>
          <w:bCs/>
          <w:color w:val="000000"/>
          <w:sz w:val="28"/>
          <w:szCs w:val="28"/>
          <w:lang w:val="de-DE"/>
        </w:rPr>
        <w:t xml:space="preserve"> được thành lập trên cơ sở sáp nhập từ các </w:t>
      </w:r>
      <w:r w:rsidRPr="007D4E8F">
        <w:rPr>
          <w:b/>
          <w:color w:val="000000"/>
          <w:sz w:val="28"/>
          <w:szCs w:val="28"/>
          <w:lang w:val="de-DE"/>
        </w:rPr>
        <w:t>xã Đức Xuân, xã Trọng Con và thị trấn Đông Khê</w:t>
      </w:r>
      <w:r w:rsidRPr="007D4E8F">
        <w:rPr>
          <w:bCs/>
          <w:color w:val="000000"/>
          <w:sz w:val="28"/>
          <w:szCs w:val="28"/>
          <w:lang w:val="de-DE"/>
        </w:rPr>
        <w:t xml:space="preserve"> thuộc</w:t>
      </w:r>
      <w:r w:rsidRPr="007D4E8F">
        <w:rPr>
          <w:b/>
          <w:color w:val="000000"/>
          <w:sz w:val="28"/>
          <w:szCs w:val="28"/>
          <w:lang w:val="de-DE"/>
        </w:rPr>
        <w:t xml:space="preserve"> huyện Thạch An cũ.</w:t>
      </w:r>
    </w:p>
    <w:p w14:paraId="17E809B1" w14:textId="3DB90E58" w:rsidR="00414DB5" w:rsidRPr="007D4E8F" w:rsidRDefault="00414DB5" w:rsidP="00414DB5">
      <w:pPr>
        <w:spacing w:before="60" w:after="60"/>
        <w:ind w:firstLine="709"/>
        <w:jc w:val="both"/>
        <w:rPr>
          <w:bCs/>
          <w:sz w:val="28"/>
          <w:szCs w:val="28"/>
          <w:lang w:val="pt-BR"/>
        </w:rPr>
      </w:pPr>
      <w:r w:rsidRPr="007D4E8F">
        <w:rPr>
          <w:bCs/>
          <w:sz w:val="28"/>
          <w:szCs w:val="28"/>
          <w:lang w:val="pt-BR"/>
        </w:rPr>
        <w:t>- Tổng số phiếu điều tra thu thập được từ các giao dịch chuyển nhượng trên thị trường là: 273 phiếu.</w:t>
      </w:r>
    </w:p>
    <w:p w14:paraId="3BC881D9" w14:textId="4E551D7B" w:rsidR="00414DB5" w:rsidRPr="007D4E8F" w:rsidRDefault="00414DB5" w:rsidP="00414DB5">
      <w:pPr>
        <w:spacing w:before="60" w:after="60"/>
        <w:ind w:firstLine="709"/>
        <w:jc w:val="both"/>
        <w:rPr>
          <w:rFonts w:eastAsia="Calibri"/>
          <w:sz w:val="28"/>
          <w:szCs w:val="28"/>
          <w:lang w:val="it-IT"/>
        </w:rPr>
      </w:pPr>
      <w:r w:rsidRPr="007D4E8F">
        <w:rPr>
          <w:rFonts w:eastAsia="Calibri"/>
          <w:sz w:val="28"/>
          <w:szCs w:val="28"/>
          <w:lang w:val="it-IT"/>
        </w:rPr>
        <w:t>- Tổng số vị trí đất ở có 60 đoạn/tuyến đường;</w:t>
      </w:r>
    </w:p>
    <w:p w14:paraId="006EA36B" w14:textId="78256F45" w:rsidR="009C1BCE" w:rsidRPr="007D4E8F" w:rsidRDefault="009C1BCE" w:rsidP="00414DB5">
      <w:pPr>
        <w:spacing w:before="60" w:after="60"/>
        <w:ind w:firstLine="709"/>
        <w:jc w:val="both"/>
        <w:rPr>
          <w:rFonts w:eastAsia="Calibri"/>
          <w:sz w:val="28"/>
          <w:szCs w:val="28"/>
          <w:lang w:val="it-IT"/>
        </w:rPr>
      </w:pPr>
      <w:r w:rsidRPr="007D4E8F">
        <w:rPr>
          <w:rFonts w:eastAsia="Calibri"/>
          <w:sz w:val="28"/>
          <w:szCs w:val="28"/>
          <w:lang w:val="it-IT"/>
        </w:rPr>
        <w:t>- Tỷ lệ tăng cao nhất hệ số là 0,3 lần đối với các tuyến đường Đoạn đường từ ngã ba Quốc lộ 34B (Cạm Tắm) đến đầu cầu làng Nà Lẹng (nhà ông Hà Văn Đại tờ bản đồ số 48, thửa đất 73); Đoạn đường từ ngã ba làng Nà Màn nhà ông Bế Xuân Lâm tờ bản đồ số 62, thửa đất số 187 đến hết làng Bản Chang ngã ba Nhà ông Mai (thửa đất số 111, tờ bản đồ số 86);</w:t>
      </w:r>
    </w:p>
    <w:p w14:paraId="2FCDADAE" w14:textId="51648BA0" w:rsidR="009C1BCE" w:rsidRPr="007D4E8F" w:rsidRDefault="009C1BCE" w:rsidP="00414DB5">
      <w:pPr>
        <w:spacing w:before="60" w:after="60"/>
        <w:ind w:firstLine="709"/>
        <w:jc w:val="both"/>
        <w:rPr>
          <w:rFonts w:eastAsia="Calibri"/>
          <w:sz w:val="28"/>
          <w:szCs w:val="28"/>
          <w:lang w:val="it-IT"/>
        </w:rPr>
      </w:pPr>
      <w:r w:rsidRPr="007D4E8F">
        <w:rPr>
          <w:rFonts w:eastAsia="Calibri"/>
          <w:sz w:val="28"/>
          <w:szCs w:val="28"/>
          <w:lang w:val="it-IT"/>
        </w:rPr>
        <w:t xml:space="preserve">- Tỷ lệ tăng thấp nhất hệ số là 0,1 lần đối với các tuyến đường trục xóm thuộc xã Trọng </w:t>
      </w:r>
      <w:r w:rsidR="00F77033" w:rsidRPr="007D4E8F">
        <w:rPr>
          <w:rFonts w:eastAsia="Calibri"/>
          <w:sz w:val="28"/>
          <w:szCs w:val="28"/>
          <w:lang w:val="it-IT"/>
        </w:rPr>
        <w:t>Con cũ.</w:t>
      </w:r>
    </w:p>
    <w:p w14:paraId="0CB21B4C" w14:textId="1D61F7AC" w:rsidR="00C95005" w:rsidRPr="007D4E8F" w:rsidRDefault="00414DB5" w:rsidP="00C95005">
      <w:pPr>
        <w:spacing w:before="60" w:after="60"/>
        <w:ind w:firstLine="709"/>
        <w:jc w:val="both"/>
        <w:rPr>
          <w:bCs/>
          <w:sz w:val="28"/>
          <w:szCs w:val="28"/>
          <w:lang w:val="pt-BR"/>
        </w:rPr>
      </w:pPr>
      <w:r w:rsidRPr="007D4E8F">
        <w:rPr>
          <w:bCs/>
          <w:sz w:val="28"/>
          <w:szCs w:val="28"/>
          <w:lang w:val="pt-BR"/>
        </w:rPr>
        <w:t>- Mức giá đề xuất cao nhất, tính theo VT1 là 5.365.000 đồng/m² (Đoạn đường từ đầu cầu Phai Pin theo Quốc lộ 34B đến hết đất trụ sở Toà án nhân dân huyện cũ; Đoạn từ ngã 3 Quốc lộ 34B cầu Phai Pin theo đường Quốc lộ 4A đến ngã 3 cầu Slằng Péc);</w:t>
      </w:r>
    </w:p>
    <w:p w14:paraId="602D6795" w14:textId="6B68B0DA" w:rsidR="00414DB5" w:rsidRPr="007D4E8F" w:rsidRDefault="00414DB5" w:rsidP="00C95005">
      <w:pPr>
        <w:spacing w:before="60" w:after="60"/>
        <w:ind w:firstLine="709"/>
        <w:jc w:val="both"/>
        <w:rPr>
          <w:bCs/>
          <w:sz w:val="28"/>
          <w:szCs w:val="28"/>
          <w:lang w:val="pt-BR"/>
        </w:rPr>
      </w:pPr>
      <w:r w:rsidRPr="007D4E8F">
        <w:rPr>
          <w:bCs/>
          <w:sz w:val="28"/>
          <w:szCs w:val="28"/>
          <w:lang w:val="pt-BR"/>
        </w:rPr>
        <w:t xml:space="preserve">- Mức giá đề xuất thấp nhất, tính theo VT1 là 332.000 đồng/m² (Trục đường chính các xóm </w:t>
      </w:r>
      <w:r w:rsidR="00DE3952" w:rsidRPr="007D4E8F">
        <w:rPr>
          <w:bCs/>
          <w:sz w:val="28"/>
          <w:szCs w:val="28"/>
          <w:lang w:val="pt-BR"/>
        </w:rPr>
        <w:t>Nam Quang, Cạm Khàng, Bản Chang, Nà Lẹng, Nà Pi, Khuổi Nghiệc, Khuổi Slu).</w:t>
      </w:r>
    </w:p>
    <w:p w14:paraId="2FC1BA9D" w14:textId="7A6C68A5" w:rsidR="00DE3952" w:rsidRPr="007D4E8F" w:rsidRDefault="00DE3952" w:rsidP="00C95005">
      <w:pPr>
        <w:spacing w:before="60" w:after="60"/>
        <w:ind w:firstLine="709"/>
        <w:jc w:val="both"/>
        <w:rPr>
          <w:b/>
          <w:color w:val="000000"/>
          <w:sz w:val="28"/>
          <w:szCs w:val="28"/>
          <w:lang w:val="de-DE"/>
        </w:rPr>
      </w:pPr>
      <w:r w:rsidRPr="007D4E8F">
        <w:rPr>
          <w:b/>
          <w:color w:val="000000"/>
          <w:sz w:val="28"/>
          <w:szCs w:val="28"/>
          <w:lang w:val="de-DE"/>
        </w:rPr>
        <w:t>(9) Xã Phục Hòa</w:t>
      </w:r>
      <w:r w:rsidRPr="007D4E8F">
        <w:rPr>
          <w:bCs/>
          <w:color w:val="000000"/>
          <w:sz w:val="28"/>
          <w:szCs w:val="28"/>
          <w:lang w:val="de-DE"/>
        </w:rPr>
        <w:t xml:space="preserve">: được thành lập trên cơ sở sáp nhập từ các </w:t>
      </w:r>
      <w:r w:rsidRPr="007D4E8F">
        <w:rPr>
          <w:b/>
          <w:color w:val="000000"/>
          <w:sz w:val="28"/>
          <w:szCs w:val="28"/>
          <w:lang w:val="de-DE"/>
        </w:rPr>
        <w:t xml:space="preserve">xã Mỹ Hưng, xã Đại Sơn, thị trấn Hòa Thuận và thị trấn Tà Lùng </w:t>
      </w:r>
      <w:r w:rsidRPr="007D4E8F">
        <w:rPr>
          <w:bCs/>
          <w:color w:val="000000"/>
          <w:sz w:val="28"/>
          <w:szCs w:val="28"/>
          <w:lang w:val="de-DE"/>
        </w:rPr>
        <w:t>thuộc</w:t>
      </w:r>
      <w:r w:rsidRPr="007D4E8F">
        <w:rPr>
          <w:b/>
          <w:color w:val="000000"/>
          <w:sz w:val="28"/>
          <w:szCs w:val="28"/>
          <w:lang w:val="de-DE"/>
        </w:rPr>
        <w:t xml:space="preserve"> xã Thạch An cũ.</w:t>
      </w:r>
    </w:p>
    <w:p w14:paraId="0424AC52" w14:textId="4F1B5238" w:rsidR="00DE3952" w:rsidRPr="007D4E8F" w:rsidRDefault="00DE3952" w:rsidP="00DE3952">
      <w:pPr>
        <w:spacing w:before="60" w:after="60"/>
        <w:ind w:firstLine="709"/>
        <w:jc w:val="both"/>
        <w:rPr>
          <w:bCs/>
          <w:sz w:val="28"/>
          <w:szCs w:val="28"/>
          <w:lang w:val="pt-BR"/>
        </w:rPr>
      </w:pPr>
      <w:r w:rsidRPr="007D4E8F">
        <w:rPr>
          <w:bCs/>
          <w:sz w:val="28"/>
          <w:szCs w:val="28"/>
          <w:lang w:val="pt-BR"/>
        </w:rPr>
        <w:t>- Tổng số phiếu điều tra thu thập được từ các giao dịch chuyển nhượng trên thị trường là: 465 phiếu.</w:t>
      </w:r>
    </w:p>
    <w:p w14:paraId="0DF380FC" w14:textId="64084B32" w:rsidR="00DE3952" w:rsidRPr="007D4E8F" w:rsidRDefault="00DE3952" w:rsidP="00DE3952">
      <w:pPr>
        <w:spacing w:before="60" w:after="60"/>
        <w:ind w:firstLine="709"/>
        <w:jc w:val="both"/>
        <w:rPr>
          <w:rFonts w:eastAsia="Calibri"/>
          <w:sz w:val="28"/>
          <w:szCs w:val="28"/>
          <w:lang w:val="it-IT"/>
        </w:rPr>
      </w:pPr>
      <w:r w:rsidRPr="007D4E8F">
        <w:rPr>
          <w:rFonts w:eastAsia="Calibri"/>
          <w:sz w:val="28"/>
          <w:szCs w:val="28"/>
          <w:lang w:val="it-IT"/>
        </w:rPr>
        <w:t>- Tổng số vị trí đất ở có 87 đoạn/tuyến đường;</w:t>
      </w:r>
    </w:p>
    <w:p w14:paraId="485C2FD9" w14:textId="540A0562" w:rsidR="00DE3952" w:rsidRPr="007D4E8F" w:rsidRDefault="00DE3952" w:rsidP="00DE3952">
      <w:pPr>
        <w:spacing w:before="60" w:after="60"/>
        <w:ind w:firstLine="709"/>
        <w:jc w:val="both"/>
        <w:rPr>
          <w:bCs/>
          <w:color w:val="000000"/>
          <w:spacing w:val="-2"/>
          <w:sz w:val="28"/>
          <w:szCs w:val="28"/>
          <w:lang w:val="nl-NL"/>
        </w:rPr>
      </w:pPr>
      <w:r w:rsidRPr="007D4E8F">
        <w:rPr>
          <w:bCs/>
          <w:color w:val="000000"/>
          <w:spacing w:val="-2"/>
          <w:sz w:val="28"/>
          <w:szCs w:val="28"/>
          <w:lang w:val="nl-NL"/>
        </w:rPr>
        <w:t>- Tỷ lệ tăng cao nhất hệ số là 0,84 lần đối với tuyến đường từ vòng xuyến ngã năm Pác Tò (tổ dân phố 4) từ nhà Ông Lô Văn Thụ (thửa đất số 42, tờ bản đồ số 116) theo hướng tỉnh lộ 208 qua trường THPT Phục Hòa đến hết địa phận thị trấn Hòa Thuận giáp xã Đại Sơn cũ;</w:t>
      </w:r>
    </w:p>
    <w:p w14:paraId="3F9AB08A" w14:textId="1678411E" w:rsidR="00DE3952" w:rsidRPr="007D4E8F" w:rsidRDefault="00DE3952" w:rsidP="00DE3952">
      <w:pPr>
        <w:spacing w:before="60" w:after="60"/>
        <w:ind w:firstLine="709"/>
        <w:jc w:val="both"/>
        <w:rPr>
          <w:bCs/>
          <w:color w:val="000000"/>
          <w:spacing w:val="-2"/>
          <w:sz w:val="28"/>
          <w:szCs w:val="28"/>
          <w:lang w:val="nl-NL"/>
        </w:rPr>
      </w:pPr>
      <w:r w:rsidRPr="007D4E8F">
        <w:rPr>
          <w:bCs/>
          <w:color w:val="000000"/>
          <w:spacing w:val="-2"/>
          <w:sz w:val="28"/>
          <w:szCs w:val="28"/>
          <w:lang w:val="nl-NL"/>
        </w:rPr>
        <w:t>- Tỷ lệ tăng thấp nhất hệ số là 0,1 lần đối với các tuyến đường Đoạn đường từ Quốc lộ 3 xóm Phia Khoang rẽ xuống mốc 942 giáp bờ sông Bắc Vọng; trục đường QL3 rẽ đi Công ty TNHH ắc quy green Cao Bằng, rẽ vào khu Tân Lập xóm Bó Pu đến giáp địa phận thị trấn Hòa Thuận cũ, từ nhà ông Lý Văn Hiếu (thửa đất số 110, tờ bản đồ số 19) vào đến nhà văn hóa xóm Bó Pu đi theo đường cấp phối ra đến tiếp giáp đường Quốc lộ 3 thuộc tổ dân phố Đoàn Kết; Đoạn đường từ cổng nhà máy đường vào xóm Pác Phéc đến giáp xóm Cốc Khau cũ);</w:t>
      </w:r>
    </w:p>
    <w:p w14:paraId="6A4AFABE" w14:textId="13F3514C" w:rsidR="00DE3952" w:rsidRPr="007D4E8F" w:rsidRDefault="00DE3952" w:rsidP="00DE3952">
      <w:pPr>
        <w:spacing w:before="60" w:after="60"/>
        <w:ind w:firstLine="709"/>
        <w:jc w:val="both"/>
        <w:rPr>
          <w:bCs/>
          <w:sz w:val="28"/>
          <w:szCs w:val="28"/>
          <w:lang w:val="pt-BR"/>
        </w:rPr>
      </w:pPr>
      <w:r w:rsidRPr="007D4E8F">
        <w:rPr>
          <w:bCs/>
          <w:color w:val="000000"/>
          <w:spacing w:val="-2"/>
          <w:sz w:val="28"/>
          <w:szCs w:val="28"/>
          <w:lang w:val="nl-NL"/>
        </w:rPr>
        <w:t xml:space="preserve">- </w:t>
      </w:r>
      <w:r w:rsidRPr="007D4E8F">
        <w:rPr>
          <w:bCs/>
          <w:sz w:val="28"/>
          <w:szCs w:val="28"/>
          <w:lang w:val="pt-BR"/>
        </w:rPr>
        <w:t xml:space="preserve">Mức giá đề xuất cao nhất, tính theo VT1 là 4.103.000 đồng/m² (Đoạn đường từ ngã tư Pò Rịn (nhà ông Lương Văn Khi) theo Quốc lộ 3 cũ đi qua chợ </w:t>
      </w:r>
      <w:r w:rsidRPr="007D4E8F">
        <w:rPr>
          <w:bCs/>
          <w:sz w:val="28"/>
          <w:szCs w:val="28"/>
          <w:lang w:val="pt-BR"/>
        </w:rPr>
        <w:lastRenderedPageBreak/>
        <w:t>đến ngã năm Pác Tò (hết nhà bà Lục Thị Biên, hết thửa đất số 51, tờ bản đồ số 116); Đoạn đường từ ngã năm Pác Tò (từ nhà ông Đàm Vĩnh Mông, thửa đất số 58, tờ bản đồ số 116) theo đường nội thị qua trung tâm huyện Phục Hòa cũ đến hết đường rẽ vào xóm Bó Luông; Đất mặt tiền đường xung quanh chợ thị trấn Hòa Thuận cũ; Đoạn đường từ ngã tư Pác Bó (nay là tổ dân phố 5) từ nhà ông Tống Văn Quân thửa đất số 96, tờ bản đồ số 115 đến ngã năm Pác Tò (hết nhà bà Lục Thị Biên, hết thửa số 51, tờ bản đồ 116));</w:t>
      </w:r>
    </w:p>
    <w:p w14:paraId="3F41A659" w14:textId="2C8103B5" w:rsidR="00DE3952" w:rsidRPr="007D4E8F" w:rsidRDefault="00DE3952" w:rsidP="00DE3952">
      <w:pPr>
        <w:spacing w:before="60" w:after="60"/>
        <w:ind w:firstLine="709"/>
        <w:jc w:val="both"/>
        <w:rPr>
          <w:rFonts w:eastAsia="Calibri"/>
          <w:sz w:val="28"/>
          <w:szCs w:val="28"/>
          <w:lang w:val="it-IT"/>
        </w:rPr>
      </w:pPr>
      <w:r w:rsidRPr="007D4E8F">
        <w:rPr>
          <w:bCs/>
          <w:sz w:val="28"/>
          <w:szCs w:val="28"/>
          <w:lang w:val="pt-BR"/>
        </w:rPr>
        <w:t>- Mức giá đề xuất thấp nhất, tính theo VT1 là 308.000 đồng/m² (Các đoạn đường rộng từ 3m trở lên còn lại thuộc đường liên xã, đường liên xóm và các đường vào xóm).</w:t>
      </w:r>
    </w:p>
    <w:p w14:paraId="4FECC6E9" w14:textId="0F1EE9F8" w:rsidR="00DE3952" w:rsidRPr="007D4E8F" w:rsidRDefault="00DE3952" w:rsidP="00C95005">
      <w:pPr>
        <w:spacing w:before="60" w:after="60"/>
        <w:ind w:firstLine="709"/>
        <w:jc w:val="both"/>
        <w:rPr>
          <w:b/>
          <w:color w:val="000000"/>
          <w:sz w:val="28"/>
          <w:szCs w:val="28"/>
          <w:lang w:val="de-DE"/>
        </w:rPr>
      </w:pPr>
      <w:r w:rsidRPr="007D4E8F">
        <w:rPr>
          <w:b/>
          <w:color w:val="000000"/>
          <w:sz w:val="28"/>
          <w:szCs w:val="28"/>
          <w:lang w:val="de-DE"/>
        </w:rPr>
        <w:t>(10) Xã Quảng Uyên:</w:t>
      </w:r>
      <w:r w:rsidRPr="007D4E8F">
        <w:rPr>
          <w:bCs/>
          <w:color w:val="000000"/>
          <w:sz w:val="28"/>
          <w:szCs w:val="28"/>
          <w:lang w:val="de-DE"/>
        </w:rPr>
        <w:t xml:space="preserve"> được thành lập trên cơ sở sáp nhập từ các </w:t>
      </w:r>
      <w:r w:rsidRPr="007D4E8F">
        <w:rPr>
          <w:b/>
          <w:color w:val="000000"/>
          <w:sz w:val="28"/>
          <w:szCs w:val="28"/>
          <w:lang w:val="de-DE"/>
        </w:rPr>
        <w:t xml:space="preserve">xã Phi Hải, xã Chí Thảo, xã Phúc Sen và thị trấn Quảng Uyên </w:t>
      </w:r>
      <w:r w:rsidRPr="007D4E8F">
        <w:rPr>
          <w:bCs/>
          <w:color w:val="000000"/>
          <w:sz w:val="28"/>
          <w:szCs w:val="28"/>
          <w:lang w:val="de-DE"/>
        </w:rPr>
        <w:t xml:space="preserve">thuộc </w:t>
      </w:r>
      <w:r w:rsidRPr="007D4E8F">
        <w:rPr>
          <w:b/>
          <w:color w:val="000000"/>
          <w:sz w:val="28"/>
          <w:szCs w:val="28"/>
          <w:lang w:val="de-DE"/>
        </w:rPr>
        <w:t>huyện Quảng Hòa cũ.</w:t>
      </w:r>
    </w:p>
    <w:p w14:paraId="2177C472" w14:textId="13BB2B9C" w:rsidR="00DE3952" w:rsidRPr="007D4E8F" w:rsidRDefault="00DE3952" w:rsidP="00DE3952">
      <w:pPr>
        <w:spacing w:before="60" w:after="60"/>
        <w:ind w:firstLine="709"/>
        <w:jc w:val="both"/>
        <w:rPr>
          <w:bCs/>
          <w:sz w:val="28"/>
          <w:szCs w:val="28"/>
          <w:lang w:val="pt-BR"/>
        </w:rPr>
      </w:pPr>
      <w:r w:rsidRPr="007D4E8F">
        <w:rPr>
          <w:bCs/>
          <w:sz w:val="28"/>
          <w:szCs w:val="28"/>
          <w:lang w:val="pt-BR"/>
        </w:rPr>
        <w:t>- Tổng số phiếu điều tra thu thập được từ các giao dịch chuyển nhượng trên thị trường là: 303 phiếu.</w:t>
      </w:r>
    </w:p>
    <w:p w14:paraId="0AB81EE9" w14:textId="2524B808" w:rsidR="00DE3952" w:rsidRPr="007D4E8F" w:rsidRDefault="00DE3952" w:rsidP="00C04F64">
      <w:pPr>
        <w:spacing w:before="60" w:after="60"/>
        <w:ind w:firstLine="709"/>
        <w:jc w:val="both"/>
        <w:rPr>
          <w:rFonts w:eastAsia="Calibri"/>
          <w:sz w:val="28"/>
          <w:szCs w:val="28"/>
          <w:lang w:val="it-IT"/>
        </w:rPr>
      </w:pPr>
      <w:r w:rsidRPr="007D4E8F">
        <w:rPr>
          <w:rFonts w:eastAsia="Calibri"/>
          <w:sz w:val="28"/>
          <w:szCs w:val="28"/>
          <w:lang w:val="it-IT"/>
        </w:rPr>
        <w:t>- Tổng số vị trí đất ở có 56 đoạn/tuyến đường;</w:t>
      </w:r>
    </w:p>
    <w:p w14:paraId="792F1102" w14:textId="695C29AB" w:rsidR="00DE3952" w:rsidRPr="007D4E8F" w:rsidRDefault="00DE3952" w:rsidP="00C04F64">
      <w:pPr>
        <w:spacing w:before="60" w:line="320" w:lineRule="exact"/>
        <w:ind w:firstLine="709"/>
        <w:jc w:val="both"/>
        <w:rPr>
          <w:bCs/>
          <w:color w:val="000000"/>
          <w:spacing w:val="-2"/>
          <w:sz w:val="28"/>
          <w:szCs w:val="28"/>
          <w:lang w:val="nl-NL"/>
        </w:rPr>
      </w:pPr>
      <w:r w:rsidRPr="007D4E8F">
        <w:rPr>
          <w:bCs/>
          <w:color w:val="000000"/>
          <w:spacing w:val="-2"/>
          <w:sz w:val="28"/>
          <w:szCs w:val="28"/>
          <w:lang w:val="nl-NL"/>
        </w:rPr>
        <w:t xml:space="preserve">- Tỷ lệ tăng cao nhất hệ số là </w:t>
      </w:r>
      <w:r w:rsidR="00C04F64" w:rsidRPr="007D4E8F">
        <w:rPr>
          <w:bCs/>
          <w:color w:val="000000"/>
          <w:spacing w:val="-2"/>
          <w:sz w:val="28"/>
          <w:szCs w:val="28"/>
          <w:lang w:val="nl-NL"/>
        </w:rPr>
        <w:t>1,68</w:t>
      </w:r>
      <w:r w:rsidRPr="007D4E8F">
        <w:rPr>
          <w:bCs/>
          <w:color w:val="000000"/>
          <w:spacing w:val="-2"/>
          <w:sz w:val="28"/>
          <w:szCs w:val="28"/>
          <w:lang w:val="nl-NL"/>
        </w:rPr>
        <w:t xml:space="preserve"> lần đối với tuyến </w:t>
      </w:r>
      <w:r w:rsidR="00C04F64" w:rsidRPr="007D4E8F">
        <w:rPr>
          <w:bCs/>
          <w:color w:val="000000"/>
          <w:spacing w:val="-2"/>
          <w:sz w:val="28"/>
          <w:szCs w:val="28"/>
          <w:lang w:val="nl-NL"/>
        </w:rPr>
        <w:t>đường ATK đi qua địa phận xã Quốc Phong cũ tiếp giáp với thị trấn Quảng Uyên cũ;</w:t>
      </w:r>
    </w:p>
    <w:p w14:paraId="5F5020AE" w14:textId="32EDAFAA" w:rsidR="00C04F64" w:rsidRPr="007D4E8F" w:rsidRDefault="00C04F64" w:rsidP="00C04F64">
      <w:pPr>
        <w:spacing w:before="60" w:line="320" w:lineRule="exact"/>
        <w:ind w:firstLine="709"/>
        <w:jc w:val="both"/>
        <w:rPr>
          <w:bCs/>
          <w:color w:val="000000"/>
          <w:spacing w:val="-2"/>
          <w:sz w:val="28"/>
          <w:szCs w:val="28"/>
          <w:lang w:val="nl-NL"/>
        </w:rPr>
      </w:pPr>
      <w:r w:rsidRPr="007D4E8F">
        <w:rPr>
          <w:bCs/>
          <w:color w:val="000000"/>
          <w:spacing w:val="-2"/>
          <w:sz w:val="28"/>
          <w:szCs w:val="28"/>
          <w:lang w:val="nl-NL"/>
        </w:rPr>
        <w:t>- Tỷ lệ tăng thấp nhất hệ số là 0,17 lần đối với tuyến đường từ xóm Xuân Hồng 1 theo đường liên xã Phi Hải - Phúc Sen đến hết địa giới xã Phi Hải cũ;</w:t>
      </w:r>
    </w:p>
    <w:p w14:paraId="2F6FD60D" w14:textId="401514DB" w:rsidR="00C04F64" w:rsidRPr="007D4E8F" w:rsidRDefault="00C04F64" w:rsidP="00C04F64">
      <w:pPr>
        <w:spacing w:before="60" w:line="320" w:lineRule="exact"/>
        <w:ind w:firstLine="709"/>
        <w:jc w:val="both"/>
        <w:rPr>
          <w:bCs/>
          <w:sz w:val="28"/>
          <w:szCs w:val="28"/>
          <w:lang w:val="pt-BR"/>
        </w:rPr>
      </w:pPr>
      <w:r w:rsidRPr="007D4E8F">
        <w:rPr>
          <w:bCs/>
          <w:color w:val="000000"/>
          <w:spacing w:val="-2"/>
          <w:sz w:val="28"/>
          <w:szCs w:val="28"/>
          <w:lang w:val="nl-NL"/>
        </w:rPr>
        <w:t xml:space="preserve">- </w:t>
      </w:r>
      <w:r w:rsidRPr="007D4E8F">
        <w:rPr>
          <w:bCs/>
          <w:sz w:val="28"/>
          <w:szCs w:val="28"/>
          <w:lang w:val="pt-BR"/>
        </w:rPr>
        <w:t>Mức giá đề xuất cao nhất, tính theo VT1 là 5.738.000 đồng/m² (Đoạn đường từ Cửa hàng điện thoại Cảnh Long qua TDP Hồng Thái Mới, phố Hòa Bình, phố Hòa Trung, TDP Hòa Nam đến ngã tư nhà bà Ma Thị Thúy; Đoạn từ nhà hàng Hoàng Tuấn Anh (thửa đất số 150, tờ bản đồ số 27) theo tỉnh lộ 206 đến ngã tư nhà bà Ma Thị Thúy; Các đoạn đường chạy xung quanh chợ và đường nối chợ; Đoạn từ nhà bà Hoàng Thị Hảo (thửa đất số 223, tờ bản đồ số 26) đến nhà ông Phạm Viết Học (hết thửa đất số 53, tờ bản đồ số 3); Đoạn từ ngã ba Chi nhánh điện lực đến ngã tư Ngân hàng Nông nghiệp và Phát triển nông thôn; Đoạn từ ngã ba Chi nhánh điện lực đến ngã tư Ngân hàng Nông nghiệp và Phát triển nông thôn);</w:t>
      </w:r>
    </w:p>
    <w:p w14:paraId="0CE79EEE" w14:textId="2B2D815D" w:rsidR="00C04F64" w:rsidRPr="007D4E8F" w:rsidRDefault="00C04F64" w:rsidP="00C04F64">
      <w:pPr>
        <w:spacing w:before="60" w:line="320" w:lineRule="exact"/>
        <w:ind w:firstLine="709"/>
        <w:jc w:val="both"/>
        <w:rPr>
          <w:bCs/>
          <w:sz w:val="28"/>
          <w:szCs w:val="28"/>
          <w:lang w:val="pt-BR"/>
        </w:rPr>
      </w:pPr>
      <w:r w:rsidRPr="007D4E8F">
        <w:rPr>
          <w:bCs/>
          <w:sz w:val="28"/>
          <w:szCs w:val="28"/>
          <w:lang w:val="pt-BR"/>
        </w:rPr>
        <w:t>- Mức giá đề xuất thấp nhất, tính theo VT1 là 258.000 đồng/m² (Đoạn đường từ xóm Xuân Hồng 1 theo đường liên xã Phi Hải - Phúc Sen đến hết địa giới xã Phi Hải cũ).</w:t>
      </w:r>
    </w:p>
    <w:p w14:paraId="3C090141" w14:textId="47A1EEC0" w:rsidR="00C04F64" w:rsidRPr="007D4E8F" w:rsidRDefault="00C04F64" w:rsidP="00C04F64">
      <w:pPr>
        <w:spacing w:before="60" w:line="320" w:lineRule="exact"/>
        <w:ind w:firstLine="709"/>
        <w:jc w:val="both"/>
        <w:rPr>
          <w:b/>
          <w:bCs/>
          <w:color w:val="000000"/>
          <w:spacing w:val="-4"/>
          <w:sz w:val="28"/>
          <w:szCs w:val="28"/>
          <w:lang w:val="nl-NL"/>
        </w:rPr>
      </w:pPr>
      <w:r w:rsidRPr="007D4E8F">
        <w:rPr>
          <w:color w:val="000000"/>
          <w:spacing w:val="-4"/>
          <w:sz w:val="28"/>
          <w:szCs w:val="28"/>
          <w:lang w:val="nl-NL"/>
        </w:rPr>
        <w:t>(</w:t>
      </w:r>
      <w:r w:rsidRPr="007D4E8F">
        <w:rPr>
          <w:b/>
          <w:bCs/>
          <w:color w:val="000000"/>
          <w:spacing w:val="-4"/>
          <w:sz w:val="28"/>
          <w:szCs w:val="28"/>
          <w:lang w:val="nl-NL"/>
        </w:rPr>
        <w:t>11) Xã Trùng Khánh</w:t>
      </w:r>
      <w:r w:rsidRPr="007D4E8F">
        <w:rPr>
          <w:color w:val="000000"/>
          <w:spacing w:val="-4"/>
          <w:sz w:val="28"/>
          <w:szCs w:val="28"/>
          <w:lang w:val="nl-NL"/>
        </w:rPr>
        <w:t xml:space="preserve">: được thành lập trên cơ sở sáp nhập từ các </w:t>
      </w:r>
      <w:r w:rsidRPr="007D4E8F">
        <w:rPr>
          <w:b/>
          <w:bCs/>
          <w:color w:val="000000"/>
          <w:spacing w:val="-4"/>
          <w:sz w:val="28"/>
          <w:szCs w:val="28"/>
          <w:lang w:val="nl-NL"/>
        </w:rPr>
        <w:t xml:space="preserve">xã Lăng Hiếu, xã Đức Hồng, xã Khâm Thành và thị trấn Trùng Khánh </w:t>
      </w:r>
      <w:r w:rsidRPr="007D4E8F">
        <w:rPr>
          <w:color w:val="000000"/>
          <w:spacing w:val="-4"/>
          <w:sz w:val="28"/>
          <w:szCs w:val="28"/>
          <w:lang w:val="nl-NL"/>
        </w:rPr>
        <w:t>thuộc</w:t>
      </w:r>
      <w:r w:rsidRPr="007D4E8F">
        <w:rPr>
          <w:b/>
          <w:bCs/>
          <w:color w:val="000000"/>
          <w:spacing w:val="-4"/>
          <w:sz w:val="28"/>
          <w:szCs w:val="28"/>
          <w:lang w:val="nl-NL"/>
        </w:rPr>
        <w:t xml:space="preserve"> huyện Trùng Khánh cũ.</w:t>
      </w:r>
    </w:p>
    <w:p w14:paraId="2BE0DC7C" w14:textId="74F13F4A" w:rsidR="00C04F64" w:rsidRPr="007D4E8F" w:rsidRDefault="00C04F64" w:rsidP="00C04F64">
      <w:pPr>
        <w:spacing w:before="60" w:after="60"/>
        <w:ind w:firstLine="709"/>
        <w:jc w:val="both"/>
        <w:rPr>
          <w:bCs/>
          <w:sz w:val="28"/>
          <w:szCs w:val="28"/>
          <w:lang w:val="pt-BR"/>
        </w:rPr>
      </w:pPr>
      <w:r w:rsidRPr="007D4E8F">
        <w:rPr>
          <w:bCs/>
          <w:sz w:val="28"/>
          <w:szCs w:val="28"/>
          <w:lang w:val="pt-BR"/>
        </w:rPr>
        <w:t>- Tổng số phiếu điều tra thu thập được từ các giao dịch chuyển nhượng trên thị trường là: 312 phiếu.</w:t>
      </w:r>
    </w:p>
    <w:p w14:paraId="2E62C268" w14:textId="1DC8EBB8" w:rsidR="00C04F64" w:rsidRPr="007D4E8F" w:rsidRDefault="00C04F64" w:rsidP="00C04F64">
      <w:pPr>
        <w:spacing w:before="60" w:after="60"/>
        <w:ind w:firstLine="709"/>
        <w:jc w:val="both"/>
        <w:rPr>
          <w:rFonts w:eastAsia="Calibri"/>
          <w:sz w:val="28"/>
          <w:szCs w:val="28"/>
          <w:lang w:val="it-IT"/>
        </w:rPr>
      </w:pPr>
      <w:r w:rsidRPr="007D4E8F">
        <w:rPr>
          <w:rFonts w:eastAsia="Calibri"/>
          <w:sz w:val="28"/>
          <w:szCs w:val="28"/>
          <w:lang w:val="it-IT"/>
        </w:rPr>
        <w:t>- Tổng số vị trí đất ở có 62 đoạn/tuyến đường;</w:t>
      </w:r>
    </w:p>
    <w:p w14:paraId="4A43138F" w14:textId="768A2B82" w:rsidR="00F77033" w:rsidRPr="007D4E8F" w:rsidRDefault="00F77033" w:rsidP="00C04F64">
      <w:pPr>
        <w:spacing w:before="60" w:after="60"/>
        <w:ind w:firstLine="709"/>
        <w:jc w:val="both"/>
        <w:rPr>
          <w:rFonts w:eastAsia="Calibri"/>
          <w:sz w:val="28"/>
          <w:szCs w:val="28"/>
          <w:lang w:val="it-IT"/>
        </w:rPr>
      </w:pPr>
      <w:r w:rsidRPr="007D4E8F">
        <w:rPr>
          <w:rFonts w:eastAsia="Calibri"/>
          <w:sz w:val="28"/>
          <w:szCs w:val="28"/>
          <w:lang w:val="it-IT"/>
        </w:rPr>
        <w:t xml:space="preserve">- Tỷ lệ tăng cao nhất hệ số là 0,52 lần với các tuyến đường Đoạn đường từ ranh giới thị trấn Trùng Khánh cũ theo đường liên xã đi xã Ngọc Chung cũ đến dốc </w:t>
      </w:r>
      <w:r w:rsidRPr="007D4E8F">
        <w:rPr>
          <w:rFonts w:eastAsia="Calibri"/>
          <w:sz w:val="28"/>
          <w:szCs w:val="28"/>
          <w:lang w:val="it-IT"/>
        </w:rPr>
        <w:lastRenderedPageBreak/>
        <w:t>Keng Pảng giáp xã Khâm Thành (xã Ngọc Chung cũ); Đoạn đường từ Cầu Tắc (thửa đất số 53, tờ bản đồ số 59) theo đường tỉnh 213 đến dốc Keng Si (hết địa giới xã Khâm Thành cũ);</w:t>
      </w:r>
    </w:p>
    <w:p w14:paraId="72DC6EE4" w14:textId="79FF7FC8" w:rsidR="00F77033" w:rsidRPr="007D4E8F" w:rsidRDefault="00F77033" w:rsidP="00C04F64">
      <w:pPr>
        <w:spacing w:before="60" w:after="60"/>
        <w:ind w:firstLine="709"/>
        <w:jc w:val="both"/>
        <w:rPr>
          <w:rFonts w:eastAsia="Calibri"/>
          <w:sz w:val="28"/>
          <w:szCs w:val="28"/>
          <w:lang w:val="it-IT"/>
        </w:rPr>
      </w:pPr>
      <w:r w:rsidRPr="007D4E8F">
        <w:rPr>
          <w:rFonts w:eastAsia="Calibri"/>
          <w:sz w:val="28"/>
          <w:szCs w:val="28"/>
          <w:lang w:val="it-IT"/>
        </w:rPr>
        <w:t>- Tỷ lệ tăng thấp nhất hệ số là 0,1 lần với tuyến đường Đoạn đường từ đường rẽ vào xóm Hiếu Lễ (sát nhà bà Lý Thị Tơ, thửa đất số 17, tờ bản đồ số 46) theo đường tỉnh lộ 211 đến ngã ba xóm Keo Chưởng - Bản Giăn;</w:t>
      </w:r>
    </w:p>
    <w:p w14:paraId="09474129" w14:textId="4007C6D0" w:rsidR="00C04F64" w:rsidRPr="007D4E8F" w:rsidRDefault="00C04F64" w:rsidP="00C04F64">
      <w:pPr>
        <w:spacing w:before="60" w:line="320" w:lineRule="exact"/>
        <w:ind w:firstLine="709"/>
        <w:jc w:val="both"/>
        <w:rPr>
          <w:bCs/>
          <w:sz w:val="28"/>
          <w:szCs w:val="28"/>
          <w:lang w:val="pt-BR"/>
        </w:rPr>
      </w:pPr>
      <w:r w:rsidRPr="007D4E8F">
        <w:rPr>
          <w:bCs/>
          <w:color w:val="000000"/>
          <w:spacing w:val="-2"/>
          <w:sz w:val="28"/>
          <w:szCs w:val="28"/>
          <w:lang w:val="nl-NL"/>
        </w:rPr>
        <w:t xml:space="preserve">- </w:t>
      </w:r>
      <w:r w:rsidRPr="007D4E8F">
        <w:rPr>
          <w:bCs/>
          <w:sz w:val="28"/>
          <w:szCs w:val="28"/>
          <w:lang w:val="pt-BR"/>
        </w:rPr>
        <w:t>Mức giá đề xuất cao nhất, tính theo VT1 là 4.146.000 đồng/m² (Đoạn đường từ Siêu thị điện thoại Thi Quyên (thửa đất số 88, tờ bản đồ số 31) theo đường tỉnh lộ 206 đến ngã tư đường tròn trung tâm và mặt tiền xung quanh chợ trung tâm thị trấn cũ);</w:t>
      </w:r>
    </w:p>
    <w:p w14:paraId="27D11F0C" w14:textId="49D81E57" w:rsidR="00C04F64" w:rsidRPr="007D4E8F" w:rsidRDefault="00C04F64" w:rsidP="00C04F64">
      <w:pPr>
        <w:spacing w:before="60" w:line="320" w:lineRule="exact"/>
        <w:ind w:firstLine="709"/>
        <w:jc w:val="both"/>
        <w:rPr>
          <w:bCs/>
          <w:sz w:val="28"/>
          <w:szCs w:val="28"/>
          <w:lang w:val="pt-BR"/>
        </w:rPr>
      </w:pPr>
      <w:r w:rsidRPr="007D4E8F">
        <w:rPr>
          <w:bCs/>
          <w:sz w:val="28"/>
          <w:szCs w:val="28"/>
          <w:lang w:val="pt-BR"/>
        </w:rPr>
        <w:t>- Mức giá đề xuất thấp nhất, tính theo VT1 là 304.000 đồng/m² (Đoạn đường từ ngã ba Cốc Chia đi qua các xóm Đông Nà, Lũng Rẳng đến hết xóm Rằng Rang).</w:t>
      </w:r>
    </w:p>
    <w:p w14:paraId="175036CE" w14:textId="7EE9189D" w:rsidR="00C04F64" w:rsidRPr="007D4E8F" w:rsidRDefault="00C04F64" w:rsidP="00C04F64">
      <w:pPr>
        <w:spacing w:before="60" w:line="320" w:lineRule="exact"/>
        <w:ind w:firstLine="709"/>
        <w:jc w:val="both"/>
        <w:rPr>
          <w:b/>
          <w:bCs/>
          <w:color w:val="000000"/>
          <w:sz w:val="28"/>
          <w:szCs w:val="28"/>
          <w:lang w:val="nl-NL"/>
        </w:rPr>
      </w:pPr>
      <w:r w:rsidRPr="007D4E8F">
        <w:rPr>
          <w:b/>
          <w:bCs/>
          <w:color w:val="000000"/>
          <w:sz w:val="28"/>
          <w:szCs w:val="28"/>
          <w:lang w:val="nl-NL"/>
        </w:rPr>
        <w:t xml:space="preserve">(12) Xã Trà Lĩnh: </w:t>
      </w:r>
      <w:r w:rsidRPr="007D4E8F">
        <w:rPr>
          <w:color w:val="000000"/>
          <w:sz w:val="28"/>
          <w:szCs w:val="28"/>
          <w:lang w:val="nl-NL"/>
        </w:rPr>
        <w:t xml:space="preserve">được thành lập trên cơ sở sáp nhập từ các </w:t>
      </w:r>
      <w:r w:rsidRPr="007D4E8F">
        <w:rPr>
          <w:b/>
          <w:bCs/>
          <w:color w:val="000000"/>
          <w:sz w:val="28"/>
          <w:szCs w:val="28"/>
          <w:lang w:val="nl-NL"/>
        </w:rPr>
        <w:t xml:space="preserve">xã Cao Chương, thị trấn Trà Lĩnh </w:t>
      </w:r>
      <w:r w:rsidRPr="007D4E8F">
        <w:rPr>
          <w:color w:val="000000"/>
          <w:sz w:val="28"/>
          <w:szCs w:val="28"/>
          <w:lang w:val="nl-NL"/>
        </w:rPr>
        <w:t>thuộc</w:t>
      </w:r>
      <w:r w:rsidRPr="007D4E8F">
        <w:rPr>
          <w:b/>
          <w:bCs/>
          <w:color w:val="000000"/>
          <w:sz w:val="28"/>
          <w:szCs w:val="28"/>
          <w:lang w:val="nl-NL"/>
        </w:rPr>
        <w:t xml:space="preserve"> huyện Trùng Khánh cũ và xã Quốc Toản </w:t>
      </w:r>
      <w:r w:rsidRPr="007D4E8F">
        <w:rPr>
          <w:color w:val="000000"/>
          <w:sz w:val="28"/>
          <w:szCs w:val="28"/>
          <w:lang w:val="nl-NL"/>
        </w:rPr>
        <w:t>thuộc</w:t>
      </w:r>
      <w:r w:rsidRPr="007D4E8F">
        <w:rPr>
          <w:b/>
          <w:bCs/>
          <w:color w:val="000000"/>
          <w:sz w:val="28"/>
          <w:szCs w:val="28"/>
          <w:lang w:val="nl-NL"/>
        </w:rPr>
        <w:t xml:space="preserve"> huyện Quảng Hòa cũ.</w:t>
      </w:r>
    </w:p>
    <w:p w14:paraId="359FD442" w14:textId="71D7768A" w:rsidR="00C04F64" w:rsidRPr="007D4E8F" w:rsidRDefault="00C04F64" w:rsidP="00C04F64">
      <w:pPr>
        <w:spacing w:before="60" w:after="60"/>
        <w:ind w:firstLine="709"/>
        <w:jc w:val="both"/>
        <w:rPr>
          <w:bCs/>
          <w:sz w:val="28"/>
          <w:szCs w:val="28"/>
          <w:lang w:val="pt-BR"/>
        </w:rPr>
      </w:pPr>
      <w:r w:rsidRPr="007D4E8F">
        <w:rPr>
          <w:bCs/>
          <w:sz w:val="28"/>
          <w:szCs w:val="28"/>
          <w:lang w:val="pt-BR"/>
        </w:rPr>
        <w:t>- Tổng số phiếu điều tra thu thập được từ các giao dịch chuyển nhượng trên thị trường là: 156 phiếu.</w:t>
      </w:r>
    </w:p>
    <w:p w14:paraId="4F9EBFA4" w14:textId="2823C27E" w:rsidR="00C04F64" w:rsidRPr="007D4E8F" w:rsidRDefault="00C04F64" w:rsidP="00C04F64">
      <w:pPr>
        <w:spacing w:before="60" w:after="60"/>
        <w:ind w:firstLine="709"/>
        <w:jc w:val="both"/>
        <w:rPr>
          <w:rFonts w:eastAsia="Calibri"/>
          <w:sz w:val="28"/>
          <w:szCs w:val="28"/>
          <w:lang w:val="it-IT"/>
        </w:rPr>
      </w:pPr>
      <w:r w:rsidRPr="007D4E8F">
        <w:rPr>
          <w:rFonts w:eastAsia="Calibri"/>
          <w:sz w:val="28"/>
          <w:szCs w:val="28"/>
          <w:lang w:val="it-IT"/>
        </w:rPr>
        <w:t>- Tổng số vị trí đất ở có 38 đoạn/tuyến đường;</w:t>
      </w:r>
    </w:p>
    <w:p w14:paraId="36B2D21C" w14:textId="4E35A5E6" w:rsidR="00C04F64" w:rsidRPr="007D4E8F" w:rsidRDefault="00C04F64" w:rsidP="00C04F64">
      <w:pPr>
        <w:spacing w:before="60" w:line="320" w:lineRule="exact"/>
        <w:ind w:firstLine="709"/>
        <w:jc w:val="both"/>
        <w:rPr>
          <w:bCs/>
          <w:sz w:val="28"/>
          <w:szCs w:val="28"/>
          <w:lang w:val="pt-BR"/>
        </w:rPr>
      </w:pPr>
      <w:r w:rsidRPr="007D4E8F">
        <w:rPr>
          <w:bCs/>
          <w:color w:val="000000"/>
          <w:spacing w:val="-2"/>
          <w:sz w:val="28"/>
          <w:szCs w:val="28"/>
          <w:lang w:val="nl-NL"/>
        </w:rPr>
        <w:t xml:space="preserve">- </w:t>
      </w:r>
      <w:r w:rsidRPr="007D4E8F">
        <w:rPr>
          <w:bCs/>
          <w:sz w:val="28"/>
          <w:szCs w:val="28"/>
          <w:lang w:val="pt-BR"/>
        </w:rPr>
        <w:t>Mức giá đề xuất cao nhất, tính theo VT1 là 4.816.000 đồng/m² (</w:t>
      </w:r>
      <w:r w:rsidR="00AE7CFE" w:rsidRPr="007D4E8F">
        <w:rPr>
          <w:bCs/>
          <w:sz w:val="28"/>
          <w:szCs w:val="28"/>
          <w:lang w:val="pt-BR"/>
        </w:rPr>
        <w:t>Trục đường Quốc lộ 34 kéo dài (đường tỉnh 205 cũ), đoạn đường từ đầu cầu phía Bắc cầu Cô Tầu đến Ngã ba rẽ vào nhánh chính đường nội vùng thị trấn Trà Lĩnh cũ);</w:t>
      </w:r>
    </w:p>
    <w:p w14:paraId="6D4C982D" w14:textId="6B047179" w:rsidR="00AE7CFE" w:rsidRPr="007D4E8F" w:rsidRDefault="00AE7CFE" w:rsidP="00C04F64">
      <w:pPr>
        <w:spacing w:before="60" w:line="320" w:lineRule="exact"/>
        <w:ind w:firstLine="709"/>
        <w:jc w:val="both"/>
        <w:rPr>
          <w:bCs/>
          <w:sz w:val="28"/>
          <w:szCs w:val="28"/>
          <w:lang w:val="pt-BR"/>
        </w:rPr>
      </w:pPr>
      <w:r w:rsidRPr="007D4E8F">
        <w:rPr>
          <w:bCs/>
          <w:sz w:val="28"/>
          <w:szCs w:val="28"/>
          <w:lang w:val="pt-BR"/>
        </w:rPr>
        <w:t>- Mức giá đề xuất thấp nhất, tính theo VT1 là 304.000 đồng/m² (Đoạn đường vào hồ Thăng Hen thuộc xóm Bản Danh - Lũng Táo).</w:t>
      </w:r>
    </w:p>
    <w:p w14:paraId="2E418D22" w14:textId="57543B3A" w:rsidR="00AE7CFE" w:rsidRPr="007D4E8F" w:rsidRDefault="00AE7CFE" w:rsidP="00C04F64">
      <w:pPr>
        <w:spacing w:before="60" w:line="320" w:lineRule="exact"/>
        <w:ind w:firstLine="709"/>
        <w:jc w:val="both"/>
        <w:rPr>
          <w:b/>
          <w:bCs/>
          <w:color w:val="000000"/>
          <w:spacing w:val="-2"/>
          <w:sz w:val="28"/>
          <w:szCs w:val="28"/>
          <w:lang w:val="nl-NL"/>
        </w:rPr>
      </w:pPr>
      <w:r w:rsidRPr="007D4E8F">
        <w:rPr>
          <w:b/>
          <w:bCs/>
          <w:color w:val="000000"/>
          <w:spacing w:val="-2"/>
          <w:sz w:val="28"/>
          <w:szCs w:val="28"/>
          <w:lang w:val="nl-NL"/>
        </w:rPr>
        <w:t>(13) Xã Hạ Lang:</w:t>
      </w:r>
      <w:r w:rsidRPr="007D4E8F">
        <w:rPr>
          <w:color w:val="000000"/>
          <w:spacing w:val="-2"/>
          <w:sz w:val="28"/>
          <w:szCs w:val="28"/>
          <w:lang w:val="nl-NL"/>
        </w:rPr>
        <w:t xml:space="preserve"> được thành lập trên cơ sở sáp nhập từ các </w:t>
      </w:r>
      <w:r w:rsidRPr="007D4E8F">
        <w:rPr>
          <w:b/>
          <w:bCs/>
          <w:color w:val="000000"/>
          <w:spacing w:val="-2"/>
          <w:sz w:val="28"/>
          <w:szCs w:val="28"/>
          <w:lang w:val="nl-NL"/>
        </w:rPr>
        <w:t xml:space="preserve">xã Thống Nhất, xã Thị Hoa và thị trấn Thanh Nhật </w:t>
      </w:r>
      <w:r w:rsidRPr="007D4E8F">
        <w:rPr>
          <w:color w:val="000000"/>
          <w:spacing w:val="-2"/>
          <w:sz w:val="28"/>
          <w:szCs w:val="28"/>
          <w:lang w:val="nl-NL"/>
        </w:rPr>
        <w:t xml:space="preserve">thuộc </w:t>
      </w:r>
      <w:r w:rsidRPr="007D4E8F">
        <w:rPr>
          <w:b/>
          <w:bCs/>
          <w:color w:val="000000"/>
          <w:spacing w:val="-2"/>
          <w:sz w:val="28"/>
          <w:szCs w:val="28"/>
          <w:lang w:val="nl-NL"/>
        </w:rPr>
        <w:t>huyện Hạ Lang cũ.</w:t>
      </w:r>
    </w:p>
    <w:p w14:paraId="01D0CD92" w14:textId="2DDD13BA" w:rsidR="00AE7CFE" w:rsidRPr="007D4E8F" w:rsidRDefault="00AE7CFE" w:rsidP="00AE7CFE">
      <w:pPr>
        <w:spacing w:before="60" w:after="60"/>
        <w:ind w:firstLine="709"/>
        <w:jc w:val="both"/>
        <w:rPr>
          <w:bCs/>
          <w:sz w:val="28"/>
          <w:szCs w:val="28"/>
          <w:lang w:val="pt-BR"/>
        </w:rPr>
      </w:pPr>
      <w:r w:rsidRPr="007D4E8F">
        <w:rPr>
          <w:bCs/>
          <w:sz w:val="28"/>
          <w:szCs w:val="28"/>
          <w:lang w:val="pt-BR"/>
        </w:rPr>
        <w:t>- Tổng số phiếu điều tra thu thập được từ các giao dịch chuyển nhượng trên thị trường là: 192 phiếu.</w:t>
      </w:r>
    </w:p>
    <w:p w14:paraId="426B087F" w14:textId="6F3BEF67" w:rsidR="00AE7CFE" w:rsidRPr="007D4E8F" w:rsidRDefault="00AE7CFE" w:rsidP="00AE7CFE">
      <w:pPr>
        <w:spacing w:before="60" w:after="60"/>
        <w:ind w:firstLine="709"/>
        <w:jc w:val="both"/>
        <w:rPr>
          <w:rFonts w:eastAsia="Calibri"/>
          <w:sz w:val="28"/>
          <w:szCs w:val="28"/>
          <w:lang w:val="it-IT"/>
        </w:rPr>
      </w:pPr>
      <w:r w:rsidRPr="007D4E8F">
        <w:rPr>
          <w:rFonts w:eastAsia="Calibri"/>
          <w:sz w:val="28"/>
          <w:szCs w:val="28"/>
          <w:lang w:val="it-IT"/>
        </w:rPr>
        <w:t>- Tổng số vị trí đất ở có 40 đoạn/tuyến đường;</w:t>
      </w:r>
    </w:p>
    <w:p w14:paraId="6ACE4A33" w14:textId="4ADE87AC" w:rsidR="00AE7CFE" w:rsidRPr="007D4E8F" w:rsidRDefault="00AE7CFE" w:rsidP="00C04F64">
      <w:pPr>
        <w:spacing w:before="60" w:line="320" w:lineRule="exact"/>
        <w:ind w:firstLine="709"/>
        <w:jc w:val="both"/>
        <w:rPr>
          <w:bCs/>
          <w:color w:val="000000"/>
          <w:spacing w:val="-2"/>
          <w:sz w:val="28"/>
          <w:szCs w:val="28"/>
          <w:lang w:val="nl-NL"/>
        </w:rPr>
      </w:pPr>
      <w:r w:rsidRPr="007D4E8F">
        <w:rPr>
          <w:bCs/>
          <w:color w:val="000000"/>
          <w:spacing w:val="-2"/>
          <w:sz w:val="28"/>
          <w:szCs w:val="28"/>
          <w:lang w:val="nl-NL"/>
        </w:rPr>
        <w:t>- Tỷ lệ tăng cao nhất hệ số là 1,15 lần đối với tuyến đường từ Kéo Háng theo đường Tỉnh lộ 207A đến cửa khẩu Hạ Lang;</w:t>
      </w:r>
    </w:p>
    <w:p w14:paraId="7F1942C3" w14:textId="5EA83716" w:rsidR="00AE7CFE" w:rsidRPr="007D4E8F" w:rsidRDefault="00AE7CFE" w:rsidP="00C04F64">
      <w:pPr>
        <w:spacing w:before="60" w:line="320" w:lineRule="exact"/>
        <w:ind w:firstLine="709"/>
        <w:jc w:val="both"/>
        <w:rPr>
          <w:bCs/>
          <w:color w:val="000000"/>
          <w:spacing w:val="-2"/>
          <w:sz w:val="28"/>
          <w:szCs w:val="28"/>
          <w:lang w:val="nl-NL"/>
        </w:rPr>
      </w:pPr>
      <w:r w:rsidRPr="007D4E8F">
        <w:rPr>
          <w:bCs/>
          <w:color w:val="000000"/>
          <w:spacing w:val="-2"/>
          <w:sz w:val="28"/>
          <w:szCs w:val="28"/>
          <w:lang w:val="nl-NL"/>
        </w:rPr>
        <w:t>- Tỷ lệ tăng thấp nhất hệ số 0,17 lần đối với tuyến đường các xóm ven đường Tỉnh lộ 207A (Nà Đắng - Tính, Nà Kéo, Bản Khau);</w:t>
      </w:r>
    </w:p>
    <w:p w14:paraId="62DCEA0A" w14:textId="29BA9957" w:rsidR="00AE7CFE" w:rsidRPr="007D4E8F" w:rsidRDefault="00AE7CFE" w:rsidP="00C04F64">
      <w:pPr>
        <w:spacing w:before="60" w:line="320" w:lineRule="exact"/>
        <w:ind w:firstLine="709"/>
        <w:jc w:val="both"/>
        <w:rPr>
          <w:bCs/>
          <w:sz w:val="28"/>
          <w:szCs w:val="28"/>
          <w:lang w:val="pt-BR"/>
        </w:rPr>
      </w:pPr>
      <w:r w:rsidRPr="007D4E8F">
        <w:rPr>
          <w:bCs/>
          <w:color w:val="000000"/>
          <w:spacing w:val="-2"/>
          <w:sz w:val="28"/>
          <w:szCs w:val="28"/>
          <w:lang w:val="nl-NL"/>
        </w:rPr>
        <w:t xml:space="preserve">- </w:t>
      </w:r>
      <w:r w:rsidRPr="007D4E8F">
        <w:rPr>
          <w:bCs/>
          <w:sz w:val="28"/>
          <w:szCs w:val="28"/>
          <w:lang w:val="pt-BR"/>
        </w:rPr>
        <w:t xml:space="preserve">Mức giá đề xuất cao nhất, tính theo VT1 là 4.525.000 đồng/m² (Đoạn đường từ ngã ba gốc cây gạo trước nhà Bà Hoàng Thị Phúc (thửa đất số 137, tờ bản đồ số 16-5) theo Quốc lộ 4A đến cổng Trung tâm bồi dưỡng chính trị huyện Hạ Lang cũ; Đoạn đường từ ngã ba (gốc cây gạo) theo Tỉnh lộ 207A đến cống chân núi Phia Khao; Đoạn đường từ nhà ông Lục Văn Tỵ (thửa đất số 168, tờ bản đồ số 16-5) theo đường đi Vinh Quý đến hết nhà ông Hoàng Thế Anh (hết thửa đất số 59, tờ bản đồ số 29-5); Đoạn rẽ lên Huyện Ủy cũ đến chợ Trung Tâm; Toàn bộ các vị trí </w:t>
      </w:r>
      <w:r w:rsidRPr="007D4E8F">
        <w:rPr>
          <w:bCs/>
          <w:sz w:val="28"/>
          <w:szCs w:val="28"/>
          <w:lang w:val="pt-BR"/>
        </w:rPr>
        <w:lastRenderedPageBreak/>
        <w:t>đất mặt tiền xung quanh chợ Hạ Lang (Chợ cũ và Chợ mở rộng); Đoạn đường trung tâm thị trấn Thanh Nhật cũ; Đoạn đường từ ngã ba (gốc cây gạo) theo Tỉnh lộ 207 đi thành phố Cao Bằng cũ đến hết nhà ông Hoàng Văn Thắng (thửa đất số 12, tờ bản đồ số 14-5)).</w:t>
      </w:r>
    </w:p>
    <w:p w14:paraId="784CC37B" w14:textId="08E4D0B0" w:rsidR="00AE7CFE" w:rsidRPr="007D4E8F" w:rsidRDefault="00AE7CFE" w:rsidP="00C04F64">
      <w:pPr>
        <w:spacing w:before="60" w:line="320" w:lineRule="exact"/>
        <w:ind w:firstLine="709"/>
        <w:jc w:val="both"/>
        <w:rPr>
          <w:b/>
          <w:bCs/>
          <w:color w:val="000000"/>
          <w:spacing w:val="-2"/>
          <w:sz w:val="28"/>
          <w:szCs w:val="28"/>
          <w:lang w:val="nl-NL"/>
        </w:rPr>
      </w:pPr>
      <w:r w:rsidRPr="007D4E8F">
        <w:rPr>
          <w:bCs/>
          <w:sz w:val="28"/>
          <w:szCs w:val="28"/>
          <w:lang w:val="pt-BR"/>
        </w:rPr>
        <w:t>- Mức giá đề xuất thấp nhất, tính theo VT1 là 370.000 đồng/m² (Đoạn đường từ đường Tỉnh lộ 207A đi các xóm: Bản Ngay (đến hết đất xã Thống Nhất cũ), Đồng Nhất, Hợp Nhất, Nà Đắng, Nà Kéo, Thống Nhất).</w:t>
      </w:r>
    </w:p>
    <w:p w14:paraId="0B25815F" w14:textId="5DA0210D" w:rsidR="00EC3D49" w:rsidRPr="007D4E8F" w:rsidRDefault="00EC3D49" w:rsidP="00AE7CFE">
      <w:pPr>
        <w:spacing w:before="60" w:line="320" w:lineRule="exact"/>
        <w:jc w:val="center"/>
        <w:rPr>
          <w:i/>
          <w:color w:val="000000" w:themeColor="text1"/>
          <w:sz w:val="28"/>
          <w:szCs w:val="28"/>
          <w:lang w:val="it-IT"/>
        </w:rPr>
      </w:pPr>
      <w:r w:rsidRPr="007D4E8F">
        <w:rPr>
          <w:i/>
          <w:color w:val="000000" w:themeColor="text1"/>
          <w:sz w:val="28"/>
          <w:szCs w:val="28"/>
          <w:lang w:val="it-IT"/>
        </w:rPr>
        <w:t>(Kèm theo Bảng</w:t>
      </w:r>
      <w:r w:rsidR="00E71313">
        <w:rPr>
          <w:i/>
          <w:color w:val="000000" w:themeColor="text1"/>
          <w:sz w:val="28"/>
          <w:szCs w:val="28"/>
          <w:lang w:val="it-IT"/>
        </w:rPr>
        <w:t xml:space="preserve"> giá</w:t>
      </w:r>
      <w:r w:rsidRPr="007D4E8F">
        <w:rPr>
          <w:i/>
          <w:color w:val="000000" w:themeColor="text1"/>
          <w:sz w:val="28"/>
          <w:szCs w:val="28"/>
          <w:lang w:val="it-IT"/>
        </w:rPr>
        <w:t xml:space="preserve"> </w:t>
      </w:r>
      <w:r w:rsidR="00E71313">
        <w:rPr>
          <w:i/>
          <w:color w:val="000000" w:themeColor="text1"/>
          <w:sz w:val="28"/>
          <w:szCs w:val="28"/>
          <w:lang w:val="it-IT"/>
        </w:rPr>
        <w:t>đ</w:t>
      </w:r>
      <w:r w:rsidRPr="007D4E8F">
        <w:rPr>
          <w:i/>
          <w:color w:val="000000" w:themeColor="text1"/>
          <w:sz w:val="28"/>
          <w:szCs w:val="28"/>
          <w:lang w:val="it-IT"/>
        </w:rPr>
        <w:t>ất ở tại nông thôn tại mỗi xã)</w:t>
      </w:r>
    </w:p>
    <w:p w14:paraId="61650876" w14:textId="046612A3" w:rsidR="00667585" w:rsidRPr="007D4E8F" w:rsidRDefault="00AE7CFE" w:rsidP="00F77033">
      <w:pPr>
        <w:pStyle w:val="msonospacing0"/>
        <w:widowControl w:val="0"/>
        <w:spacing w:before="0" w:beforeAutospacing="0" w:after="0" w:afterAutospacing="0" w:line="276" w:lineRule="auto"/>
        <w:ind w:firstLine="697"/>
        <w:jc w:val="both"/>
        <w:outlineLvl w:val="3"/>
        <w:rPr>
          <w:b/>
          <w:bCs/>
          <w:i/>
          <w:color w:val="000000" w:themeColor="text1"/>
          <w:sz w:val="28"/>
          <w:szCs w:val="28"/>
          <w:lang w:val="de-DE"/>
        </w:rPr>
      </w:pPr>
      <w:r w:rsidRPr="007D4E8F">
        <w:rPr>
          <w:b/>
          <w:bCs/>
          <w:i/>
          <w:color w:val="000000" w:themeColor="text1"/>
          <w:sz w:val="28"/>
          <w:szCs w:val="28"/>
          <w:lang w:val="de-DE"/>
        </w:rPr>
        <w:t>5.2.3.</w:t>
      </w:r>
      <w:r w:rsidR="00667585" w:rsidRPr="007D4E8F">
        <w:rPr>
          <w:b/>
          <w:bCs/>
          <w:i/>
          <w:color w:val="000000" w:themeColor="text1"/>
          <w:sz w:val="28"/>
          <w:szCs w:val="28"/>
          <w:lang w:val="de-DE"/>
        </w:rPr>
        <w:t xml:space="preserve"> Nhóm xã sáp nhập phường thành phường mới (03 phường)</w:t>
      </w:r>
    </w:p>
    <w:p w14:paraId="49050A32" w14:textId="658F0F8E" w:rsidR="00667585" w:rsidRPr="007D4E8F" w:rsidRDefault="00667585" w:rsidP="00104D63">
      <w:pPr>
        <w:pStyle w:val="Vnbnnidung0"/>
        <w:shd w:val="clear" w:color="auto" w:fill="auto"/>
        <w:spacing w:before="80" w:after="80" w:line="269" w:lineRule="auto"/>
        <w:ind w:right="40" w:firstLine="720"/>
        <w:jc w:val="both"/>
        <w:rPr>
          <w:rFonts w:ascii="Times New Roman" w:hAnsi="Times New Roman" w:cs="Times New Roman"/>
          <w:color w:val="000000" w:themeColor="text1"/>
          <w:sz w:val="28"/>
          <w:szCs w:val="28"/>
          <w:lang w:val="nl-NL"/>
        </w:rPr>
      </w:pPr>
      <w:r w:rsidRPr="007D4E8F">
        <w:rPr>
          <w:rFonts w:ascii="Times New Roman" w:hAnsi="Times New Roman" w:cs="Times New Roman"/>
          <w:color w:val="000000" w:themeColor="text1"/>
          <w:sz w:val="28"/>
          <w:szCs w:val="28"/>
          <w:lang w:val="nl-NL"/>
        </w:rPr>
        <w:t>Sau sáp nhập, trên địa bàn tỉnh Cao Bằng có 03 phường gồm phường Thục Phán, phường Nùng Trí Cao và phường Tân Giang.</w:t>
      </w:r>
    </w:p>
    <w:p w14:paraId="17C2BDC0" w14:textId="418ECC55" w:rsidR="00667585" w:rsidRPr="007D4E8F" w:rsidRDefault="00667585" w:rsidP="00104D63">
      <w:pPr>
        <w:pStyle w:val="Vnbnnidung0"/>
        <w:shd w:val="clear" w:color="auto" w:fill="auto"/>
        <w:spacing w:before="80" w:after="80" w:line="269" w:lineRule="auto"/>
        <w:ind w:right="40" w:firstLine="720"/>
        <w:jc w:val="both"/>
        <w:rPr>
          <w:rFonts w:ascii="Times New Roman" w:hAnsi="Times New Roman" w:cs="Times New Roman"/>
          <w:color w:val="000000" w:themeColor="text1"/>
          <w:sz w:val="28"/>
          <w:szCs w:val="28"/>
          <w:lang w:val="nl-NL"/>
        </w:rPr>
      </w:pPr>
      <w:r w:rsidRPr="007D4E8F">
        <w:rPr>
          <w:rFonts w:ascii="Times New Roman" w:hAnsi="Times New Roman" w:cs="Times New Roman"/>
          <w:color w:val="000000" w:themeColor="text1"/>
          <w:sz w:val="28"/>
          <w:szCs w:val="28"/>
          <w:lang w:val="nl-NL"/>
        </w:rPr>
        <w:t xml:space="preserve">Về tuyến đường, vị trí theo kết quả rà soát, sau sáp nhập có 243 tuyến đường, tương đương 972 vị trí; tăng </w:t>
      </w:r>
      <w:r w:rsidR="00332E6D" w:rsidRPr="007D4E8F">
        <w:rPr>
          <w:rFonts w:ascii="Times New Roman" w:hAnsi="Times New Roman" w:cs="Times New Roman"/>
          <w:color w:val="000000" w:themeColor="text1"/>
          <w:sz w:val="28"/>
          <w:szCs w:val="28"/>
          <w:lang w:val="nl-NL"/>
        </w:rPr>
        <w:t>17 tuyến đường so với bảng giá đất hiện hành.</w:t>
      </w:r>
    </w:p>
    <w:p w14:paraId="564D32BA" w14:textId="12D9983E" w:rsidR="00332E6D" w:rsidRPr="007D4E8F" w:rsidRDefault="00332E6D" w:rsidP="00104D63">
      <w:pPr>
        <w:pStyle w:val="Vnbnnidung0"/>
        <w:shd w:val="clear" w:color="auto" w:fill="auto"/>
        <w:spacing w:before="80" w:after="80" w:line="269" w:lineRule="auto"/>
        <w:ind w:right="40" w:firstLine="720"/>
        <w:jc w:val="both"/>
        <w:rPr>
          <w:rFonts w:ascii="Times New Roman" w:hAnsi="Times New Roman" w:cs="Times New Roman"/>
          <w:color w:val="000000" w:themeColor="text1"/>
          <w:sz w:val="28"/>
          <w:szCs w:val="28"/>
          <w:lang w:val="nl-NL"/>
        </w:rPr>
      </w:pPr>
      <w:r w:rsidRPr="007D4E8F">
        <w:rPr>
          <w:rFonts w:ascii="Times New Roman" w:hAnsi="Times New Roman" w:cs="Times New Roman"/>
          <w:color w:val="000000" w:themeColor="text1"/>
          <w:sz w:val="28"/>
          <w:szCs w:val="28"/>
          <w:lang w:val="nl-NL"/>
        </w:rPr>
        <w:t>Về giá đất ở tại đô thị của các phường như sau:</w:t>
      </w:r>
    </w:p>
    <w:p w14:paraId="1FEA3586" w14:textId="0B527EE5" w:rsidR="00252ACD" w:rsidRPr="007D4E8F" w:rsidRDefault="00252ACD" w:rsidP="00104D63">
      <w:pPr>
        <w:pStyle w:val="Vnbnnidung0"/>
        <w:shd w:val="clear" w:color="auto" w:fill="auto"/>
        <w:spacing w:before="80" w:after="80" w:line="269" w:lineRule="auto"/>
        <w:ind w:right="40" w:firstLine="720"/>
        <w:jc w:val="both"/>
        <w:rPr>
          <w:rFonts w:ascii="Times New Roman" w:hAnsi="Times New Roman" w:cs="Times New Roman"/>
          <w:color w:val="000000" w:themeColor="text1"/>
          <w:sz w:val="28"/>
          <w:szCs w:val="28"/>
          <w:lang w:val="nl-NL"/>
        </w:rPr>
      </w:pPr>
      <w:r w:rsidRPr="007D4E8F">
        <w:rPr>
          <w:rFonts w:ascii="Times New Roman" w:hAnsi="Times New Roman" w:cs="Times New Roman"/>
          <w:b/>
          <w:bCs/>
          <w:color w:val="000000" w:themeColor="text1"/>
          <w:sz w:val="28"/>
          <w:szCs w:val="28"/>
          <w:lang w:val="nl-NL"/>
        </w:rPr>
        <w:t>(1)</w:t>
      </w:r>
      <w:r w:rsidR="00332E6D" w:rsidRPr="007D4E8F">
        <w:rPr>
          <w:rFonts w:ascii="Times New Roman" w:hAnsi="Times New Roman" w:cs="Times New Roman"/>
          <w:b/>
          <w:bCs/>
          <w:color w:val="000000" w:themeColor="text1"/>
          <w:sz w:val="28"/>
          <w:szCs w:val="28"/>
          <w:lang w:val="nl-NL"/>
        </w:rPr>
        <w:t xml:space="preserve"> Phường Thục Phán</w:t>
      </w:r>
      <w:r w:rsidR="00332E6D" w:rsidRPr="007D4E8F">
        <w:rPr>
          <w:rFonts w:ascii="Times New Roman" w:hAnsi="Times New Roman" w:cs="Times New Roman"/>
          <w:color w:val="000000" w:themeColor="text1"/>
          <w:sz w:val="28"/>
          <w:szCs w:val="28"/>
          <w:lang w:val="nl-NL"/>
        </w:rPr>
        <w:t xml:space="preserve"> được thành lập trên cơ sở sáp nhập từ các xã, phường: </w:t>
      </w:r>
      <w:r w:rsidR="00332E6D" w:rsidRPr="007D4E8F">
        <w:rPr>
          <w:rFonts w:ascii="Times New Roman" w:hAnsi="Times New Roman" w:cs="Times New Roman"/>
          <w:b/>
          <w:bCs/>
          <w:color w:val="000000" w:themeColor="text1"/>
          <w:sz w:val="28"/>
          <w:szCs w:val="28"/>
          <w:lang w:val="nl-NL"/>
        </w:rPr>
        <w:t>Phường Sông Hiến, phường Đề Thám, phường Hợp Giang, xã Hưng Đạo (thành phố Cao Bằng cũ) và xã Hoàng Tung (huyện Hòa An cũ)</w:t>
      </w:r>
      <w:r w:rsidR="00332E6D" w:rsidRPr="007D4E8F">
        <w:rPr>
          <w:rFonts w:ascii="Times New Roman" w:hAnsi="Times New Roman" w:cs="Times New Roman"/>
          <w:color w:val="000000" w:themeColor="text1"/>
          <w:sz w:val="28"/>
          <w:szCs w:val="28"/>
          <w:lang w:val="nl-NL"/>
        </w:rPr>
        <w:t xml:space="preserve">: Sau khi sáp nhập, giá đất tại </w:t>
      </w:r>
      <w:r w:rsidR="00D62C00" w:rsidRPr="007D4E8F">
        <w:rPr>
          <w:rFonts w:ascii="Times New Roman" w:hAnsi="Times New Roman" w:cs="Times New Roman"/>
          <w:color w:val="000000" w:themeColor="text1"/>
          <w:sz w:val="28"/>
          <w:szCs w:val="28"/>
          <w:lang w:val="nl-NL"/>
        </w:rPr>
        <w:t xml:space="preserve">các </w:t>
      </w:r>
      <w:r w:rsidR="00332E6D" w:rsidRPr="007D4E8F">
        <w:rPr>
          <w:rFonts w:ascii="Times New Roman" w:hAnsi="Times New Roman" w:cs="Times New Roman"/>
          <w:color w:val="000000" w:themeColor="text1"/>
          <w:sz w:val="28"/>
          <w:szCs w:val="28"/>
          <w:lang w:val="nl-NL"/>
        </w:rPr>
        <w:t xml:space="preserve">tuyến đường tăng </w:t>
      </w:r>
      <w:r w:rsidRPr="007D4E8F">
        <w:rPr>
          <w:rFonts w:ascii="Times New Roman" w:hAnsi="Times New Roman" w:cs="Times New Roman"/>
          <w:color w:val="000000" w:themeColor="text1"/>
          <w:sz w:val="28"/>
          <w:szCs w:val="28"/>
          <w:lang w:val="nl-NL"/>
        </w:rPr>
        <w:t>hệ số khoảng 0,0</w:t>
      </w:r>
      <w:r w:rsidR="00332E6D" w:rsidRPr="007D4E8F">
        <w:rPr>
          <w:rFonts w:ascii="Times New Roman" w:hAnsi="Times New Roman" w:cs="Times New Roman"/>
          <w:color w:val="000000" w:themeColor="text1"/>
          <w:sz w:val="28"/>
          <w:szCs w:val="28"/>
          <w:lang w:val="nl-NL"/>
        </w:rPr>
        <w:t>2-</w:t>
      </w:r>
      <w:r w:rsidRPr="007D4E8F">
        <w:rPr>
          <w:rFonts w:ascii="Times New Roman" w:hAnsi="Times New Roman" w:cs="Times New Roman"/>
          <w:color w:val="000000" w:themeColor="text1"/>
          <w:sz w:val="28"/>
          <w:szCs w:val="28"/>
          <w:lang w:val="nl-NL"/>
        </w:rPr>
        <w:t>0,</w:t>
      </w:r>
      <w:r w:rsidR="00332E6D" w:rsidRPr="007D4E8F">
        <w:rPr>
          <w:rFonts w:ascii="Times New Roman" w:hAnsi="Times New Roman" w:cs="Times New Roman"/>
          <w:color w:val="000000" w:themeColor="text1"/>
          <w:sz w:val="28"/>
          <w:szCs w:val="28"/>
          <w:lang w:val="nl-NL"/>
        </w:rPr>
        <w:t>86</w:t>
      </w:r>
      <w:r w:rsidRPr="007D4E8F">
        <w:rPr>
          <w:rFonts w:ascii="Times New Roman" w:hAnsi="Times New Roman" w:cs="Times New Roman"/>
          <w:color w:val="000000" w:themeColor="text1"/>
          <w:sz w:val="28"/>
          <w:szCs w:val="28"/>
          <w:lang w:val="nl-NL"/>
        </w:rPr>
        <w:t xml:space="preserve"> lần</w:t>
      </w:r>
      <w:r w:rsidR="00332E6D" w:rsidRPr="007D4E8F">
        <w:rPr>
          <w:rFonts w:ascii="Times New Roman" w:hAnsi="Times New Roman" w:cs="Times New Roman"/>
          <w:color w:val="000000" w:themeColor="text1"/>
          <w:sz w:val="28"/>
          <w:szCs w:val="28"/>
          <w:lang w:val="nl-NL"/>
        </w:rPr>
        <w:t xml:space="preserve"> so với bảng giá đất hiện hành (khoảng 80.000</w:t>
      </w:r>
      <w:r w:rsidR="00D62C00" w:rsidRPr="007D4E8F">
        <w:rPr>
          <w:rFonts w:ascii="Times New Roman" w:hAnsi="Times New Roman" w:cs="Times New Roman"/>
          <w:color w:val="000000" w:themeColor="text1"/>
          <w:sz w:val="28"/>
          <w:szCs w:val="28"/>
          <w:lang w:val="nl-NL"/>
        </w:rPr>
        <w:t xml:space="preserve">-16.128.000 </w:t>
      </w:r>
      <w:r w:rsidR="00AE7CFE" w:rsidRPr="007D4E8F">
        <w:rPr>
          <w:rFonts w:ascii="Times New Roman" w:hAnsi="Times New Roman" w:cs="Times New Roman"/>
          <w:color w:val="000000" w:themeColor="text1"/>
          <w:sz w:val="28"/>
          <w:szCs w:val="28"/>
          <w:lang w:val="nl-NL"/>
        </w:rPr>
        <w:t>đồng/m</w:t>
      </w:r>
      <w:r w:rsidR="00AE7CFE" w:rsidRPr="007D4E8F">
        <w:rPr>
          <w:rFonts w:ascii="Times New Roman" w:hAnsi="Times New Roman" w:cs="Times New Roman"/>
          <w:color w:val="000000" w:themeColor="text1"/>
          <w:sz w:val="28"/>
          <w:szCs w:val="28"/>
          <w:vertAlign w:val="superscript"/>
          <w:lang w:val="nl-NL"/>
        </w:rPr>
        <w:t>2</w:t>
      </w:r>
      <w:r w:rsidRPr="007D4E8F">
        <w:rPr>
          <w:rFonts w:ascii="Times New Roman" w:hAnsi="Times New Roman" w:cs="Times New Roman"/>
          <w:color w:val="000000" w:themeColor="text1"/>
          <w:sz w:val="28"/>
          <w:szCs w:val="28"/>
          <w:lang w:val="nl-NL"/>
        </w:rPr>
        <w:t xml:space="preserve">). </w:t>
      </w:r>
    </w:p>
    <w:p w14:paraId="13A129CC" w14:textId="452EAC4B" w:rsidR="00252ACD" w:rsidRPr="007D4E8F" w:rsidRDefault="00252ACD" w:rsidP="00104D63">
      <w:pPr>
        <w:pStyle w:val="Vnbnnidung0"/>
        <w:shd w:val="clear" w:color="auto" w:fill="auto"/>
        <w:spacing w:before="80" w:after="80" w:line="269" w:lineRule="auto"/>
        <w:ind w:right="40" w:firstLine="720"/>
        <w:jc w:val="both"/>
        <w:rPr>
          <w:rFonts w:ascii="Times New Roman" w:eastAsia="Times New Roman" w:hAnsi="Times New Roman" w:cs="Times New Roman"/>
          <w:bCs/>
          <w:sz w:val="28"/>
          <w:szCs w:val="28"/>
          <w:lang w:val="pt-BR"/>
        </w:rPr>
      </w:pPr>
      <w:r w:rsidRPr="007D4E8F">
        <w:rPr>
          <w:rFonts w:ascii="Times New Roman" w:eastAsia="Times New Roman" w:hAnsi="Times New Roman" w:cs="Times New Roman"/>
          <w:bCs/>
          <w:sz w:val="28"/>
          <w:szCs w:val="28"/>
          <w:lang w:val="pt-BR"/>
        </w:rPr>
        <w:t>+ Mức giá đề xuất cao nhất, tính theo VT1 là 44.928.000 đồng/m² (Đoạn đường từ ngã ba đường rẽ phố Thầu (tiếp giáp nhà ông Nguyễn Công Vũ số nhà 183 (thửa đất số 60, tờ bản đồ số 421) (tờ 21 cũ) theo phố Kim Đồng đến ngã ba Công ty cổ phần Xây lắp Cao Bằng; Đoạn đường từ giao cắt giữa đường Kim Đồng với đường Hoàng Đình Giong (ngã tư đèn tín hiệu giao thông gần Kim Tín) đến đầu cầu Sông Hiến; Toàn bộ vị trí mặt tiền của đường xung quanh chợ trung tâm phường Hợp Giang cũ);</w:t>
      </w:r>
    </w:p>
    <w:p w14:paraId="72E70E7C" w14:textId="125179B5" w:rsidR="00252ACD" w:rsidRPr="007D4E8F" w:rsidRDefault="005824C5" w:rsidP="00104D63">
      <w:pPr>
        <w:pStyle w:val="Vnbnnidung0"/>
        <w:shd w:val="clear" w:color="auto" w:fill="auto"/>
        <w:spacing w:before="80" w:after="80" w:line="269" w:lineRule="auto"/>
        <w:ind w:right="40" w:firstLine="720"/>
        <w:jc w:val="both"/>
        <w:rPr>
          <w:rFonts w:ascii="Times New Roman" w:eastAsia="Times New Roman" w:hAnsi="Times New Roman" w:cs="Times New Roman"/>
          <w:bCs/>
          <w:sz w:val="28"/>
          <w:szCs w:val="28"/>
          <w:lang w:val="pt-BR"/>
        </w:rPr>
      </w:pPr>
      <w:r w:rsidRPr="007D4E8F">
        <w:rPr>
          <w:rFonts w:ascii="Times New Roman" w:eastAsia="Times New Roman" w:hAnsi="Times New Roman" w:cs="Times New Roman"/>
          <w:bCs/>
          <w:sz w:val="28"/>
          <w:szCs w:val="28"/>
          <w:lang w:val="pt-BR"/>
        </w:rPr>
        <w:t>+ Mức giá đề xuất</w:t>
      </w:r>
      <w:r w:rsidR="00332A51" w:rsidRPr="007D4E8F">
        <w:rPr>
          <w:rFonts w:ascii="Times New Roman" w:eastAsia="Times New Roman" w:hAnsi="Times New Roman" w:cs="Times New Roman"/>
          <w:bCs/>
          <w:sz w:val="28"/>
          <w:szCs w:val="28"/>
          <w:lang w:val="pt-BR"/>
        </w:rPr>
        <w:t xml:space="preserve"> </w:t>
      </w:r>
      <w:r w:rsidR="00252ACD" w:rsidRPr="007D4E8F">
        <w:rPr>
          <w:rFonts w:ascii="Times New Roman" w:eastAsia="Times New Roman" w:hAnsi="Times New Roman" w:cs="Times New Roman"/>
          <w:bCs/>
          <w:sz w:val="28"/>
          <w:szCs w:val="28"/>
          <w:lang w:val="pt-BR"/>
        </w:rPr>
        <w:t>thấp nhất, tính theo VT1 là 584.000 đồng/m² (Đoạn đường trục các xóm Đ</w:t>
      </w:r>
      <w:r w:rsidR="008A0396" w:rsidRPr="007D4E8F">
        <w:rPr>
          <w:rFonts w:ascii="Times New Roman" w:eastAsia="Times New Roman" w:hAnsi="Times New Roman" w:cs="Times New Roman"/>
          <w:bCs/>
          <w:sz w:val="28"/>
          <w:szCs w:val="28"/>
          <w:lang w:val="pt-BR"/>
        </w:rPr>
        <w:t>òa</w:t>
      </w:r>
      <w:r w:rsidR="00252ACD" w:rsidRPr="007D4E8F">
        <w:rPr>
          <w:rFonts w:ascii="Times New Roman" w:eastAsia="Times New Roman" w:hAnsi="Times New Roman" w:cs="Times New Roman"/>
          <w:bCs/>
          <w:sz w:val="28"/>
          <w:szCs w:val="28"/>
          <w:lang w:val="pt-BR"/>
        </w:rPr>
        <w:t>n Kết, Bản Tần, Na Lữ, Hào Lịch, Hạnh Phúc, Khuổi Diễn, Bò Lếch, Khuổi Áng).</w:t>
      </w:r>
    </w:p>
    <w:p w14:paraId="5225485D" w14:textId="77777777" w:rsidR="00252ACD" w:rsidRPr="007D4E8F" w:rsidRDefault="00252ACD" w:rsidP="00104D63">
      <w:pPr>
        <w:pStyle w:val="Vnbnnidung0"/>
        <w:shd w:val="clear" w:color="auto" w:fill="auto"/>
        <w:spacing w:before="80" w:after="80" w:line="269" w:lineRule="auto"/>
        <w:ind w:right="40" w:firstLine="720"/>
        <w:jc w:val="both"/>
        <w:rPr>
          <w:rFonts w:ascii="Times New Roman" w:hAnsi="Times New Roman" w:cs="Times New Roman"/>
          <w:color w:val="000000" w:themeColor="text1"/>
          <w:sz w:val="28"/>
          <w:szCs w:val="28"/>
          <w:lang w:val="nl-NL"/>
        </w:rPr>
      </w:pPr>
      <w:r w:rsidRPr="007D4E8F">
        <w:rPr>
          <w:rFonts w:ascii="Times New Roman" w:hAnsi="Times New Roman" w:cs="Times New Roman"/>
          <w:b/>
          <w:bCs/>
          <w:color w:val="000000" w:themeColor="text1"/>
          <w:sz w:val="28"/>
          <w:szCs w:val="28"/>
          <w:lang w:val="nl-NL"/>
        </w:rPr>
        <w:t>(2)</w:t>
      </w:r>
      <w:r w:rsidR="00D62C00" w:rsidRPr="007D4E8F">
        <w:rPr>
          <w:rFonts w:ascii="Times New Roman" w:hAnsi="Times New Roman" w:cs="Times New Roman"/>
          <w:b/>
          <w:bCs/>
          <w:color w:val="000000" w:themeColor="text1"/>
          <w:sz w:val="28"/>
          <w:szCs w:val="28"/>
          <w:lang w:val="nl-NL"/>
        </w:rPr>
        <w:t xml:space="preserve"> Phường Nùng Trí Cao</w:t>
      </w:r>
      <w:r w:rsidR="00D62C00" w:rsidRPr="007D4E8F">
        <w:rPr>
          <w:rFonts w:ascii="Times New Roman" w:hAnsi="Times New Roman" w:cs="Times New Roman"/>
          <w:color w:val="000000" w:themeColor="text1"/>
          <w:sz w:val="28"/>
          <w:szCs w:val="28"/>
          <w:lang w:val="nl-NL"/>
        </w:rPr>
        <w:t>: Phường Nùng Trí Cao được thành lập trên cơ sở sáp nhập các xã, phường</w:t>
      </w:r>
      <w:r w:rsidRPr="007D4E8F">
        <w:rPr>
          <w:rFonts w:ascii="Times New Roman" w:hAnsi="Times New Roman" w:cs="Times New Roman"/>
          <w:color w:val="000000" w:themeColor="text1"/>
          <w:sz w:val="28"/>
          <w:szCs w:val="28"/>
          <w:lang w:val="nl-NL"/>
        </w:rPr>
        <w:t>:</w:t>
      </w:r>
      <w:r w:rsidR="00D62C00" w:rsidRPr="007D4E8F">
        <w:rPr>
          <w:rFonts w:ascii="Times New Roman" w:hAnsi="Times New Roman" w:cs="Times New Roman"/>
          <w:color w:val="000000" w:themeColor="text1"/>
          <w:sz w:val="28"/>
          <w:szCs w:val="28"/>
          <w:lang w:val="nl-NL"/>
        </w:rPr>
        <w:t xml:space="preserve"> </w:t>
      </w:r>
      <w:r w:rsidR="00D62C00" w:rsidRPr="007D4E8F">
        <w:rPr>
          <w:rFonts w:ascii="Times New Roman" w:hAnsi="Times New Roman" w:cs="Times New Roman"/>
          <w:b/>
          <w:bCs/>
          <w:color w:val="000000" w:themeColor="text1"/>
          <w:sz w:val="28"/>
          <w:szCs w:val="28"/>
          <w:lang w:val="nl-NL"/>
        </w:rPr>
        <w:t>Phường Sông Bằng, phường Ngọc Xuân, xã Vĩnh Quang (thành phố Cao Bằng cũ)</w:t>
      </w:r>
      <w:r w:rsidR="00D62C00" w:rsidRPr="007D4E8F">
        <w:rPr>
          <w:rFonts w:ascii="Times New Roman" w:hAnsi="Times New Roman" w:cs="Times New Roman"/>
          <w:color w:val="000000" w:themeColor="text1"/>
          <w:sz w:val="28"/>
          <w:szCs w:val="28"/>
          <w:lang w:val="nl-NL"/>
        </w:rPr>
        <w:t xml:space="preserve">: Sau khi sáp nhập, giá đất tại các tuyến đường tăng </w:t>
      </w:r>
      <w:r w:rsidRPr="007D4E8F">
        <w:rPr>
          <w:rFonts w:ascii="Times New Roman" w:hAnsi="Times New Roman" w:cs="Times New Roman"/>
          <w:color w:val="000000" w:themeColor="text1"/>
          <w:sz w:val="28"/>
          <w:szCs w:val="28"/>
          <w:lang w:val="nl-NL"/>
        </w:rPr>
        <w:t xml:space="preserve">hệ số </w:t>
      </w:r>
      <w:r w:rsidR="00D62C00" w:rsidRPr="007D4E8F">
        <w:rPr>
          <w:rFonts w:ascii="Times New Roman" w:hAnsi="Times New Roman" w:cs="Times New Roman"/>
          <w:color w:val="000000" w:themeColor="text1"/>
          <w:sz w:val="28"/>
          <w:szCs w:val="28"/>
          <w:lang w:val="nl-NL"/>
        </w:rPr>
        <w:t xml:space="preserve">khoảng </w:t>
      </w:r>
      <w:r w:rsidRPr="007D4E8F">
        <w:rPr>
          <w:rFonts w:ascii="Times New Roman" w:hAnsi="Times New Roman" w:cs="Times New Roman"/>
          <w:color w:val="000000" w:themeColor="text1"/>
          <w:sz w:val="28"/>
          <w:szCs w:val="28"/>
          <w:lang w:val="nl-NL"/>
        </w:rPr>
        <w:t>0,15-1,65 lần</w:t>
      </w:r>
      <w:r w:rsidR="00D62C00" w:rsidRPr="007D4E8F">
        <w:rPr>
          <w:rFonts w:ascii="Times New Roman" w:hAnsi="Times New Roman" w:cs="Times New Roman"/>
          <w:color w:val="000000" w:themeColor="text1"/>
          <w:sz w:val="28"/>
          <w:szCs w:val="28"/>
          <w:lang w:val="nl-NL"/>
        </w:rPr>
        <w:t xml:space="preserve"> so với bảng giá đất hiện hành (khoảng từ 275.000-8.285.000 </w:t>
      </w:r>
      <w:r w:rsidRPr="007D4E8F">
        <w:rPr>
          <w:rFonts w:ascii="Times New Roman" w:hAnsi="Times New Roman" w:cs="Times New Roman"/>
          <w:color w:val="000000" w:themeColor="text1"/>
          <w:sz w:val="28"/>
          <w:szCs w:val="28"/>
          <w:lang w:val="nl-NL"/>
        </w:rPr>
        <w:t>đồng/m</w:t>
      </w:r>
      <w:r w:rsidRPr="007D4E8F">
        <w:rPr>
          <w:rFonts w:ascii="Times New Roman" w:hAnsi="Times New Roman" w:cs="Times New Roman"/>
          <w:color w:val="000000" w:themeColor="text1"/>
          <w:sz w:val="28"/>
          <w:szCs w:val="28"/>
          <w:vertAlign w:val="superscript"/>
          <w:lang w:val="nl-NL"/>
        </w:rPr>
        <w:t>2</w:t>
      </w:r>
      <w:r w:rsidRPr="007D4E8F">
        <w:rPr>
          <w:rFonts w:ascii="Times New Roman" w:hAnsi="Times New Roman" w:cs="Times New Roman"/>
          <w:color w:val="000000" w:themeColor="text1"/>
          <w:sz w:val="28"/>
          <w:szCs w:val="28"/>
          <w:lang w:val="nl-NL"/>
        </w:rPr>
        <w:t xml:space="preserve">). </w:t>
      </w:r>
    </w:p>
    <w:p w14:paraId="0FDCC5FC" w14:textId="096DB123" w:rsidR="00252ACD" w:rsidRPr="007D4E8F" w:rsidRDefault="00252ACD" w:rsidP="00104D63">
      <w:pPr>
        <w:pStyle w:val="Vnbnnidung0"/>
        <w:shd w:val="clear" w:color="auto" w:fill="auto"/>
        <w:spacing w:before="80" w:after="80" w:line="269" w:lineRule="auto"/>
        <w:ind w:right="40" w:firstLine="720"/>
        <w:jc w:val="both"/>
        <w:rPr>
          <w:rFonts w:ascii="Times New Roman" w:hAnsi="Times New Roman" w:cs="Times New Roman"/>
          <w:color w:val="000000" w:themeColor="text1"/>
          <w:sz w:val="28"/>
          <w:szCs w:val="28"/>
          <w:lang w:val="nl-NL"/>
        </w:rPr>
      </w:pPr>
      <w:r w:rsidRPr="007D4E8F">
        <w:rPr>
          <w:rFonts w:ascii="Times New Roman" w:hAnsi="Times New Roman" w:cs="Times New Roman"/>
          <w:color w:val="000000" w:themeColor="text1"/>
          <w:sz w:val="28"/>
          <w:szCs w:val="28"/>
          <w:lang w:val="nl-NL"/>
        </w:rPr>
        <w:t xml:space="preserve">+ </w:t>
      </w:r>
      <w:r w:rsidR="00D62C00" w:rsidRPr="007D4E8F">
        <w:rPr>
          <w:rFonts w:ascii="Times New Roman" w:hAnsi="Times New Roman" w:cs="Times New Roman"/>
          <w:color w:val="000000" w:themeColor="text1"/>
          <w:sz w:val="28"/>
          <w:szCs w:val="28"/>
          <w:lang w:val="nl-NL"/>
        </w:rPr>
        <w:t xml:space="preserve">Mức giá </w:t>
      </w:r>
      <w:r w:rsidRPr="007D4E8F">
        <w:rPr>
          <w:rFonts w:ascii="Times New Roman" w:hAnsi="Times New Roman" w:cs="Times New Roman"/>
          <w:color w:val="000000" w:themeColor="text1"/>
          <w:sz w:val="28"/>
          <w:szCs w:val="28"/>
          <w:lang w:val="nl-NL"/>
        </w:rPr>
        <w:t xml:space="preserve">đề xuất tăng </w:t>
      </w:r>
      <w:r w:rsidR="00D62C00" w:rsidRPr="007D4E8F">
        <w:rPr>
          <w:rFonts w:ascii="Times New Roman" w:hAnsi="Times New Roman" w:cs="Times New Roman"/>
          <w:color w:val="000000" w:themeColor="text1"/>
          <w:sz w:val="28"/>
          <w:szCs w:val="28"/>
          <w:lang w:val="nl-NL"/>
        </w:rPr>
        <w:t>cao nhất</w:t>
      </w:r>
      <w:r w:rsidRPr="007D4E8F">
        <w:rPr>
          <w:rFonts w:ascii="Times New Roman" w:hAnsi="Times New Roman" w:cs="Times New Roman"/>
          <w:color w:val="000000" w:themeColor="text1"/>
          <w:sz w:val="28"/>
          <w:szCs w:val="28"/>
          <w:lang w:val="nl-NL"/>
        </w:rPr>
        <w:t>, tính theo VT1 là 21.</w:t>
      </w:r>
      <w:r w:rsidRPr="007D4E8F">
        <w:rPr>
          <w:rFonts w:ascii="Times New Roman" w:eastAsia="Times New Roman" w:hAnsi="Times New Roman" w:cs="Times New Roman"/>
          <w:bCs/>
          <w:sz w:val="28"/>
          <w:szCs w:val="28"/>
          <w:lang w:val="pt-BR"/>
        </w:rPr>
        <w:t>648.000 đồng/m² (</w:t>
      </w:r>
      <w:r w:rsidRPr="007D4E8F">
        <w:rPr>
          <w:rFonts w:ascii="Times New Roman" w:hAnsi="Times New Roman" w:cs="Times New Roman"/>
          <w:color w:val="000000" w:themeColor="text1"/>
          <w:sz w:val="28"/>
          <w:szCs w:val="28"/>
          <w:lang w:val="nl-NL"/>
        </w:rPr>
        <w:t xml:space="preserve">Đoạn từ đầu cầu Bằng Giang theo đường Lê Lợi đến hết Cửa hàng Xăng dầu số 1 </w:t>
      </w:r>
      <w:r w:rsidRPr="007D4E8F">
        <w:rPr>
          <w:rFonts w:ascii="Times New Roman" w:hAnsi="Times New Roman" w:cs="Times New Roman"/>
          <w:color w:val="000000" w:themeColor="text1"/>
          <w:sz w:val="28"/>
          <w:szCs w:val="28"/>
          <w:lang w:val="nl-NL"/>
        </w:rPr>
        <w:lastRenderedPageBreak/>
        <w:t>(đối diện là hết thửa đất nhà bà Trần Thị Oanh thửa đất số 01, tờ bản đồ số 175 (tờ 51 cũ)); Đoạn đường từ đầu cầu Nà Cạn qua ngã tư Tam Trung theo đường Pác Bó đến đường rẽ xuống nhà sinh hoạt cộng đồng tổ 21 + tổ 22 phường Nùng Trí Cao (đối diện là hết thửa đất nhà ông Nguyễn Đắc Thắng (thửa đất số 79, tờ bản đồ số 169 (tờ 45 cũ)); Đoạn đường từ đầu cầu Nà Cạn theo đường 3-10 đến đầu cầu Hoàng Ngà);</w:t>
      </w:r>
    </w:p>
    <w:p w14:paraId="016D4A00" w14:textId="58C8CCE4" w:rsidR="00252ACD" w:rsidRPr="007D4E8F" w:rsidRDefault="00252ACD" w:rsidP="00104D63">
      <w:pPr>
        <w:pStyle w:val="Vnbnnidung0"/>
        <w:shd w:val="clear" w:color="auto" w:fill="auto"/>
        <w:spacing w:before="80" w:after="80" w:line="269" w:lineRule="auto"/>
        <w:ind w:right="40" w:firstLine="720"/>
        <w:jc w:val="both"/>
        <w:rPr>
          <w:rFonts w:ascii="Times New Roman" w:hAnsi="Times New Roman" w:cs="Times New Roman"/>
          <w:color w:val="000000" w:themeColor="text1"/>
          <w:sz w:val="28"/>
          <w:szCs w:val="28"/>
          <w:lang w:val="nl-NL"/>
        </w:rPr>
      </w:pPr>
      <w:r w:rsidRPr="007D4E8F">
        <w:rPr>
          <w:rFonts w:ascii="Times New Roman" w:hAnsi="Times New Roman" w:cs="Times New Roman"/>
          <w:color w:val="000000" w:themeColor="text1"/>
          <w:sz w:val="28"/>
          <w:szCs w:val="28"/>
          <w:lang w:val="nl-NL"/>
        </w:rPr>
        <w:t>+ Mức giá đ</w:t>
      </w:r>
      <w:r w:rsidR="00332A51" w:rsidRPr="007D4E8F">
        <w:rPr>
          <w:rFonts w:ascii="Times New Roman" w:hAnsi="Times New Roman" w:cs="Times New Roman"/>
          <w:color w:val="000000" w:themeColor="text1"/>
          <w:sz w:val="28"/>
          <w:szCs w:val="28"/>
          <w:lang w:val="nl-NL"/>
        </w:rPr>
        <w:t xml:space="preserve">ề </w:t>
      </w:r>
      <w:r w:rsidRPr="007D4E8F">
        <w:rPr>
          <w:rFonts w:ascii="Times New Roman" w:hAnsi="Times New Roman" w:cs="Times New Roman"/>
          <w:color w:val="000000" w:themeColor="text1"/>
          <w:sz w:val="28"/>
          <w:szCs w:val="28"/>
          <w:lang w:val="nl-NL"/>
        </w:rPr>
        <w:t>xuất tăng thấp nhất, tính theo VT1</w:t>
      </w:r>
      <w:r w:rsidR="00332A51" w:rsidRPr="007D4E8F">
        <w:rPr>
          <w:rFonts w:ascii="Times New Roman" w:hAnsi="Times New Roman" w:cs="Times New Roman"/>
          <w:color w:val="000000" w:themeColor="text1"/>
          <w:sz w:val="28"/>
          <w:szCs w:val="28"/>
          <w:lang w:val="nl-NL"/>
        </w:rPr>
        <w:t xml:space="preserve"> là </w:t>
      </w:r>
      <w:r w:rsidR="00332A51" w:rsidRPr="007D4E8F">
        <w:rPr>
          <w:rFonts w:ascii="Times New Roman" w:hAnsi="Times New Roman" w:cs="Times New Roman"/>
          <w:sz w:val="28"/>
          <w:szCs w:val="28"/>
        </w:rPr>
        <w:t>1.648</w:t>
      </w:r>
      <w:r w:rsidR="00332A51" w:rsidRPr="007D4E8F">
        <w:rPr>
          <w:rFonts w:ascii="Times New Roman" w:hAnsi="Times New Roman" w:cs="Times New Roman"/>
          <w:color w:val="000000" w:themeColor="text1"/>
          <w:sz w:val="28"/>
          <w:szCs w:val="28"/>
          <w:lang w:val="nl-NL"/>
        </w:rPr>
        <w:t>.000</w:t>
      </w:r>
      <w:r w:rsidR="00332A51" w:rsidRPr="007D4E8F">
        <w:rPr>
          <w:rFonts w:ascii="Times New Roman" w:eastAsia="Times New Roman" w:hAnsi="Times New Roman" w:cs="Times New Roman"/>
          <w:bCs/>
          <w:sz w:val="28"/>
          <w:szCs w:val="28"/>
          <w:lang w:val="pt-BR"/>
        </w:rPr>
        <w:t xml:space="preserve"> đồng/m² (Đoạn từ đường Pác Bó theo đường lên khu dân cư tổ 1 phường Sông Bằng cũ đến hết nhà ông Nguyễn Ngọc Lâm (thửa đất số 52, tờ bản đồ số 165 (tờ 41 cũ)); Đoạn đường từ đường Pác Bó theo đường vào khu dân cư tổ 01, phường Sông Bằng cũ đến hết thửa đất nhà ông Vĩnh (thửa đất số 12, tờ bản đồ số 159 (tờ 35 cũ)); Đoạn từ đường Pác Bó cạnh thửa đất nhà bà Bế Thị Sáu (thửa đất số 93 tờ bản đồ số 165 (tờ 41 cũ)) theo đường vào khu dân cư tổ 01, phường Sông Bằng cũ đến hết thửa đất nhà ông Nông Đại Phong (thửa đất số 46, tờ bản đồ số 165 (tờ 41 cũ)); trục đường tránh tỉnh lộ 203 đi các xóm).</w:t>
      </w:r>
    </w:p>
    <w:p w14:paraId="3FA8769A" w14:textId="13913C7C" w:rsidR="00332A51" w:rsidRPr="007D4E8F" w:rsidRDefault="00332A51" w:rsidP="00104D63">
      <w:pPr>
        <w:pStyle w:val="Vnbnnidung0"/>
        <w:shd w:val="clear" w:color="auto" w:fill="auto"/>
        <w:spacing w:before="80" w:after="80" w:line="269" w:lineRule="auto"/>
        <w:ind w:right="40" w:firstLine="720"/>
        <w:jc w:val="both"/>
        <w:rPr>
          <w:rFonts w:ascii="Times New Roman" w:hAnsi="Times New Roman" w:cs="Times New Roman"/>
          <w:color w:val="000000" w:themeColor="text1"/>
          <w:sz w:val="28"/>
          <w:szCs w:val="28"/>
          <w:lang w:val="nl-NL"/>
        </w:rPr>
      </w:pPr>
      <w:r w:rsidRPr="007D4E8F">
        <w:rPr>
          <w:rFonts w:ascii="Times New Roman" w:hAnsi="Times New Roman" w:cs="Times New Roman"/>
          <w:b/>
          <w:bCs/>
          <w:color w:val="000000" w:themeColor="text1"/>
          <w:sz w:val="28"/>
          <w:szCs w:val="28"/>
          <w:lang w:val="nl-NL"/>
        </w:rPr>
        <w:t xml:space="preserve">(3) </w:t>
      </w:r>
      <w:r w:rsidR="00D62C00" w:rsidRPr="007D4E8F">
        <w:rPr>
          <w:rFonts w:ascii="Times New Roman" w:hAnsi="Times New Roman" w:cs="Times New Roman"/>
          <w:b/>
          <w:bCs/>
          <w:color w:val="000000" w:themeColor="text1"/>
          <w:sz w:val="28"/>
          <w:szCs w:val="28"/>
          <w:lang w:val="nl-NL"/>
        </w:rPr>
        <w:t>Phường Tân Giang:</w:t>
      </w:r>
      <w:r w:rsidR="00D62C00" w:rsidRPr="007D4E8F">
        <w:rPr>
          <w:rFonts w:ascii="Times New Roman" w:hAnsi="Times New Roman" w:cs="Times New Roman"/>
          <w:color w:val="000000" w:themeColor="text1"/>
          <w:sz w:val="28"/>
          <w:szCs w:val="28"/>
          <w:lang w:val="nl-NL"/>
        </w:rPr>
        <w:t xml:space="preserve">  Phường Tân Giang được thành lập trên cơ sở sáp nhập các xã, phường: </w:t>
      </w:r>
      <w:r w:rsidR="00D62C00" w:rsidRPr="007D4E8F">
        <w:rPr>
          <w:rFonts w:ascii="Times New Roman" w:hAnsi="Times New Roman" w:cs="Times New Roman"/>
          <w:b/>
          <w:bCs/>
          <w:color w:val="000000" w:themeColor="text1"/>
          <w:sz w:val="28"/>
          <w:szCs w:val="28"/>
          <w:lang w:val="nl-NL"/>
        </w:rPr>
        <w:t xml:space="preserve">Phường Tân Giang, phương Duyệt Trung, phường Hòa Chung, xã Chu Trinh </w:t>
      </w:r>
      <w:r w:rsidRPr="007D4E8F">
        <w:rPr>
          <w:rFonts w:ascii="Times New Roman" w:hAnsi="Times New Roman" w:cs="Times New Roman"/>
          <w:color w:val="000000" w:themeColor="text1"/>
          <w:sz w:val="28"/>
          <w:szCs w:val="28"/>
          <w:lang w:val="nl-NL"/>
        </w:rPr>
        <w:t>thuộc</w:t>
      </w:r>
      <w:r w:rsidRPr="007D4E8F">
        <w:rPr>
          <w:rFonts w:ascii="Times New Roman" w:hAnsi="Times New Roman" w:cs="Times New Roman"/>
          <w:b/>
          <w:bCs/>
          <w:color w:val="000000" w:themeColor="text1"/>
          <w:sz w:val="28"/>
          <w:szCs w:val="28"/>
          <w:lang w:val="nl-NL"/>
        </w:rPr>
        <w:t xml:space="preserve"> </w:t>
      </w:r>
      <w:r w:rsidR="00D62C00" w:rsidRPr="007D4E8F">
        <w:rPr>
          <w:rFonts w:ascii="Times New Roman" w:hAnsi="Times New Roman" w:cs="Times New Roman"/>
          <w:b/>
          <w:bCs/>
          <w:color w:val="000000" w:themeColor="text1"/>
          <w:sz w:val="28"/>
          <w:szCs w:val="28"/>
          <w:lang w:val="nl-NL"/>
        </w:rPr>
        <w:t>thành phố Cao Bằng cũ</w:t>
      </w:r>
      <w:r w:rsidRPr="007D4E8F">
        <w:rPr>
          <w:rFonts w:ascii="Times New Roman" w:hAnsi="Times New Roman" w:cs="Times New Roman"/>
          <w:b/>
          <w:bCs/>
          <w:color w:val="000000" w:themeColor="text1"/>
          <w:sz w:val="28"/>
          <w:szCs w:val="28"/>
          <w:lang w:val="nl-NL"/>
        </w:rPr>
        <w:t xml:space="preserve"> </w:t>
      </w:r>
      <w:r w:rsidR="00D62C00" w:rsidRPr="007D4E8F">
        <w:rPr>
          <w:rFonts w:ascii="Times New Roman" w:hAnsi="Times New Roman" w:cs="Times New Roman"/>
          <w:b/>
          <w:bCs/>
          <w:color w:val="000000" w:themeColor="text1"/>
          <w:sz w:val="28"/>
          <w:szCs w:val="28"/>
          <w:lang w:val="nl-NL"/>
        </w:rPr>
        <w:t xml:space="preserve">và xã Lê Chung </w:t>
      </w:r>
      <w:r w:rsidRPr="007D4E8F">
        <w:rPr>
          <w:rFonts w:ascii="Times New Roman" w:hAnsi="Times New Roman" w:cs="Times New Roman"/>
          <w:color w:val="000000" w:themeColor="text1"/>
          <w:sz w:val="28"/>
          <w:szCs w:val="28"/>
          <w:lang w:val="nl-NL"/>
        </w:rPr>
        <w:t xml:space="preserve">thuộc </w:t>
      </w:r>
      <w:r w:rsidR="00D62C00" w:rsidRPr="007D4E8F">
        <w:rPr>
          <w:rFonts w:ascii="Times New Roman" w:hAnsi="Times New Roman" w:cs="Times New Roman"/>
          <w:b/>
          <w:bCs/>
          <w:color w:val="000000" w:themeColor="text1"/>
          <w:sz w:val="28"/>
          <w:szCs w:val="28"/>
          <w:lang w:val="nl-NL"/>
        </w:rPr>
        <w:t>huyện Hòa An cũ</w:t>
      </w:r>
      <w:r w:rsidRPr="007D4E8F">
        <w:rPr>
          <w:rFonts w:ascii="Times New Roman" w:hAnsi="Times New Roman" w:cs="Times New Roman"/>
          <w:b/>
          <w:bCs/>
          <w:color w:val="000000" w:themeColor="text1"/>
          <w:sz w:val="28"/>
          <w:szCs w:val="28"/>
          <w:lang w:val="nl-NL"/>
        </w:rPr>
        <w:t>.</w:t>
      </w:r>
      <w:r w:rsidR="00D62C00" w:rsidRPr="007D4E8F">
        <w:rPr>
          <w:rFonts w:ascii="Times New Roman" w:hAnsi="Times New Roman" w:cs="Times New Roman"/>
          <w:bCs/>
          <w:color w:val="000000" w:themeColor="text1"/>
          <w:sz w:val="28"/>
          <w:szCs w:val="28"/>
          <w:lang w:val="de-DE"/>
        </w:rPr>
        <w:t xml:space="preserve"> </w:t>
      </w:r>
      <w:r w:rsidR="00D62C00" w:rsidRPr="007D4E8F">
        <w:rPr>
          <w:rFonts w:ascii="Times New Roman" w:hAnsi="Times New Roman" w:cs="Times New Roman"/>
          <w:color w:val="000000" w:themeColor="text1"/>
          <w:sz w:val="28"/>
          <w:szCs w:val="28"/>
          <w:lang w:val="nl-NL"/>
        </w:rPr>
        <w:t xml:space="preserve">Sau khi sáp nhập, giá đất tại các tuyến đường tăng </w:t>
      </w:r>
      <w:r w:rsidRPr="007D4E8F">
        <w:rPr>
          <w:rFonts w:ascii="Times New Roman" w:hAnsi="Times New Roman" w:cs="Times New Roman"/>
          <w:color w:val="000000" w:themeColor="text1"/>
          <w:sz w:val="28"/>
          <w:szCs w:val="28"/>
          <w:lang w:val="nl-NL"/>
        </w:rPr>
        <w:t xml:space="preserve">hệ số </w:t>
      </w:r>
      <w:r w:rsidR="00D62C00" w:rsidRPr="007D4E8F">
        <w:rPr>
          <w:rFonts w:ascii="Times New Roman" w:hAnsi="Times New Roman" w:cs="Times New Roman"/>
          <w:color w:val="000000" w:themeColor="text1"/>
          <w:sz w:val="28"/>
          <w:szCs w:val="28"/>
          <w:lang w:val="nl-NL"/>
        </w:rPr>
        <w:t xml:space="preserve">khoảng </w:t>
      </w:r>
      <w:r w:rsidRPr="007D4E8F">
        <w:rPr>
          <w:rFonts w:ascii="Times New Roman" w:hAnsi="Times New Roman" w:cs="Times New Roman"/>
          <w:color w:val="000000" w:themeColor="text1"/>
          <w:sz w:val="28"/>
          <w:szCs w:val="28"/>
          <w:lang w:val="nl-NL"/>
        </w:rPr>
        <w:t>0,46</w:t>
      </w:r>
      <w:r w:rsidR="00D62C00" w:rsidRPr="007D4E8F">
        <w:rPr>
          <w:rFonts w:ascii="Times New Roman" w:hAnsi="Times New Roman" w:cs="Times New Roman"/>
          <w:color w:val="000000" w:themeColor="text1"/>
          <w:sz w:val="28"/>
          <w:szCs w:val="28"/>
          <w:lang w:val="nl-NL"/>
        </w:rPr>
        <w:t>-</w:t>
      </w:r>
      <w:r w:rsidRPr="007D4E8F">
        <w:rPr>
          <w:rFonts w:ascii="Times New Roman" w:hAnsi="Times New Roman" w:cs="Times New Roman"/>
          <w:color w:val="000000" w:themeColor="text1"/>
          <w:sz w:val="28"/>
          <w:szCs w:val="28"/>
          <w:lang w:val="nl-NL"/>
        </w:rPr>
        <w:t>1,</w:t>
      </w:r>
      <w:r w:rsidR="00C32D00" w:rsidRPr="007D4E8F">
        <w:rPr>
          <w:rFonts w:ascii="Times New Roman" w:hAnsi="Times New Roman" w:cs="Times New Roman"/>
          <w:color w:val="000000" w:themeColor="text1"/>
          <w:sz w:val="28"/>
          <w:szCs w:val="28"/>
          <w:lang w:val="nl-NL"/>
        </w:rPr>
        <w:t>46</w:t>
      </w:r>
      <w:r w:rsidRPr="007D4E8F">
        <w:rPr>
          <w:rFonts w:ascii="Times New Roman" w:hAnsi="Times New Roman" w:cs="Times New Roman"/>
          <w:color w:val="000000" w:themeColor="text1"/>
          <w:sz w:val="28"/>
          <w:szCs w:val="28"/>
          <w:lang w:val="nl-NL"/>
        </w:rPr>
        <w:t xml:space="preserve"> lần</w:t>
      </w:r>
      <w:r w:rsidR="00D62C00" w:rsidRPr="007D4E8F">
        <w:rPr>
          <w:rFonts w:ascii="Times New Roman" w:hAnsi="Times New Roman" w:cs="Times New Roman"/>
          <w:color w:val="000000" w:themeColor="text1"/>
          <w:sz w:val="28"/>
          <w:szCs w:val="28"/>
          <w:lang w:val="nl-NL"/>
        </w:rPr>
        <w:t xml:space="preserve"> so với bảng giá đất hiện hành (khoảng từ 25</w:t>
      </w:r>
      <w:r w:rsidR="00C32D00" w:rsidRPr="007D4E8F">
        <w:rPr>
          <w:rFonts w:ascii="Times New Roman" w:hAnsi="Times New Roman" w:cs="Times New Roman"/>
          <w:color w:val="000000" w:themeColor="text1"/>
          <w:sz w:val="28"/>
          <w:szCs w:val="28"/>
          <w:lang w:val="nl-NL"/>
        </w:rPr>
        <w:t>6</w:t>
      </w:r>
      <w:r w:rsidR="00D62C00" w:rsidRPr="007D4E8F">
        <w:rPr>
          <w:rFonts w:ascii="Times New Roman" w:hAnsi="Times New Roman" w:cs="Times New Roman"/>
          <w:color w:val="000000" w:themeColor="text1"/>
          <w:sz w:val="28"/>
          <w:szCs w:val="28"/>
          <w:lang w:val="nl-NL"/>
        </w:rPr>
        <w:t>.000-</w:t>
      </w:r>
      <w:r w:rsidR="00C32D00" w:rsidRPr="007D4E8F">
        <w:rPr>
          <w:rFonts w:ascii="Times New Roman" w:hAnsi="Times New Roman" w:cs="Times New Roman"/>
          <w:color w:val="000000" w:themeColor="text1"/>
          <w:sz w:val="28"/>
          <w:szCs w:val="28"/>
          <w:lang w:val="nl-NL"/>
        </w:rPr>
        <w:t>10.415.000</w:t>
      </w:r>
      <w:r w:rsidR="00D62C00" w:rsidRPr="007D4E8F">
        <w:rPr>
          <w:rFonts w:ascii="Times New Roman" w:hAnsi="Times New Roman" w:cs="Times New Roman"/>
          <w:color w:val="000000" w:themeColor="text1"/>
          <w:sz w:val="28"/>
          <w:szCs w:val="28"/>
          <w:lang w:val="nl-NL"/>
        </w:rPr>
        <w:t xml:space="preserve"> </w:t>
      </w:r>
      <w:r w:rsidRPr="007D4E8F">
        <w:rPr>
          <w:rFonts w:ascii="Times New Roman" w:eastAsia="Times New Roman" w:hAnsi="Times New Roman" w:cs="Times New Roman"/>
          <w:bCs/>
          <w:sz w:val="28"/>
          <w:szCs w:val="28"/>
          <w:lang w:val="pt-BR"/>
        </w:rPr>
        <w:t>đồng/m²).</w:t>
      </w:r>
    </w:p>
    <w:p w14:paraId="5632D8C8" w14:textId="45D7035C" w:rsidR="00D62C00" w:rsidRPr="007D4E8F" w:rsidRDefault="00332A51" w:rsidP="00104D63">
      <w:pPr>
        <w:pStyle w:val="Vnbnnidung0"/>
        <w:shd w:val="clear" w:color="auto" w:fill="auto"/>
        <w:spacing w:before="80" w:after="80" w:line="269" w:lineRule="auto"/>
        <w:ind w:right="40" w:firstLine="720"/>
        <w:jc w:val="both"/>
        <w:rPr>
          <w:rFonts w:ascii="Times New Roman" w:eastAsia="Times New Roman" w:hAnsi="Times New Roman" w:cs="Times New Roman"/>
          <w:bCs/>
          <w:sz w:val="28"/>
          <w:szCs w:val="28"/>
          <w:lang w:val="pt-BR"/>
        </w:rPr>
      </w:pPr>
      <w:r w:rsidRPr="007D4E8F">
        <w:rPr>
          <w:rFonts w:ascii="Times New Roman" w:hAnsi="Times New Roman" w:cs="Times New Roman"/>
          <w:color w:val="000000" w:themeColor="text1"/>
          <w:sz w:val="28"/>
          <w:szCs w:val="28"/>
          <w:lang w:val="nl-NL"/>
        </w:rPr>
        <w:t xml:space="preserve">+ </w:t>
      </w:r>
      <w:r w:rsidR="00D62C00" w:rsidRPr="007D4E8F">
        <w:rPr>
          <w:rFonts w:ascii="Times New Roman" w:hAnsi="Times New Roman" w:cs="Times New Roman"/>
          <w:color w:val="000000" w:themeColor="text1"/>
          <w:sz w:val="28"/>
          <w:szCs w:val="28"/>
          <w:lang w:val="nl-NL"/>
        </w:rPr>
        <w:t xml:space="preserve">Mức giá </w:t>
      </w:r>
      <w:r w:rsidRPr="007D4E8F">
        <w:rPr>
          <w:rFonts w:ascii="Times New Roman" w:hAnsi="Times New Roman" w:cs="Times New Roman"/>
          <w:color w:val="000000" w:themeColor="text1"/>
          <w:sz w:val="28"/>
          <w:szCs w:val="28"/>
          <w:lang w:val="nl-NL"/>
        </w:rPr>
        <w:t xml:space="preserve">đề xuất tăng </w:t>
      </w:r>
      <w:r w:rsidR="00D62C00" w:rsidRPr="007D4E8F">
        <w:rPr>
          <w:rFonts w:ascii="Times New Roman" w:hAnsi="Times New Roman" w:cs="Times New Roman"/>
          <w:color w:val="000000" w:themeColor="text1"/>
          <w:sz w:val="28"/>
          <w:szCs w:val="28"/>
          <w:lang w:val="nl-NL"/>
        </w:rPr>
        <w:t>cao nhất</w:t>
      </w:r>
      <w:r w:rsidRPr="007D4E8F">
        <w:rPr>
          <w:rFonts w:ascii="Times New Roman" w:hAnsi="Times New Roman" w:cs="Times New Roman"/>
          <w:color w:val="000000" w:themeColor="text1"/>
          <w:sz w:val="28"/>
          <w:szCs w:val="28"/>
          <w:lang w:val="nl-NL"/>
        </w:rPr>
        <w:t>, tính theo VT1 là</w:t>
      </w:r>
      <w:r w:rsidR="00D62C00" w:rsidRPr="007D4E8F">
        <w:rPr>
          <w:rFonts w:ascii="Times New Roman" w:hAnsi="Times New Roman" w:cs="Times New Roman"/>
          <w:color w:val="000000" w:themeColor="text1"/>
          <w:sz w:val="28"/>
          <w:szCs w:val="28"/>
          <w:lang w:val="nl-NL"/>
        </w:rPr>
        <w:t xml:space="preserve"> </w:t>
      </w:r>
      <w:r w:rsidRPr="007D4E8F">
        <w:rPr>
          <w:rFonts w:ascii="Times New Roman" w:hAnsi="Times New Roman" w:cs="Times New Roman"/>
          <w:color w:val="000000" w:themeColor="text1"/>
          <w:sz w:val="28"/>
          <w:szCs w:val="28"/>
          <w:lang w:val="nl-NL"/>
        </w:rPr>
        <w:t xml:space="preserve">22.000.000 </w:t>
      </w:r>
      <w:r w:rsidRPr="007D4E8F">
        <w:rPr>
          <w:rFonts w:ascii="Times New Roman" w:eastAsia="Times New Roman" w:hAnsi="Times New Roman" w:cs="Times New Roman"/>
          <w:bCs/>
          <w:sz w:val="28"/>
          <w:szCs w:val="28"/>
          <w:lang w:val="pt-BR"/>
        </w:rPr>
        <w:t>đồng/m² (Đoạn đường từ lối rẽ xuống chợ Tân Giang, theo đường Đông Khê đến hết nhà Bưu cục số 3);</w:t>
      </w:r>
    </w:p>
    <w:p w14:paraId="2C14CE0F" w14:textId="5E59DCBB" w:rsidR="00332A51" w:rsidRPr="007D4E8F" w:rsidRDefault="00332A51" w:rsidP="00104D63">
      <w:pPr>
        <w:pStyle w:val="Vnbnnidung0"/>
        <w:shd w:val="clear" w:color="auto" w:fill="auto"/>
        <w:spacing w:before="80" w:after="80" w:line="269" w:lineRule="auto"/>
        <w:ind w:right="40" w:firstLine="720"/>
        <w:jc w:val="both"/>
        <w:rPr>
          <w:rFonts w:ascii="Times New Roman" w:hAnsi="Times New Roman" w:cs="Times New Roman"/>
          <w:color w:val="000000" w:themeColor="text1"/>
          <w:sz w:val="28"/>
          <w:szCs w:val="28"/>
          <w:lang w:val="nl-NL"/>
        </w:rPr>
      </w:pPr>
      <w:r w:rsidRPr="007D4E8F">
        <w:rPr>
          <w:rFonts w:ascii="Times New Roman" w:eastAsia="Times New Roman" w:hAnsi="Times New Roman" w:cs="Times New Roman"/>
          <w:bCs/>
          <w:sz w:val="28"/>
          <w:szCs w:val="28"/>
          <w:lang w:val="pt-BR"/>
        </w:rPr>
        <w:t>+ Mức giá đề xuất tăng thấp nhất, tính theo VT1 là 400.000 đồng/m² (Đoạn đường từ tỉnh lộ 209 đi tổ Lê Chung 2; 3; 4; 9; 8; 5; 6; 7).</w:t>
      </w:r>
    </w:p>
    <w:p w14:paraId="390F9CED" w14:textId="4D12D3F1" w:rsidR="00EC3D49" w:rsidRDefault="00EC3D49" w:rsidP="00104D63">
      <w:pPr>
        <w:spacing w:before="60" w:line="320" w:lineRule="exact"/>
        <w:jc w:val="center"/>
        <w:rPr>
          <w:i/>
          <w:color w:val="000000" w:themeColor="text1"/>
          <w:sz w:val="28"/>
          <w:szCs w:val="28"/>
          <w:lang w:val="it-IT"/>
        </w:rPr>
      </w:pPr>
      <w:r w:rsidRPr="007D4E8F">
        <w:rPr>
          <w:i/>
          <w:color w:val="000000" w:themeColor="text1"/>
          <w:sz w:val="28"/>
          <w:szCs w:val="28"/>
          <w:lang w:val="it-IT"/>
        </w:rPr>
        <w:t xml:space="preserve">(Kèm theo Bảng </w:t>
      </w:r>
      <w:r w:rsidR="00E71313">
        <w:rPr>
          <w:i/>
          <w:color w:val="000000" w:themeColor="text1"/>
          <w:sz w:val="28"/>
          <w:szCs w:val="28"/>
          <w:lang w:val="it-IT"/>
        </w:rPr>
        <w:t>giá đ</w:t>
      </w:r>
      <w:r w:rsidRPr="007D4E8F">
        <w:rPr>
          <w:i/>
          <w:color w:val="000000" w:themeColor="text1"/>
          <w:sz w:val="28"/>
          <w:szCs w:val="28"/>
          <w:lang w:val="it-IT"/>
        </w:rPr>
        <w:t>ất ở tại đô thị tại mỗi phường)</w:t>
      </w:r>
    </w:p>
    <w:p w14:paraId="0BF54DC5" w14:textId="1933EB76" w:rsidR="005C6196" w:rsidRPr="007D4E8F" w:rsidRDefault="005C6196" w:rsidP="005C6196">
      <w:pPr>
        <w:pStyle w:val="msonospacing0"/>
        <w:widowControl w:val="0"/>
        <w:spacing w:before="80" w:beforeAutospacing="0" w:after="80" w:afterAutospacing="0" w:line="264" w:lineRule="auto"/>
        <w:ind w:firstLine="697"/>
        <w:outlineLvl w:val="3"/>
        <w:rPr>
          <w:b/>
          <w:bCs/>
          <w:i/>
          <w:color w:val="000000" w:themeColor="text1"/>
          <w:sz w:val="28"/>
          <w:szCs w:val="28"/>
          <w:lang w:val="de-DE"/>
        </w:rPr>
      </w:pPr>
      <w:r w:rsidRPr="007D4E8F">
        <w:rPr>
          <w:b/>
          <w:bCs/>
          <w:i/>
          <w:color w:val="000000" w:themeColor="text1"/>
          <w:sz w:val="28"/>
          <w:szCs w:val="28"/>
          <w:lang w:val="de-DE"/>
        </w:rPr>
        <w:t>5.2.</w:t>
      </w:r>
      <w:r>
        <w:rPr>
          <w:b/>
          <w:bCs/>
          <w:i/>
          <w:color w:val="000000" w:themeColor="text1"/>
          <w:sz w:val="28"/>
          <w:szCs w:val="28"/>
          <w:lang w:val="de-DE"/>
        </w:rPr>
        <w:t>4</w:t>
      </w:r>
      <w:r w:rsidRPr="007D4E8F">
        <w:rPr>
          <w:b/>
          <w:bCs/>
          <w:i/>
          <w:color w:val="000000" w:themeColor="text1"/>
          <w:sz w:val="28"/>
          <w:szCs w:val="28"/>
          <w:lang w:val="de-DE"/>
        </w:rPr>
        <w:t>. Đối với các vị 2,3,4 (VT2, VT3, VT4)</w:t>
      </w:r>
    </w:p>
    <w:p w14:paraId="5CB54140" w14:textId="77777777" w:rsidR="005C6196" w:rsidRPr="007D4E8F" w:rsidRDefault="005C6196" w:rsidP="005C6196">
      <w:pPr>
        <w:pStyle w:val="Vnbnnidung0"/>
        <w:shd w:val="clear" w:color="auto" w:fill="auto"/>
        <w:spacing w:before="80" w:after="80" w:line="264" w:lineRule="auto"/>
        <w:ind w:right="40" w:firstLine="720"/>
        <w:jc w:val="both"/>
        <w:rPr>
          <w:rFonts w:ascii="Times New Roman" w:hAnsi="Times New Roman" w:cs="Times New Roman"/>
          <w:spacing w:val="4"/>
          <w:sz w:val="28"/>
          <w:szCs w:val="28"/>
          <w:lang w:val="pt-BR"/>
        </w:rPr>
      </w:pPr>
      <w:r w:rsidRPr="007D4E8F">
        <w:rPr>
          <w:rFonts w:ascii="Times New Roman" w:eastAsia="Times New Roman" w:hAnsi="Times New Roman" w:cs="Times New Roman"/>
          <w:iCs/>
          <w:color w:val="000000" w:themeColor="text1"/>
          <w:sz w:val="28"/>
          <w:szCs w:val="28"/>
          <w:lang w:val="de-DE"/>
        </w:rPr>
        <w:t xml:space="preserve">Do điều kiện kinh tế phát triển, trong giai đoạn vừa qua việc đầu tư hạ tầng tại tỉnh Cao Bằng được đẩy mạnh, các tuyến ngõ có các vị trí VT2, VT3, VT4 cũng được nâng cấp, mở rộng.... </w:t>
      </w:r>
      <w:r w:rsidRPr="007D4E8F">
        <w:rPr>
          <w:rFonts w:ascii="Times New Roman" w:hAnsi="Times New Roman" w:cs="Times New Roman"/>
          <w:spacing w:val="4"/>
          <w:sz w:val="28"/>
          <w:szCs w:val="28"/>
          <w:lang w:val="pt-BR"/>
        </w:rPr>
        <w:t xml:space="preserve">Qua quá trình thực hiện cho thấy Vị trí 1 tiếp giáp với đường phố chính có nhiều lợi thế và khả năng sinh lời cao; tuy nhiên đến Vị trí 2, Vị trí 3, Vị trí 4 là các mặt sau không có lợi thế và khả năng sinh lời. </w:t>
      </w:r>
    </w:p>
    <w:p w14:paraId="3095276B" w14:textId="77777777" w:rsidR="005C6196" w:rsidRPr="007D4E8F" w:rsidRDefault="005C6196" w:rsidP="005C6196">
      <w:pPr>
        <w:pStyle w:val="Vnbnnidung0"/>
        <w:shd w:val="clear" w:color="auto" w:fill="auto"/>
        <w:spacing w:before="80" w:after="80" w:line="264" w:lineRule="auto"/>
        <w:ind w:right="40" w:firstLine="720"/>
        <w:jc w:val="both"/>
        <w:rPr>
          <w:rFonts w:ascii="Times New Roman" w:eastAsia="Times New Roman" w:hAnsi="Times New Roman" w:cs="Times New Roman"/>
          <w:iCs/>
          <w:color w:val="000000" w:themeColor="text1"/>
          <w:sz w:val="28"/>
          <w:szCs w:val="28"/>
          <w:lang w:val="de-DE"/>
        </w:rPr>
      </w:pPr>
      <w:r w:rsidRPr="007D4E8F">
        <w:rPr>
          <w:rFonts w:ascii="Times New Roman" w:hAnsi="Times New Roman" w:cs="Times New Roman"/>
          <w:spacing w:val="4"/>
          <w:sz w:val="28"/>
          <w:szCs w:val="28"/>
          <w:lang w:val="pt-BR"/>
        </w:rPr>
        <w:t xml:space="preserve">Để đảm bảo tính ổn định trong việc áp dụng bảng giá đất trên địa bàn tỉnh, </w:t>
      </w:r>
      <w:r w:rsidRPr="007D4E8F">
        <w:rPr>
          <w:rFonts w:ascii="Times New Roman" w:hAnsi="Times New Roman" w:cs="Times New Roman"/>
          <w:bCs/>
          <w:sz w:val="28"/>
          <w:szCs w:val="28"/>
          <w:lang w:val="pt-BR"/>
        </w:rPr>
        <w:t>đơn vị tư vấn đề xuất giữ nguyên cách xác định vị trí theo bảng giá đất hiện hành</w:t>
      </w:r>
      <w:r w:rsidRPr="007D4E8F">
        <w:rPr>
          <w:rFonts w:ascii="Times New Roman" w:hAnsi="Times New Roman" w:cs="Times New Roman"/>
          <w:sz w:val="28"/>
          <w:szCs w:val="28"/>
          <w:lang w:val="nl-NL"/>
        </w:rPr>
        <w:t xml:space="preserve">. </w:t>
      </w:r>
      <w:r w:rsidRPr="007D4E8F">
        <w:rPr>
          <w:rFonts w:ascii="Times New Roman" w:eastAsia="Times New Roman" w:hAnsi="Times New Roman" w:cs="Times New Roman"/>
          <w:iCs/>
          <w:color w:val="000000" w:themeColor="text1"/>
          <w:sz w:val="28"/>
          <w:szCs w:val="28"/>
          <w:lang w:val="de-DE"/>
        </w:rPr>
        <w:lastRenderedPageBreak/>
        <w:t xml:space="preserve">Qua đánh giá việc áp dụng bảng giá đất giai đoạn 2020-2024 cho thấy các vị trí 2, 3, 4 hiện đang tính theo tỷ lệ của vị trí 1 là tương đối phù hợp. Vì vậy, đề xuất hệ số của các VT2, VT3, VT4 so với Quyết định số 28/2021/QĐ-UBND ngày 15/10/2021 và Quyết định số 04/2025/QĐ-UBND ngày 22/01/2025 như sau: </w:t>
      </w:r>
    </w:p>
    <w:p w14:paraId="6515EE50" w14:textId="77777777" w:rsidR="005C6196" w:rsidRPr="007D4E8F" w:rsidRDefault="005C6196" w:rsidP="005C6196">
      <w:pPr>
        <w:spacing w:before="80" w:after="80" w:line="264" w:lineRule="auto"/>
        <w:ind w:firstLine="720"/>
        <w:jc w:val="both"/>
        <w:rPr>
          <w:color w:val="000000" w:themeColor="text1"/>
          <w:sz w:val="28"/>
          <w:szCs w:val="28"/>
          <w:lang w:val="nl-NL"/>
        </w:rPr>
      </w:pPr>
      <w:r w:rsidRPr="007D4E8F">
        <w:rPr>
          <w:color w:val="000000" w:themeColor="text1"/>
          <w:sz w:val="28"/>
          <w:szCs w:val="28"/>
          <w:lang w:val="nl-NL"/>
        </w:rPr>
        <w:t>Hệ số từng vị trí giá đất ở tại nông thôn theo vị trí 1:</w:t>
      </w:r>
    </w:p>
    <w:p w14:paraId="156466FB" w14:textId="77777777" w:rsidR="005C6196" w:rsidRPr="007D4E8F" w:rsidRDefault="005C6196" w:rsidP="005C6196">
      <w:pPr>
        <w:spacing w:before="80" w:after="80" w:line="264" w:lineRule="auto"/>
        <w:ind w:left="3600"/>
        <w:rPr>
          <w:color w:val="000000" w:themeColor="text1"/>
          <w:sz w:val="28"/>
          <w:szCs w:val="28"/>
          <w:lang w:val="nl-NL"/>
        </w:rPr>
      </w:pPr>
      <w:r w:rsidRPr="007D4E8F">
        <w:rPr>
          <w:color w:val="000000" w:themeColor="text1"/>
          <w:sz w:val="28"/>
          <w:szCs w:val="28"/>
          <w:lang w:val="nl-NL"/>
        </w:rPr>
        <w:t>Vị trí 1: K = 1,0</w:t>
      </w:r>
    </w:p>
    <w:p w14:paraId="47CF5E96" w14:textId="77777777" w:rsidR="005C6196" w:rsidRPr="007D4E8F" w:rsidRDefault="005C6196" w:rsidP="005C6196">
      <w:pPr>
        <w:spacing w:before="80" w:after="80" w:line="264" w:lineRule="auto"/>
        <w:ind w:left="2880" w:firstLine="720"/>
        <w:rPr>
          <w:color w:val="000000" w:themeColor="text1"/>
          <w:sz w:val="28"/>
          <w:szCs w:val="28"/>
          <w:lang w:val="nl-NL"/>
        </w:rPr>
      </w:pPr>
      <w:r w:rsidRPr="007D4E8F">
        <w:rPr>
          <w:color w:val="000000" w:themeColor="text1"/>
          <w:sz w:val="28"/>
          <w:szCs w:val="28"/>
          <w:lang w:val="nl-NL"/>
        </w:rPr>
        <w:t>Vị trí 2: K = 0,75</w:t>
      </w:r>
    </w:p>
    <w:p w14:paraId="796C6B31" w14:textId="77777777" w:rsidR="005C6196" w:rsidRPr="007D4E8F" w:rsidRDefault="005C6196" w:rsidP="005C6196">
      <w:pPr>
        <w:spacing w:before="80" w:after="80" w:line="264" w:lineRule="auto"/>
        <w:ind w:left="2880" w:firstLine="720"/>
        <w:rPr>
          <w:color w:val="000000" w:themeColor="text1"/>
          <w:sz w:val="28"/>
          <w:szCs w:val="28"/>
          <w:lang w:val="nl-NL"/>
        </w:rPr>
      </w:pPr>
      <w:r w:rsidRPr="007D4E8F">
        <w:rPr>
          <w:color w:val="000000" w:themeColor="text1"/>
          <w:sz w:val="28"/>
          <w:szCs w:val="28"/>
          <w:lang w:val="nl-NL"/>
        </w:rPr>
        <w:t>Vị trí 3: K = 0,56</w:t>
      </w:r>
    </w:p>
    <w:p w14:paraId="4F593AAD" w14:textId="77777777" w:rsidR="005C6196" w:rsidRPr="007D4E8F" w:rsidRDefault="005C6196" w:rsidP="005C6196">
      <w:pPr>
        <w:spacing w:before="80" w:after="80" w:line="264" w:lineRule="auto"/>
        <w:ind w:left="2880" w:firstLine="720"/>
        <w:rPr>
          <w:color w:val="000000" w:themeColor="text1"/>
          <w:sz w:val="28"/>
          <w:szCs w:val="28"/>
          <w:lang w:val="nl-NL"/>
        </w:rPr>
      </w:pPr>
      <w:r w:rsidRPr="007D4E8F">
        <w:rPr>
          <w:color w:val="000000" w:themeColor="text1"/>
          <w:sz w:val="28"/>
          <w:szCs w:val="28"/>
          <w:lang w:val="nl-NL"/>
        </w:rPr>
        <w:t>Vị trí 4: K = 0,45</w:t>
      </w:r>
    </w:p>
    <w:p w14:paraId="2D2CCCB3" w14:textId="77777777" w:rsidR="005C6196" w:rsidRPr="007D4E8F" w:rsidRDefault="005C6196" w:rsidP="005C6196">
      <w:pPr>
        <w:spacing w:before="80" w:after="80" w:line="264" w:lineRule="auto"/>
        <w:ind w:firstLine="720"/>
        <w:jc w:val="both"/>
        <w:rPr>
          <w:color w:val="000000" w:themeColor="text1"/>
          <w:sz w:val="28"/>
          <w:szCs w:val="28"/>
          <w:lang w:val="nl-NL"/>
        </w:rPr>
      </w:pPr>
      <w:r w:rsidRPr="007D4E8F">
        <w:rPr>
          <w:color w:val="000000" w:themeColor="text1"/>
          <w:sz w:val="28"/>
          <w:szCs w:val="28"/>
          <w:lang w:val="nl-NL"/>
        </w:rPr>
        <w:t>Hệ số từng vị trí giá đất ở tại đô thị theo vị trí 1:</w:t>
      </w:r>
    </w:p>
    <w:p w14:paraId="2AB5BE4E" w14:textId="77777777" w:rsidR="005C6196" w:rsidRPr="007D4E8F" w:rsidRDefault="005C6196" w:rsidP="005C6196">
      <w:pPr>
        <w:spacing w:before="80" w:after="80" w:line="264" w:lineRule="auto"/>
        <w:ind w:left="3600"/>
        <w:rPr>
          <w:color w:val="000000" w:themeColor="text1"/>
          <w:sz w:val="28"/>
          <w:szCs w:val="28"/>
          <w:lang w:val="nl-NL"/>
        </w:rPr>
      </w:pPr>
      <w:r w:rsidRPr="007D4E8F">
        <w:rPr>
          <w:color w:val="000000" w:themeColor="text1"/>
          <w:sz w:val="28"/>
          <w:szCs w:val="28"/>
          <w:lang w:val="nl-NL"/>
        </w:rPr>
        <w:t>Vị trí 1: K = 1,0</w:t>
      </w:r>
    </w:p>
    <w:p w14:paraId="1952708F" w14:textId="77777777" w:rsidR="005C6196" w:rsidRPr="007D4E8F" w:rsidRDefault="005C6196" w:rsidP="005C6196">
      <w:pPr>
        <w:spacing w:before="80" w:after="80" w:line="264" w:lineRule="auto"/>
        <w:ind w:left="2880" w:firstLine="720"/>
        <w:rPr>
          <w:color w:val="000000" w:themeColor="text1"/>
          <w:sz w:val="28"/>
          <w:szCs w:val="28"/>
          <w:lang w:val="nl-NL"/>
        </w:rPr>
      </w:pPr>
      <w:r w:rsidRPr="007D4E8F">
        <w:rPr>
          <w:color w:val="000000" w:themeColor="text1"/>
          <w:sz w:val="28"/>
          <w:szCs w:val="28"/>
          <w:lang w:val="nl-NL"/>
        </w:rPr>
        <w:t>Vị trí 2: K = 0,75</w:t>
      </w:r>
    </w:p>
    <w:p w14:paraId="0AB4D699" w14:textId="77777777" w:rsidR="005C6196" w:rsidRPr="007D4E8F" w:rsidRDefault="005C6196" w:rsidP="005C6196">
      <w:pPr>
        <w:spacing w:before="80" w:after="80" w:line="264" w:lineRule="auto"/>
        <w:ind w:left="2880" w:firstLine="720"/>
        <w:rPr>
          <w:color w:val="000000" w:themeColor="text1"/>
          <w:sz w:val="28"/>
          <w:szCs w:val="28"/>
          <w:lang w:val="nl-NL"/>
        </w:rPr>
      </w:pPr>
      <w:r w:rsidRPr="007D4E8F">
        <w:rPr>
          <w:color w:val="000000" w:themeColor="text1"/>
          <w:sz w:val="28"/>
          <w:szCs w:val="28"/>
          <w:lang w:val="nl-NL"/>
        </w:rPr>
        <w:t>Vị trí 3: K = 0,56</w:t>
      </w:r>
    </w:p>
    <w:p w14:paraId="4FF52E12" w14:textId="66599F36" w:rsidR="005C6196" w:rsidRPr="00E71313" w:rsidRDefault="005C6196" w:rsidP="00E71313">
      <w:pPr>
        <w:spacing w:before="80" w:after="80" w:line="264" w:lineRule="auto"/>
        <w:ind w:left="2880" w:firstLine="720"/>
        <w:rPr>
          <w:color w:val="000000" w:themeColor="text1"/>
          <w:sz w:val="28"/>
          <w:szCs w:val="28"/>
          <w:lang w:val="nl-NL"/>
        </w:rPr>
      </w:pPr>
      <w:r w:rsidRPr="007D4E8F">
        <w:rPr>
          <w:color w:val="000000" w:themeColor="text1"/>
          <w:sz w:val="28"/>
          <w:szCs w:val="28"/>
          <w:lang w:val="nl-NL"/>
        </w:rPr>
        <w:t>Vị trí 4: K = 0,40</w:t>
      </w:r>
    </w:p>
    <w:p w14:paraId="254B9CA9" w14:textId="6BBB18B8" w:rsidR="00D62C00" w:rsidRPr="007D4E8F" w:rsidRDefault="00C32D00" w:rsidP="004824B9">
      <w:pPr>
        <w:pStyle w:val="msonospacing0"/>
        <w:widowControl w:val="0"/>
        <w:spacing w:before="80" w:beforeAutospacing="0" w:after="80" w:afterAutospacing="0"/>
        <w:ind w:firstLine="697"/>
        <w:jc w:val="both"/>
        <w:outlineLvl w:val="3"/>
        <w:rPr>
          <w:b/>
          <w:bCs/>
          <w:i/>
          <w:color w:val="000000" w:themeColor="text1"/>
          <w:sz w:val="28"/>
          <w:szCs w:val="28"/>
          <w:lang w:val="de-DE"/>
        </w:rPr>
      </w:pPr>
      <w:r w:rsidRPr="007D4E8F">
        <w:rPr>
          <w:b/>
          <w:bCs/>
          <w:i/>
          <w:color w:val="000000" w:themeColor="text1"/>
          <w:sz w:val="28"/>
          <w:szCs w:val="28"/>
          <w:lang w:val="de-DE"/>
        </w:rPr>
        <w:t>5.</w:t>
      </w:r>
      <w:r w:rsidR="00332A51" w:rsidRPr="007D4E8F">
        <w:rPr>
          <w:b/>
          <w:bCs/>
          <w:i/>
          <w:color w:val="000000" w:themeColor="text1"/>
          <w:sz w:val="28"/>
          <w:szCs w:val="28"/>
          <w:lang w:val="de-DE"/>
        </w:rPr>
        <w:t>2.</w:t>
      </w:r>
      <w:r w:rsidR="005C6196">
        <w:rPr>
          <w:b/>
          <w:bCs/>
          <w:i/>
          <w:color w:val="000000" w:themeColor="text1"/>
          <w:sz w:val="28"/>
          <w:szCs w:val="28"/>
          <w:lang w:val="de-DE"/>
        </w:rPr>
        <w:t>5</w:t>
      </w:r>
      <w:r w:rsidRPr="007D4E8F">
        <w:rPr>
          <w:b/>
          <w:bCs/>
          <w:i/>
          <w:color w:val="000000" w:themeColor="text1"/>
          <w:sz w:val="28"/>
          <w:szCs w:val="28"/>
          <w:lang w:val="de-DE"/>
        </w:rPr>
        <w:t>. Nhóm đâ</w:t>
      </w:r>
      <w:r w:rsidR="007776AE" w:rsidRPr="007D4E8F">
        <w:rPr>
          <w:b/>
          <w:bCs/>
          <w:i/>
          <w:color w:val="000000" w:themeColor="text1"/>
          <w:sz w:val="28"/>
          <w:szCs w:val="28"/>
          <w:lang w:val="de-DE"/>
        </w:rPr>
        <w:t xml:space="preserve">́t thương mại, dịch vụ; </w:t>
      </w:r>
      <w:r w:rsidRPr="007D4E8F">
        <w:rPr>
          <w:b/>
          <w:bCs/>
          <w:i/>
          <w:iCs/>
          <w:color w:val="000000" w:themeColor="text1"/>
          <w:sz w:val="28"/>
          <w:szCs w:val="28"/>
          <w:lang w:val="de-DE"/>
        </w:rPr>
        <w:t xml:space="preserve">đất sản xuất kinh </w:t>
      </w:r>
      <w:r w:rsidRPr="007D4E8F">
        <w:rPr>
          <w:b/>
          <w:bCs/>
          <w:i/>
          <w:color w:val="000000" w:themeColor="text1"/>
          <w:sz w:val="28"/>
          <w:szCs w:val="28"/>
          <w:lang w:val="de-DE"/>
        </w:rPr>
        <w:t>doanh phi nông nghiệp không phải là đất thương mại dịch vụ</w:t>
      </w:r>
      <w:r w:rsidR="00332A51" w:rsidRPr="007D4E8F">
        <w:rPr>
          <w:b/>
          <w:bCs/>
          <w:i/>
          <w:color w:val="000000" w:themeColor="text1"/>
          <w:sz w:val="28"/>
          <w:szCs w:val="28"/>
          <w:lang w:val="de-DE"/>
        </w:rPr>
        <w:t xml:space="preserve"> và đất sử dụng cho hoạt động kho</w:t>
      </w:r>
      <w:r w:rsidR="00D012FA" w:rsidRPr="007D4E8F">
        <w:rPr>
          <w:b/>
          <w:bCs/>
          <w:i/>
          <w:color w:val="000000" w:themeColor="text1"/>
          <w:sz w:val="28"/>
          <w:szCs w:val="28"/>
          <w:lang w:val="de-DE"/>
        </w:rPr>
        <w:t>á</w:t>
      </w:r>
      <w:r w:rsidR="00332A51" w:rsidRPr="007D4E8F">
        <w:rPr>
          <w:b/>
          <w:bCs/>
          <w:i/>
          <w:color w:val="000000" w:themeColor="text1"/>
          <w:sz w:val="28"/>
          <w:szCs w:val="28"/>
          <w:lang w:val="de-DE"/>
        </w:rPr>
        <w:t>ng sản</w:t>
      </w:r>
    </w:p>
    <w:p w14:paraId="03877EFA" w14:textId="77777777" w:rsidR="00927147" w:rsidRPr="007D4E8F" w:rsidRDefault="00C32D00" w:rsidP="004824B9">
      <w:pPr>
        <w:pStyle w:val="Vnbnnidung0"/>
        <w:shd w:val="clear" w:color="auto" w:fill="auto"/>
        <w:spacing w:before="80" w:after="80" w:line="240" w:lineRule="auto"/>
        <w:ind w:right="40" w:firstLine="720"/>
        <w:jc w:val="both"/>
        <w:rPr>
          <w:rFonts w:ascii="Times New Roman" w:eastAsia="Times New Roman" w:hAnsi="Times New Roman" w:cs="Times New Roman"/>
          <w:iCs/>
          <w:color w:val="000000" w:themeColor="text1"/>
          <w:spacing w:val="-2"/>
          <w:sz w:val="28"/>
          <w:szCs w:val="28"/>
          <w:lang w:val="de-DE"/>
        </w:rPr>
      </w:pPr>
      <w:r w:rsidRPr="007D4E8F">
        <w:rPr>
          <w:rFonts w:ascii="Times New Roman" w:eastAsia="Times New Roman" w:hAnsi="Times New Roman" w:cs="Times New Roman"/>
          <w:iCs/>
          <w:color w:val="000000" w:themeColor="text1"/>
          <w:spacing w:val="-2"/>
          <w:sz w:val="28"/>
          <w:szCs w:val="28"/>
          <w:lang w:val="de-DE"/>
        </w:rPr>
        <w:t>Do hạn chế về thông tin, không có giao dịch chuyển nhượng đối với nhóm đất thương mại, dịch vụ; đất sản xuất kinh doanh phi nông nghiệp không phải là đất thương mại, dịch vụ</w:t>
      </w:r>
      <w:r w:rsidR="00332A51" w:rsidRPr="007D4E8F">
        <w:rPr>
          <w:rFonts w:ascii="Times New Roman" w:eastAsia="Times New Roman" w:hAnsi="Times New Roman" w:cs="Times New Roman"/>
          <w:iCs/>
          <w:color w:val="000000" w:themeColor="text1"/>
          <w:spacing w:val="-2"/>
          <w:sz w:val="28"/>
          <w:szCs w:val="28"/>
          <w:lang w:val="de-DE"/>
        </w:rPr>
        <w:t>; đất sử dụng cho hoạt động khoáng sản</w:t>
      </w:r>
      <w:r w:rsidRPr="007D4E8F">
        <w:rPr>
          <w:rFonts w:ascii="Times New Roman" w:eastAsia="Times New Roman" w:hAnsi="Times New Roman" w:cs="Times New Roman"/>
          <w:iCs/>
          <w:color w:val="000000" w:themeColor="text1"/>
          <w:spacing w:val="-2"/>
          <w:sz w:val="28"/>
          <w:szCs w:val="28"/>
          <w:lang w:val="de-DE"/>
        </w:rPr>
        <w:t xml:space="preserve"> nên không có đủ điều kiện phân tích, đánh giá, thực hiện các phương pháp định giá đất theo quy định. </w:t>
      </w:r>
    </w:p>
    <w:p w14:paraId="3E1AC39A" w14:textId="59DE51A3" w:rsidR="00927147" w:rsidRPr="007D4E8F" w:rsidRDefault="00927147" w:rsidP="004824B9">
      <w:pPr>
        <w:spacing w:before="80" w:after="80"/>
        <w:ind w:firstLine="720"/>
        <w:jc w:val="both"/>
        <w:rPr>
          <w:sz w:val="28"/>
          <w:szCs w:val="28"/>
          <w:lang w:val="it-IT"/>
        </w:rPr>
      </w:pPr>
      <w:r w:rsidRPr="007D4E8F">
        <w:rPr>
          <w:sz w:val="28"/>
          <w:szCs w:val="28"/>
          <w:lang w:val="it-IT"/>
        </w:rPr>
        <w:t xml:space="preserve">Tại khoản 1 Điều 21 Nghị định số 71/2024/NĐ-CP của Chính phủ quy định: </w:t>
      </w:r>
      <w:r w:rsidRPr="007D4E8F">
        <w:rPr>
          <w:i/>
          <w:iCs/>
          <w:sz w:val="28"/>
          <w:szCs w:val="28"/>
          <w:lang w:val="it-IT"/>
        </w:rPr>
        <w:t>“Đối với loại đất mà tại một hay một số vị trí đất không có thông tin về giá đất quy định tại khoản 2 Điều 19 của Nghị định này thì căn cứ vào giá đất trong bảng giá đất hiện hành, mức giá của các vị trí đất khác đã được xác định của loại đất đó, áp dụng phương pháp so sánh để xác định mức giá của các vị trí đất còn lại”</w:t>
      </w:r>
      <w:r w:rsidRPr="007D4E8F">
        <w:rPr>
          <w:sz w:val="28"/>
          <w:szCs w:val="28"/>
          <w:lang w:val="it-IT"/>
        </w:rPr>
        <w:t>.</w:t>
      </w:r>
    </w:p>
    <w:p w14:paraId="578D3F85" w14:textId="7E6C3DB1" w:rsidR="00C32D00" w:rsidRPr="007D4E8F" w:rsidRDefault="00C32D00" w:rsidP="004824B9">
      <w:pPr>
        <w:pStyle w:val="Vnbnnidung0"/>
        <w:shd w:val="clear" w:color="auto" w:fill="auto"/>
        <w:spacing w:before="80" w:after="80" w:line="240" w:lineRule="auto"/>
        <w:ind w:right="40" w:firstLine="720"/>
        <w:jc w:val="both"/>
        <w:rPr>
          <w:rFonts w:ascii="Times New Roman" w:eastAsia="Times New Roman" w:hAnsi="Times New Roman" w:cs="Times New Roman"/>
          <w:iCs/>
          <w:color w:val="000000" w:themeColor="text1"/>
          <w:sz w:val="28"/>
          <w:szCs w:val="28"/>
          <w:lang w:val="de-DE"/>
        </w:rPr>
      </w:pPr>
      <w:r w:rsidRPr="007D4E8F">
        <w:rPr>
          <w:rFonts w:ascii="Times New Roman" w:eastAsia="Times New Roman" w:hAnsi="Times New Roman" w:cs="Times New Roman"/>
          <w:iCs/>
          <w:color w:val="000000" w:themeColor="text1"/>
          <w:sz w:val="28"/>
          <w:szCs w:val="28"/>
          <w:lang w:val="de-DE"/>
        </w:rPr>
        <w:t>Theo đó, đề xuất hình th</w:t>
      </w:r>
      <w:r w:rsidR="00986622" w:rsidRPr="00986622">
        <w:rPr>
          <w:rFonts w:ascii="Times New Roman" w:eastAsia="Times New Roman" w:hAnsi="Times New Roman" w:cs="Times New Roman"/>
          <w:iCs/>
          <w:color w:val="000000" w:themeColor="text1"/>
          <w:sz w:val="28"/>
          <w:szCs w:val="28"/>
          <w:lang w:val="de-DE"/>
        </w:rPr>
        <w:t>ứ</w:t>
      </w:r>
      <w:r w:rsidRPr="007D4E8F">
        <w:rPr>
          <w:rFonts w:ascii="Times New Roman" w:eastAsia="Times New Roman" w:hAnsi="Times New Roman" w:cs="Times New Roman"/>
          <w:iCs/>
          <w:color w:val="000000" w:themeColor="text1"/>
          <w:sz w:val="28"/>
          <w:szCs w:val="28"/>
          <w:lang w:val="de-DE"/>
        </w:rPr>
        <w:t>c áp dụng đối với nhóm đất thương mại, dịch vụ; đất sản xuất kinh doanh phi nông nghiệp không phải là đất thương mại, dịch vụ</w:t>
      </w:r>
      <w:r w:rsidR="00332A51" w:rsidRPr="007D4E8F">
        <w:rPr>
          <w:rFonts w:ascii="Times New Roman" w:eastAsia="Times New Roman" w:hAnsi="Times New Roman" w:cs="Times New Roman"/>
          <w:iCs/>
          <w:color w:val="000000" w:themeColor="text1"/>
          <w:sz w:val="28"/>
          <w:szCs w:val="28"/>
          <w:lang w:val="de-DE"/>
        </w:rPr>
        <w:t>; đất sử dụng cho hoạt động khoáng sản</w:t>
      </w:r>
      <w:r w:rsidRPr="007D4E8F">
        <w:rPr>
          <w:rFonts w:ascii="Times New Roman" w:eastAsia="Times New Roman" w:hAnsi="Times New Roman" w:cs="Times New Roman"/>
          <w:iCs/>
          <w:color w:val="000000" w:themeColor="text1"/>
          <w:sz w:val="28"/>
          <w:szCs w:val="28"/>
          <w:lang w:val="de-DE"/>
        </w:rPr>
        <w:t xml:space="preserve"> bằng phương pháp nội suy, kế thừa việc áp dụng Bảng giá đất tỉnh Cao Bằng theo tỷ lệ chênh lệch giữa các vị trí với vị trí 1 của đất ở tại Quyết định số 28/2021/QĐ-UBND ngày 15/10/2021 và Quyết định số 04/2025/QĐ-UBND ngày 22/01</w:t>
      </w:r>
      <w:r w:rsidR="00EC3D49" w:rsidRPr="007D4E8F">
        <w:rPr>
          <w:rFonts w:ascii="Times New Roman" w:eastAsia="Times New Roman" w:hAnsi="Times New Roman" w:cs="Times New Roman"/>
          <w:iCs/>
          <w:color w:val="000000" w:themeColor="text1"/>
          <w:sz w:val="28"/>
          <w:szCs w:val="28"/>
          <w:lang w:val="de-DE"/>
        </w:rPr>
        <w:t>/2025.</w:t>
      </w:r>
    </w:p>
    <w:p w14:paraId="3CAF4568" w14:textId="018B9295" w:rsidR="00EC3D49" w:rsidRPr="007D4E8F" w:rsidRDefault="00EC3D49" w:rsidP="004824B9">
      <w:pPr>
        <w:pStyle w:val="Vnbnnidung0"/>
        <w:shd w:val="clear" w:color="auto" w:fill="auto"/>
        <w:spacing w:before="80" w:after="80" w:line="240" w:lineRule="auto"/>
        <w:ind w:right="40" w:firstLine="720"/>
        <w:jc w:val="both"/>
        <w:rPr>
          <w:rFonts w:ascii="Times New Roman" w:eastAsia="Times New Roman" w:hAnsi="Times New Roman" w:cs="Times New Roman"/>
          <w:iCs/>
          <w:color w:val="000000" w:themeColor="text1"/>
          <w:sz w:val="28"/>
          <w:szCs w:val="28"/>
          <w:lang w:val="de-DE"/>
        </w:rPr>
      </w:pPr>
      <w:r w:rsidRPr="007D4E8F">
        <w:rPr>
          <w:rFonts w:ascii="Times New Roman" w:eastAsia="Times New Roman" w:hAnsi="Times New Roman" w:cs="Times New Roman"/>
          <w:iCs/>
          <w:color w:val="000000" w:themeColor="text1"/>
          <w:sz w:val="28"/>
          <w:szCs w:val="28"/>
          <w:lang w:val="de-DE"/>
        </w:rPr>
        <w:t>- Đối với đất thương mại dịch vụ tại nông thôn/đô thị: Giữ nguyên so với Bảng giá đất hiện hành do việc áp dụng hệ số là tương đối phù hợp.</w:t>
      </w:r>
    </w:p>
    <w:p w14:paraId="2B068D0F" w14:textId="1B933185" w:rsidR="00EC3D49" w:rsidRPr="007D4E8F" w:rsidRDefault="00EC3D49" w:rsidP="004824B9">
      <w:pPr>
        <w:pStyle w:val="Vnbnnidung0"/>
        <w:shd w:val="clear" w:color="auto" w:fill="auto"/>
        <w:spacing w:before="80" w:after="80" w:line="240" w:lineRule="auto"/>
        <w:ind w:right="40" w:firstLine="720"/>
        <w:jc w:val="both"/>
        <w:rPr>
          <w:rFonts w:ascii="Times New Roman" w:eastAsia="Times New Roman" w:hAnsi="Times New Roman" w:cs="Times New Roman"/>
          <w:iCs/>
          <w:color w:val="000000" w:themeColor="text1"/>
          <w:sz w:val="28"/>
          <w:szCs w:val="28"/>
          <w:lang w:val="de-DE"/>
        </w:rPr>
      </w:pPr>
      <w:r w:rsidRPr="007D4E8F">
        <w:rPr>
          <w:rFonts w:ascii="Times New Roman" w:eastAsia="Times New Roman" w:hAnsi="Times New Roman" w:cs="Times New Roman"/>
          <w:iCs/>
          <w:color w:val="000000" w:themeColor="text1"/>
          <w:sz w:val="28"/>
          <w:szCs w:val="28"/>
          <w:lang w:val="de-DE"/>
        </w:rPr>
        <w:t>Vị trí 1 đất TMDV = 0,8</w:t>
      </w:r>
      <w:r w:rsidR="00F77033" w:rsidRPr="007D4E8F">
        <w:rPr>
          <w:rFonts w:ascii="Times New Roman" w:eastAsia="Times New Roman" w:hAnsi="Times New Roman" w:cs="Times New Roman"/>
          <w:iCs/>
          <w:color w:val="000000" w:themeColor="text1"/>
          <w:sz w:val="28"/>
          <w:szCs w:val="28"/>
          <w:lang w:val="de-DE"/>
        </w:rPr>
        <w:t xml:space="preserve"> </w:t>
      </w:r>
      <w:r w:rsidRPr="007D4E8F">
        <w:rPr>
          <w:rFonts w:ascii="Times New Roman" w:eastAsia="Times New Roman" w:hAnsi="Times New Roman" w:cs="Times New Roman"/>
          <w:iCs/>
          <w:color w:val="000000" w:themeColor="text1"/>
          <w:sz w:val="28"/>
          <w:szCs w:val="28"/>
          <w:lang w:val="de-DE"/>
        </w:rPr>
        <w:t>* Giá đất ở vị trí 1</w:t>
      </w:r>
      <w:r w:rsidR="00332A51" w:rsidRPr="007D4E8F">
        <w:rPr>
          <w:rFonts w:ascii="Times New Roman" w:eastAsia="Times New Roman" w:hAnsi="Times New Roman" w:cs="Times New Roman"/>
          <w:iCs/>
          <w:color w:val="000000" w:themeColor="text1"/>
          <w:sz w:val="28"/>
          <w:szCs w:val="28"/>
          <w:lang w:val="de-DE"/>
        </w:rPr>
        <w:t xml:space="preserve"> </w:t>
      </w:r>
      <w:r w:rsidRPr="007D4E8F">
        <w:rPr>
          <w:rFonts w:ascii="Times New Roman" w:eastAsia="Times New Roman" w:hAnsi="Times New Roman" w:cs="Times New Roman"/>
          <w:iCs/>
          <w:color w:val="000000" w:themeColor="text1"/>
          <w:sz w:val="28"/>
          <w:szCs w:val="28"/>
          <w:lang w:val="de-DE"/>
        </w:rPr>
        <w:t>(VT1)</w:t>
      </w:r>
    </w:p>
    <w:p w14:paraId="295E7F63" w14:textId="78DF766F" w:rsidR="00F77033" w:rsidRPr="007D4E8F" w:rsidRDefault="00F77033" w:rsidP="004824B9">
      <w:pPr>
        <w:pStyle w:val="Vnbnnidung0"/>
        <w:shd w:val="clear" w:color="auto" w:fill="auto"/>
        <w:spacing w:before="80" w:after="80" w:line="240" w:lineRule="auto"/>
        <w:ind w:right="40" w:firstLine="720"/>
        <w:jc w:val="both"/>
        <w:rPr>
          <w:rFonts w:ascii="Times New Roman" w:eastAsia="Times New Roman" w:hAnsi="Times New Roman" w:cs="Times New Roman"/>
          <w:iCs/>
          <w:color w:val="000000" w:themeColor="text1"/>
          <w:sz w:val="28"/>
          <w:szCs w:val="28"/>
          <w:lang w:val="de-DE"/>
        </w:rPr>
      </w:pPr>
      <w:r w:rsidRPr="007D4E8F">
        <w:rPr>
          <w:rFonts w:ascii="Times New Roman" w:eastAsia="Times New Roman" w:hAnsi="Times New Roman" w:cs="Times New Roman"/>
          <w:iCs/>
          <w:color w:val="000000" w:themeColor="text1"/>
          <w:sz w:val="28"/>
          <w:szCs w:val="28"/>
          <w:lang w:val="de-DE"/>
        </w:rPr>
        <w:lastRenderedPageBreak/>
        <w:t>Vị trí 2 đất TMDV = 0,8 * Giá đất ở vị trí 2 (VT2)</w:t>
      </w:r>
    </w:p>
    <w:p w14:paraId="2949BCB4" w14:textId="2FCF663A" w:rsidR="00F77033" w:rsidRPr="007D4E8F" w:rsidRDefault="00F77033" w:rsidP="004824B9">
      <w:pPr>
        <w:pStyle w:val="Vnbnnidung0"/>
        <w:shd w:val="clear" w:color="auto" w:fill="auto"/>
        <w:spacing w:before="80" w:after="80" w:line="240" w:lineRule="auto"/>
        <w:ind w:right="40" w:firstLine="720"/>
        <w:jc w:val="both"/>
        <w:rPr>
          <w:rFonts w:ascii="Times New Roman" w:eastAsia="Times New Roman" w:hAnsi="Times New Roman" w:cs="Times New Roman"/>
          <w:iCs/>
          <w:color w:val="000000" w:themeColor="text1"/>
          <w:sz w:val="28"/>
          <w:szCs w:val="28"/>
          <w:lang w:val="de-DE"/>
        </w:rPr>
      </w:pPr>
      <w:r w:rsidRPr="007D4E8F">
        <w:rPr>
          <w:rFonts w:ascii="Times New Roman" w:eastAsia="Times New Roman" w:hAnsi="Times New Roman" w:cs="Times New Roman"/>
          <w:iCs/>
          <w:color w:val="000000" w:themeColor="text1"/>
          <w:sz w:val="28"/>
          <w:szCs w:val="28"/>
          <w:lang w:val="de-DE"/>
        </w:rPr>
        <w:t>Vị trí 3 đất TMDV = 0,8 * Giá đất ở vị trí 3 (VT3)</w:t>
      </w:r>
    </w:p>
    <w:p w14:paraId="07A03D5B" w14:textId="66D1F23F" w:rsidR="00F77033" w:rsidRPr="007D4E8F" w:rsidRDefault="00F77033" w:rsidP="004824B9">
      <w:pPr>
        <w:pStyle w:val="Vnbnnidung0"/>
        <w:shd w:val="clear" w:color="auto" w:fill="auto"/>
        <w:spacing w:before="80" w:after="80" w:line="240" w:lineRule="auto"/>
        <w:ind w:right="40" w:firstLine="720"/>
        <w:jc w:val="both"/>
        <w:rPr>
          <w:rFonts w:ascii="Times New Roman" w:eastAsia="Times New Roman" w:hAnsi="Times New Roman" w:cs="Times New Roman"/>
          <w:iCs/>
          <w:color w:val="000000" w:themeColor="text1"/>
          <w:sz w:val="28"/>
          <w:szCs w:val="28"/>
          <w:lang w:val="de-DE"/>
        </w:rPr>
      </w:pPr>
      <w:r w:rsidRPr="007D4E8F">
        <w:rPr>
          <w:rFonts w:ascii="Times New Roman" w:eastAsia="Times New Roman" w:hAnsi="Times New Roman" w:cs="Times New Roman"/>
          <w:iCs/>
          <w:color w:val="000000" w:themeColor="text1"/>
          <w:sz w:val="28"/>
          <w:szCs w:val="28"/>
          <w:lang w:val="de-DE"/>
        </w:rPr>
        <w:t>Vị trí 4 đất TMDV = 0,8 * Giá đất ở vị trí 4 (VT4)</w:t>
      </w:r>
    </w:p>
    <w:p w14:paraId="699002D7" w14:textId="1701E78E" w:rsidR="00EC3D49" w:rsidRPr="007D4E8F" w:rsidRDefault="00332A51" w:rsidP="004824B9">
      <w:pPr>
        <w:pStyle w:val="Vnbnnidung0"/>
        <w:shd w:val="clear" w:color="auto" w:fill="auto"/>
        <w:spacing w:before="80" w:after="80" w:line="240" w:lineRule="auto"/>
        <w:ind w:right="40" w:firstLine="720"/>
        <w:jc w:val="both"/>
        <w:rPr>
          <w:rFonts w:ascii="Times New Roman" w:eastAsia="Times New Roman" w:hAnsi="Times New Roman" w:cs="Times New Roman"/>
          <w:iCs/>
          <w:color w:val="000000" w:themeColor="text1"/>
          <w:sz w:val="28"/>
          <w:szCs w:val="28"/>
          <w:lang w:val="de-DE"/>
        </w:rPr>
      </w:pPr>
      <w:r w:rsidRPr="007D4E8F">
        <w:rPr>
          <w:rFonts w:ascii="Times New Roman" w:eastAsia="Times New Roman" w:hAnsi="Times New Roman" w:cs="Times New Roman"/>
          <w:iCs/>
          <w:color w:val="000000" w:themeColor="text1"/>
          <w:sz w:val="28"/>
          <w:szCs w:val="28"/>
          <w:lang w:val="de-DE"/>
        </w:rPr>
        <w:t xml:space="preserve">- </w:t>
      </w:r>
      <w:r w:rsidR="00EC3D49" w:rsidRPr="007D4E8F">
        <w:rPr>
          <w:rFonts w:ascii="Times New Roman" w:eastAsia="Times New Roman" w:hAnsi="Times New Roman" w:cs="Times New Roman"/>
          <w:iCs/>
          <w:color w:val="000000" w:themeColor="text1"/>
          <w:sz w:val="28"/>
          <w:szCs w:val="28"/>
          <w:lang w:val="de-DE"/>
        </w:rPr>
        <w:t>Đối với đất sản xuất, kinh doanh phi nông nghiệp không phải là đất thương mại dịch vụ tại nông thôn/đô thị</w:t>
      </w:r>
      <w:r w:rsidR="00E71313">
        <w:rPr>
          <w:rFonts w:ascii="Times New Roman" w:eastAsia="Times New Roman" w:hAnsi="Times New Roman" w:cs="Times New Roman"/>
          <w:iCs/>
          <w:color w:val="000000" w:themeColor="text1"/>
          <w:sz w:val="28"/>
          <w:szCs w:val="28"/>
          <w:lang w:val="de-DE"/>
        </w:rPr>
        <w:t>;</w:t>
      </w:r>
      <w:r w:rsidR="00834ADF" w:rsidRPr="007D4E8F">
        <w:rPr>
          <w:rFonts w:ascii="Times New Roman" w:eastAsia="Times New Roman" w:hAnsi="Times New Roman" w:cs="Times New Roman"/>
          <w:iCs/>
          <w:color w:val="000000" w:themeColor="text1"/>
          <w:sz w:val="28"/>
          <w:szCs w:val="28"/>
          <w:lang w:val="de-DE"/>
        </w:rPr>
        <w:t xml:space="preserve"> đất sử dụng cho hoạt động khoáng sản</w:t>
      </w:r>
      <w:r w:rsidR="00EC3D49" w:rsidRPr="007D4E8F">
        <w:rPr>
          <w:rFonts w:ascii="Times New Roman" w:eastAsia="Times New Roman" w:hAnsi="Times New Roman" w:cs="Times New Roman"/>
          <w:iCs/>
          <w:color w:val="000000" w:themeColor="text1"/>
          <w:sz w:val="28"/>
          <w:szCs w:val="28"/>
          <w:lang w:val="de-DE"/>
        </w:rPr>
        <w:t>:</w:t>
      </w:r>
      <w:r w:rsidR="00E71313">
        <w:rPr>
          <w:rFonts w:ascii="Times New Roman" w:eastAsia="Times New Roman" w:hAnsi="Times New Roman" w:cs="Times New Roman"/>
          <w:iCs/>
          <w:color w:val="000000" w:themeColor="text1"/>
          <w:sz w:val="28"/>
          <w:szCs w:val="28"/>
          <w:lang w:val="de-DE"/>
        </w:rPr>
        <w:t xml:space="preserve"> </w:t>
      </w:r>
      <w:r w:rsidR="00EC3D49" w:rsidRPr="007D4E8F">
        <w:rPr>
          <w:rFonts w:ascii="Times New Roman" w:eastAsia="Times New Roman" w:hAnsi="Times New Roman" w:cs="Times New Roman"/>
          <w:iCs/>
          <w:color w:val="000000" w:themeColor="text1"/>
          <w:sz w:val="28"/>
          <w:szCs w:val="28"/>
          <w:lang w:val="de-DE"/>
        </w:rPr>
        <w:t>Giữ nguyên so với Bảng giá đất hiện hành do việc áp dụng hệ số là tương đối phù hợp.</w:t>
      </w:r>
    </w:p>
    <w:p w14:paraId="54C9D097" w14:textId="55A04933" w:rsidR="00EC3D49" w:rsidRPr="007D4E8F" w:rsidRDefault="00EC3D49" w:rsidP="004824B9">
      <w:pPr>
        <w:pStyle w:val="Vnbnnidung0"/>
        <w:shd w:val="clear" w:color="auto" w:fill="auto"/>
        <w:spacing w:before="80" w:after="80" w:line="240" w:lineRule="auto"/>
        <w:ind w:right="40" w:firstLine="720"/>
        <w:jc w:val="both"/>
        <w:rPr>
          <w:rFonts w:ascii="Times New Roman" w:eastAsia="Times New Roman" w:hAnsi="Times New Roman" w:cs="Times New Roman"/>
          <w:iCs/>
          <w:color w:val="000000" w:themeColor="text1"/>
          <w:sz w:val="28"/>
          <w:szCs w:val="28"/>
          <w:lang w:val="de-DE"/>
        </w:rPr>
      </w:pPr>
      <w:r w:rsidRPr="007D4E8F">
        <w:rPr>
          <w:rFonts w:ascii="Times New Roman" w:eastAsia="Times New Roman" w:hAnsi="Times New Roman" w:cs="Times New Roman"/>
          <w:iCs/>
          <w:color w:val="000000" w:themeColor="text1"/>
          <w:sz w:val="28"/>
          <w:szCs w:val="28"/>
          <w:lang w:val="de-DE"/>
        </w:rPr>
        <w:t>Vị trí 1 đất sản xuất, kinh doanh phi nông nghiệp không phải là đất thương mại dịch vụ</w:t>
      </w:r>
      <w:r w:rsidR="00834ADF" w:rsidRPr="007D4E8F">
        <w:rPr>
          <w:rFonts w:ascii="Times New Roman" w:eastAsia="Times New Roman" w:hAnsi="Times New Roman" w:cs="Times New Roman"/>
          <w:iCs/>
          <w:color w:val="000000" w:themeColor="text1"/>
          <w:sz w:val="28"/>
          <w:szCs w:val="28"/>
          <w:lang w:val="de-DE"/>
        </w:rPr>
        <w:t>, đất sử dụng cho hoạt động khoáng sản</w:t>
      </w:r>
      <w:r w:rsidRPr="007D4E8F">
        <w:rPr>
          <w:rFonts w:ascii="Times New Roman" w:eastAsia="Times New Roman" w:hAnsi="Times New Roman" w:cs="Times New Roman"/>
          <w:iCs/>
          <w:color w:val="000000" w:themeColor="text1"/>
          <w:sz w:val="28"/>
          <w:szCs w:val="28"/>
          <w:lang w:val="de-DE"/>
        </w:rPr>
        <w:t xml:space="preserve"> = 0,6</w:t>
      </w:r>
      <w:r w:rsidR="00927147" w:rsidRPr="007D4E8F">
        <w:rPr>
          <w:rFonts w:ascii="Times New Roman" w:eastAsia="Times New Roman" w:hAnsi="Times New Roman" w:cs="Times New Roman"/>
          <w:iCs/>
          <w:color w:val="000000" w:themeColor="text1"/>
          <w:sz w:val="28"/>
          <w:szCs w:val="28"/>
          <w:lang w:val="de-DE"/>
        </w:rPr>
        <w:t xml:space="preserve"> </w:t>
      </w:r>
      <w:r w:rsidRPr="007D4E8F">
        <w:rPr>
          <w:rFonts w:ascii="Times New Roman" w:eastAsia="Times New Roman" w:hAnsi="Times New Roman" w:cs="Times New Roman"/>
          <w:iCs/>
          <w:color w:val="000000" w:themeColor="text1"/>
          <w:sz w:val="28"/>
          <w:szCs w:val="28"/>
          <w:lang w:val="de-DE"/>
        </w:rPr>
        <w:t>* Giá đất ở vị trí 1</w:t>
      </w:r>
      <w:r w:rsidR="00332A51" w:rsidRPr="007D4E8F">
        <w:rPr>
          <w:rFonts w:ascii="Times New Roman" w:eastAsia="Times New Roman" w:hAnsi="Times New Roman" w:cs="Times New Roman"/>
          <w:iCs/>
          <w:color w:val="000000" w:themeColor="text1"/>
          <w:sz w:val="28"/>
          <w:szCs w:val="28"/>
          <w:lang w:val="de-DE"/>
        </w:rPr>
        <w:t xml:space="preserve"> </w:t>
      </w:r>
      <w:r w:rsidRPr="007D4E8F">
        <w:rPr>
          <w:rFonts w:ascii="Times New Roman" w:eastAsia="Times New Roman" w:hAnsi="Times New Roman" w:cs="Times New Roman"/>
          <w:iCs/>
          <w:color w:val="000000" w:themeColor="text1"/>
          <w:sz w:val="28"/>
          <w:szCs w:val="28"/>
          <w:lang w:val="de-DE"/>
        </w:rPr>
        <w:t>(VT1)</w:t>
      </w:r>
    </w:p>
    <w:p w14:paraId="3D970047" w14:textId="6C41B1DC" w:rsidR="00F77033" w:rsidRPr="007D4E8F" w:rsidRDefault="00F77033" w:rsidP="004824B9">
      <w:pPr>
        <w:pStyle w:val="Vnbnnidung0"/>
        <w:shd w:val="clear" w:color="auto" w:fill="auto"/>
        <w:spacing w:before="80" w:after="80" w:line="240" w:lineRule="auto"/>
        <w:ind w:right="40" w:firstLine="720"/>
        <w:jc w:val="both"/>
        <w:rPr>
          <w:rFonts w:ascii="Times New Roman" w:eastAsia="Times New Roman" w:hAnsi="Times New Roman" w:cs="Times New Roman"/>
          <w:iCs/>
          <w:color w:val="000000" w:themeColor="text1"/>
          <w:sz w:val="28"/>
          <w:szCs w:val="28"/>
          <w:lang w:val="de-DE"/>
        </w:rPr>
      </w:pPr>
      <w:r w:rsidRPr="007D4E8F">
        <w:rPr>
          <w:rFonts w:ascii="Times New Roman" w:eastAsia="Times New Roman" w:hAnsi="Times New Roman" w:cs="Times New Roman"/>
          <w:iCs/>
          <w:color w:val="000000" w:themeColor="text1"/>
          <w:sz w:val="28"/>
          <w:szCs w:val="28"/>
          <w:lang w:val="de-DE"/>
        </w:rPr>
        <w:t>Vị trí 2 đất cơ sở sản xuất phi nông nghiệp; đất sử dụng cho hoạt động khoáng sản = 0,6 * Giá đất ở vị trí 2 (VT2)</w:t>
      </w:r>
    </w:p>
    <w:p w14:paraId="64F27011" w14:textId="581E391A" w:rsidR="00F77033" w:rsidRPr="007D4E8F" w:rsidRDefault="00F77033" w:rsidP="004824B9">
      <w:pPr>
        <w:pStyle w:val="Vnbnnidung0"/>
        <w:shd w:val="clear" w:color="auto" w:fill="auto"/>
        <w:spacing w:before="80" w:after="80" w:line="240" w:lineRule="auto"/>
        <w:ind w:right="40" w:firstLine="720"/>
        <w:jc w:val="both"/>
        <w:rPr>
          <w:rFonts w:ascii="Times New Roman" w:eastAsia="Times New Roman" w:hAnsi="Times New Roman" w:cs="Times New Roman"/>
          <w:iCs/>
          <w:color w:val="000000" w:themeColor="text1"/>
          <w:sz w:val="28"/>
          <w:szCs w:val="28"/>
          <w:lang w:val="de-DE"/>
        </w:rPr>
      </w:pPr>
      <w:r w:rsidRPr="007D4E8F">
        <w:rPr>
          <w:rFonts w:ascii="Times New Roman" w:eastAsia="Times New Roman" w:hAnsi="Times New Roman" w:cs="Times New Roman"/>
          <w:iCs/>
          <w:color w:val="000000" w:themeColor="text1"/>
          <w:sz w:val="28"/>
          <w:szCs w:val="28"/>
          <w:lang w:val="de-DE"/>
        </w:rPr>
        <w:t>Vị trí 3 đất cơ sở sản xuất phi nông nghiệp; đất sử dụng cho hoạt động khoáng sản = 0,6 * Giá đất ở vị trí 3 (VT3)</w:t>
      </w:r>
    </w:p>
    <w:p w14:paraId="0B4B4366" w14:textId="7678E21B" w:rsidR="00F77033" w:rsidRPr="007D4E8F" w:rsidRDefault="00F77033" w:rsidP="004824B9">
      <w:pPr>
        <w:pStyle w:val="Vnbnnidung0"/>
        <w:shd w:val="clear" w:color="auto" w:fill="auto"/>
        <w:spacing w:before="80" w:after="80" w:line="240" w:lineRule="auto"/>
        <w:ind w:right="40" w:firstLine="720"/>
        <w:jc w:val="both"/>
        <w:rPr>
          <w:rFonts w:ascii="Times New Roman" w:eastAsia="Times New Roman" w:hAnsi="Times New Roman" w:cs="Times New Roman"/>
          <w:iCs/>
          <w:color w:val="000000" w:themeColor="text1"/>
          <w:sz w:val="28"/>
          <w:szCs w:val="28"/>
          <w:lang w:val="de-DE"/>
        </w:rPr>
      </w:pPr>
      <w:r w:rsidRPr="007D4E8F">
        <w:rPr>
          <w:rFonts w:ascii="Times New Roman" w:eastAsia="Times New Roman" w:hAnsi="Times New Roman" w:cs="Times New Roman"/>
          <w:iCs/>
          <w:color w:val="000000" w:themeColor="text1"/>
          <w:sz w:val="28"/>
          <w:szCs w:val="28"/>
          <w:lang w:val="de-DE"/>
        </w:rPr>
        <w:t>Vị trí 4 đất cơ sở sản xuất phi nông nghiệp; đất sử dụng cho hoạt động khoáng sản = 0,6 * Giá đất ở vị trí 4 (VT4)</w:t>
      </w:r>
    </w:p>
    <w:p w14:paraId="67D231EA" w14:textId="173DD295" w:rsidR="009E724F" w:rsidRPr="007D4E8F" w:rsidRDefault="009E724F" w:rsidP="004824B9">
      <w:pPr>
        <w:pStyle w:val="msonospacing0"/>
        <w:widowControl w:val="0"/>
        <w:spacing w:before="80" w:beforeAutospacing="0" w:after="80" w:afterAutospacing="0" w:line="264" w:lineRule="auto"/>
        <w:ind w:firstLine="697"/>
        <w:jc w:val="both"/>
        <w:outlineLvl w:val="3"/>
        <w:rPr>
          <w:b/>
          <w:bCs/>
          <w:i/>
          <w:color w:val="000000" w:themeColor="text1"/>
          <w:sz w:val="28"/>
          <w:szCs w:val="28"/>
          <w:lang w:val="de-DE"/>
        </w:rPr>
      </w:pPr>
      <w:r w:rsidRPr="007D4E8F">
        <w:rPr>
          <w:b/>
          <w:bCs/>
          <w:i/>
          <w:color w:val="000000" w:themeColor="text1"/>
          <w:sz w:val="28"/>
          <w:szCs w:val="28"/>
          <w:lang w:val="de-DE"/>
        </w:rPr>
        <w:t>5.</w:t>
      </w:r>
      <w:r w:rsidR="00875EC6" w:rsidRPr="007D4E8F">
        <w:rPr>
          <w:b/>
          <w:bCs/>
          <w:i/>
          <w:color w:val="000000" w:themeColor="text1"/>
          <w:sz w:val="28"/>
          <w:szCs w:val="28"/>
          <w:lang w:val="de-DE"/>
        </w:rPr>
        <w:t>2.6</w:t>
      </w:r>
      <w:r w:rsidRPr="007D4E8F">
        <w:rPr>
          <w:b/>
          <w:bCs/>
          <w:i/>
          <w:color w:val="000000" w:themeColor="text1"/>
          <w:sz w:val="28"/>
          <w:szCs w:val="28"/>
          <w:lang w:val="de-DE"/>
        </w:rPr>
        <w:t>. Các khu vực còn lại của đất thương mại dịch vụ; Đất cơ sở sản xuất phi nông nghiệp</w:t>
      </w:r>
      <w:r w:rsidR="00F77033" w:rsidRPr="007D4E8F">
        <w:rPr>
          <w:b/>
          <w:bCs/>
          <w:i/>
          <w:color w:val="000000" w:themeColor="text1"/>
          <w:sz w:val="28"/>
          <w:szCs w:val="28"/>
          <w:lang w:val="de-DE"/>
        </w:rPr>
        <w:t>;</w:t>
      </w:r>
      <w:r w:rsidRPr="007D4E8F">
        <w:rPr>
          <w:b/>
          <w:bCs/>
          <w:i/>
          <w:color w:val="000000" w:themeColor="text1"/>
          <w:sz w:val="28"/>
          <w:szCs w:val="28"/>
          <w:lang w:val="de-DE"/>
        </w:rPr>
        <w:t xml:space="preserve"> </w:t>
      </w:r>
      <w:r w:rsidR="00F77033" w:rsidRPr="007D4E8F">
        <w:rPr>
          <w:b/>
          <w:bCs/>
          <w:i/>
          <w:color w:val="000000" w:themeColor="text1"/>
          <w:sz w:val="28"/>
          <w:szCs w:val="28"/>
          <w:lang w:val="de-DE"/>
        </w:rPr>
        <w:t>Đ</w:t>
      </w:r>
      <w:r w:rsidRPr="007D4E8F">
        <w:rPr>
          <w:b/>
          <w:bCs/>
          <w:i/>
          <w:color w:val="000000" w:themeColor="text1"/>
          <w:sz w:val="28"/>
          <w:szCs w:val="28"/>
          <w:lang w:val="de-DE"/>
        </w:rPr>
        <w:t>ất sử dụng cho hoạt động khoáng sản tại khu vực đô thị và nông thôn</w:t>
      </w:r>
    </w:p>
    <w:p w14:paraId="128005CC" w14:textId="77777777" w:rsidR="009E724F" w:rsidRPr="007D4E8F" w:rsidRDefault="009E724F" w:rsidP="004824B9">
      <w:pPr>
        <w:pStyle w:val="Vnbnnidung0"/>
        <w:shd w:val="clear" w:color="auto" w:fill="auto"/>
        <w:spacing w:before="80" w:after="80" w:line="264" w:lineRule="auto"/>
        <w:ind w:right="40" w:firstLine="720"/>
        <w:jc w:val="both"/>
        <w:rPr>
          <w:rFonts w:ascii="Times New Roman" w:eastAsia="Times New Roman" w:hAnsi="Times New Roman" w:cs="Times New Roman"/>
          <w:iCs/>
          <w:color w:val="000000" w:themeColor="text1"/>
          <w:sz w:val="28"/>
          <w:szCs w:val="28"/>
          <w:lang w:val="de-DE"/>
        </w:rPr>
      </w:pPr>
      <w:r w:rsidRPr="007D4E8F">
        <w:rPr>
          <w:rFonts w:ascii="Times New Roman" w:eastAsia="Times New Roman" w:hAnsi="Times New Roman" w:cs="Times New Roman"/>
          <w:iCs/>
          <w:color w:val="000000" w:themeColor="text1"/>
          <w:sz w:val="28"/>
          <w:szCs w:val="28"/>
          <w:lang w:val="de-DE"/>
        </w:rPr>
        <w:t>Áp dụng cách tính hệ số đối với các loại đất trên như trong bảng giá, các khu vực còn lại của các loại đất này tính như sau:</w:t>
      </w:r>
    </w:p>
    <w:p w14:paraId="546B1FF3" w14:textId="3688661F" w:rsidR="009E724F" w:rsidRPr="007D4E8F" w:rsidRDefault="009E724F" w:rsidP="004824B9">
      <w:pPr>
        <w:pStyle w:val="Vnbnnidung0"/>
        <w:shd w:val="clear" w:color="auto" w:fill="auto"/>
        <w:spacing w:before="80" w:after="80" w:line="264" w:lineRule="auto"/>
        <w:ind w:right="40" w:firstLine="720"/>
        <w:jc w:val="both"/>
        <w:rPr>
          <w:rFonts w:ascii="Times New Roman" w:eastAsia="Times New Roman" w:hAnsi="Times New Roman" w:cs="Times New Roman"/>
          <w:iCs/>
          <w:color w:val="000000" w:themeColor="text1"/>
          <w:sz w:val="28"/>
          <w:szCs w:val="28"/>
          <w:lang w:val="de-DE"/>
        </w:rPr>
      </w:pPr>
      <w:r w:rsidRPr="007D4E8F">
        <w:rPr>
          <w:rFonts w:ascii="Times New Roman" w:eastAsia="Times New Roman" w:hAnsi="Times New Roman" w:cs="Times New Roman"/>
          <w:iCs/>
          <w:color w:val="000000" w:themeColor="text1"/>
          <w:sz w:val="28"/>
          <w:szCs w:val="28"/>
          <w:lang w:val="de-DE"/>
        </w:rPr>
        <w:t xml:space="preserve">- Đối với đất thương mại dịch vụ tại nông thôn, đô thị: </w:t>
      </w:r>
    </w:p>
    <w:p w14:paraId="2CB59A00" w14:textId="18B8553F" w:rsidR="009E724F" w:rsidRPr="007D4E8F" w:rsidRDefault="009E724F" w:rsidP="004824B9">
      <w:pPr>
        <w:pStyle w:val="Vnbnnidung0"/>
        <w:shd w:val="clear" w:color="auto" w:fill="auto"/>
        <w:spacing w:before="80" w:after="80" w:line="264" w:lineRule="auto"/>
        <w:ind w:right="40" w:firstLine="720"/>
        <w:jc w:val="both"/>
        <w:rPr>
          <w:rFonts w:ascii="Times New Roman" w:eastAsia="Times New Roman" w:hAnsi="Times New Roman" w:cs="Times New Roman"/>
          <w:iCs/>
          <w:color w:val="000000" w:themeColor="text1"/>
          <w:sz w:val="28"/>
          <w:szCs w:val="28"/>
          <w:lang w:val="de-DE"/>
        </w:rPr>
      </w:pPr>
      <w:r w:rsidRPr="007D4E8F">
        <w:rPr>
          <w:rFonts w:ascii="Times New Roman" w:eastAsia="Times New Roman" w:hAnsi="Times New Roman" w:cs="Times New Roman"/>
          <w:iCs/>
          <w:color w:val="000000" w:themeColor="text1"/>
          <w:sz w:val="28"/>
          <w:szCs w:val="28"/>
          <w:lang w:val="de-DE"/>
        </w:rPr>
        <w:t>Nhóm Vị trí 1 đất TMDV = 0,8</w:t>
      </w:r>
      <w:r w:rsidR="00F77033" w:rsidRPr="007D4E8F">
        <w:rPr>
          <w:rFonts w:ascii="Times New Roman" w:eastAsia="Times New Roman" w:hAnsi="Times New Roman" w:cs="Times New Roman"/>
          <w:iCs/>
          <w:color w:val="000000" w:themeColor="text1"/>
          <w:sz w:val="28"/>
          <w:szCs w:val="28"/>
          <w:lang w:val="de-DE"/>
        </w:rPr>
        <w:t xml:space="preserve"> </w:t>
      </w:r>
      <w:r w:rsidRPr="007D4E8F">
        <w:rPr>
          <w:rFonts w:ascii="Times New Roman" w:eastAsia="Times New Roman" w:hAnsi="Times New Roman" w:cs="Times New Roman"/>
          <w:iCs/>
          <w:color w:val="000000" w:themeColor="text1"/>
          <w:sz w:val="28"/>
          <w:szCs w:val="28"/>
          <w:lang w:val="de-DE"/>
        </w:rPr>
        <w:t>* Giá đất ở Nhóm Vị trí 1 cùng khu vực.</w:t>
      </w:r>
    </w:p>
    <w:p w14:paraId="4DE1BAFB" w14:textId="72AB237B" w:rsidR="009E724F" w:rsidRPr="007D4E8F" w:rsidRDefault="009E724F" w:rsidP="004824B9">
      <w:pPr>
        <w:pStyle w:val="Vnbnnidung0"/>
        <w:shd w:val="clear" w:color="auto" w:fill="auto"/>
        <w:spacing w:before="80" w:after="80" w:line="264" w:lineRule="auto"/>
        <w:ind w:right="40" w:firstLine="720"/>
        <w:jc w:val="both"/>
        <w:rPr>
          <w:rFonts w:ascii="Times New Roman" w:eastAsia="Times New Roman" w:hAnsi="Times New Roman" w:cs="Times New Roman"/>
          <w:iCs/>
          <w:color w:val="000000" w:themeColor="text1"/>
          <w:sz w:val="28"/>
          <w:szCs w:val="28"/>
          <w:lang w:val="de-DE"/>
        </w:rPr>
      </w:pPr>
      <w:r w:rsidRPr="007D4E8F">
        <w:rPr>
          <w:rFonts w:ascii="Times New Roman" w:eastAsia="Times New Roman" w:hAnsi="Times New Roman" w:cs="Times New Roman"/>
          <w:iCs/>
          <w:color w:val="000000" w:themeColor="text1"/>
          <w:sz w:val="28"/>
          <w:szCs w:val="28"/>
          <w:lang w:val="de-DE"/>
        </w:rPr>
        <w:t>Nhóm Vị trí 2 đất TMDV = 0,8</w:t>
      </w:r>
      <w:r w:rsidR="00F77033" w:rsidRPr="007D4E8F">
        <w:rPr>
          <w:rFonts w:ascii="Times New Roman" w:eastAsia="Times New Roman" w:hAnsi="Times New Roman" w:cs="Times New Roman"/>
          <w:iCs/>
          <w:color w:val="000000" w:themeColor="text1"/>
          <w:sz w:val="28"/>
          <w:szCs w:val="28"/>
          <w:lang w:val="de-DE"/>
        </w:rPr>
        <w:t xml:space="preserve"> </w:t>
      </w:r>
      <w:r w:rsidRPr="007D4E8F">
        <w:rPr>
          <w:rFonts w:ascii="Times New Roman" w:eastAsia="Times New Roman" w:hAnsi="Times New Roman" w:cs="Times New Roman"/>
          <w:iCs/>
          <w:color w:val="000000" w:themeColor="text1"/>
          <w:sz w:val="28"/>
          <w:szCs w:val="28"/>
          <w:lang w:val="de-DE"/>
        </w:rPr>
        <w:t>* Giá đất ở Nhóm Vị trí 2 cùng khu vực.</w:t>
      </w:r>
    </w:p>
    <w:p w14:paraId="67CF05E0" w14:textId="2A7D1E78" w:rsidR="009E724F" w:rsidRPr="007D4E8F" w:rsidRDefault="009E724F" w:rsidP="004824B9">
      <w:pPr>
        <w:pStyle w:val="Vnbnnidung0"/>
        <w:shd w:val="clear" w:color="auto" w:fill="auto"/>
        <w:spacing w:before="80" w:after="80" w:line="264" w:lineRule="auto"/>
        <w:ind w:right="40" w:firstLine="720"/>
        <w:jc w:val="both"/>
        <w:rPr>
          <w:rFonts w:ascii="Times New Roman" w:eastAsia="Times New Roman" w:hAnsi="Times New Roman" w:cs="Times New Roman"/>
          <w:iCs/>
          <w:color w:val="000000" w:themeColor="text1"/>
          <w:sz w:val="28"/>
          <w:szCs w:val="28"/>
          <w:lang w:val="de-DE"/>
        </w:rPr>
      </w:pPr>
      <w:r w:rsidRPr="007D4E8F">
        <w:rPr>
          <w:rFonts w:ascii="Times New Roman" w:eastAsia="Times New Roman" w:hAnsi="Times New Roman" w:cs="Times New Roman"/>
          <w:iCs/>
          <w:color w:val="000000" w:themeColor="text1"/>
          <w:sz w:val="28"/>
          <w:szCs w:val="28"/>
          <w:lang w:val="de-DE"/>
        </w:rPr>
        <w:t>Nhóm Vị trí 3 đất TMDV = 0,8</w:t>
      </w:r>
      <w:r w:rsidR="00F77033" w:rsidRPr="007D4E8F">
        <w:rPr>
          <w:rFonts w:ascii="Times New Roman" w:eastAsia="Times New Roman" w:hAnsi="Times New Roman" w:cs="Times New Roman"/>
          <w:iCs/>
          <w:color w:val="000000" w:themeColor="text1"/>
          <w:sz w:val="28"/>
          <w:szCs w:val="28"/>
          <w:lang w:val="de-DE"/>
        </w:rPr>
        <w:t xml:space="preserve"> </w:t>
      </w:r>
      <w:r w:rsidRPr="007D4E8F">
        <w:rPr>
          <w:rFonts w:ascii="Times New Roman" w:eastAsia="Times New Roman" w:hAnsi="Times New Roman" w:cs="Times New Roman"/>
          <w:iCs/>
          <w:color w:val="000000" w:themeColor="text1"/>
          <w:sz w:val="28"/>
          <w:szCs w:val="28"/>
          <w:lang w:val="de-DE"/>
        </w:rPr>
        <w:t>* Giá đất ở Nhóm Vị trí 3 cùng khu vực.</w:t>
      </w:r>
    </w:p>
    <w:p w14:paraId="0C214249" w14:textId="77777777" w:rsidR="009E724F" w:rsidRPr="007D4E8F" w:rsidRDefault="009E724F" w:rsidP="004824B9">
      <w:pPr>
        <w:pStyle w:val="Vnbnnidung0"/>
        <w:shd w:val="clear" w:color="auto" w:fill="auto"/>
        <w:spacing w:before="80" w:after="80" w:line="264" w:lineRule="auto"/>
        <w:ind w:right="40" w:firstLine="720"/>
        <w:jc w:val="both"/>
        <w:rPr>
          <w:rFonts w:ascii="Times New Roman" w:eastAsia="Times New Roman" w:hAnsi="Times New Roman" w:cs="Times New Roman"/>
          <w:iCs/>
          <w:color w:val="000000" w:themeColor="text1"/>
          <w:sz w:val="28"/>
          <w:szCs w:val="28"/>
          <w:lang w:val="de-DE"/>
        </w:rPr>
      </w:pPr>
      <w:r w:rsidRPr="007D4E8F">
        <w:rPr>
          <w:rFonts w:ascii="Times New Roman" w:eastAsia="Times New Roman" w:hAnsi="Times New Roman" w:cs="Times New Roman"/>
          <w:iCs/>
          <w:color w:val="000000" w:themeColor="text1"/>
          <w:sz w:val="28"/>
          <w:szCs w:val="28"/>
          <w:lang w:val="de-DE"/>
        </w:rPr>
        <w:t xml:space="preserve">- Đối với đất cơ sở sản xuất phi nông nghiệp, đất sử dụng cho hoạt động khoáng sản tại nông thôn, đô thị: </w:t>
      </w:r>
    </w:p>
    <w:p w14:paraId="72F8B12D" w14:textId="68FAB5A3" w:rsidR="009E724F" w:rsidRPr="007D4E8F" w:rsidRDefault="009E724F" w:rsidP="004824B9">
      <w:pPr>
        <w:pStyle w:val="Vnbnnidung0"/>
        <w:shd w:val="clear" w:color="auto" w:fill="auto"/>
        <w:spacing w:before="80" w:after="80" w:line="264" w:lineRule="auto"/>
        <w:ind w:right="40" w:firstLine="720"/>
        <w:jc w:val="both"/>
        <w:rPr>
          <w:rFonts w:ascii="Times New Roman" w:eastAsia="Times New Roman" w:hAnsi="Times New Roman" w:cs="Times New Roman"/>
          <w:iCs/>
          <w:color w:val="000000" w:themeColor="text1"/>
          <w:sz w:val="28"/>
          <w:szCs w:val="28"/>
          <w:lang w:val="de-DE"/>
        </w:rPr>
      </w:pPr>
      <w:r w:rsidRPr="007D4E8F">
        <w:rPr>
          <w:rFonts w:ascii="Times New Roman" w:eastAsia="Times New Roman" w:hAnsi="Times New Roman" w:cs="Times New Roman"/>
          <w:iCs/>
          <w:color w:val="000000" w:themeColor="text1"/>
          <w:sz w:val="28"/>
          <w:szCs w:val="28"/>
          <w:lang w:val="de-DE"/>
        </w:rPr>
        <w:t>Nhóm Vị trí 1 đất cơ sở sản xuất PNN, đất sử dụng cho hoạt động khoáng sản = 0,</w:t>
      </w:r>
      <w:r w:rsidR="00F929A2" w:rsidRPr="007D4E8F">
        <w:rPr>
          <w:rFonts w:ascii="Times New Roman" w:eastAsia="Times New Roman" w:hAnsi="Times New Roman" w:cs="Times New Roman"/>
          <w:iCs/>
          <w:color w:val="000000" w:themeColor="text1"/>
          <w:sz w:val="28"/>
          <w:szCs w:val="28"/>
          <w:lang w:val="de-DE"/>
        </w:rPr>
        <w:t>6</w:t>
      </w:r>
      <w:r w:rsidRPr="007D4E8F">
        <w:rPr>
          <w:rFonts w:ascii="Times New Roman" w:eastAsia="Times New Roman" w:hAnsi="Times New Roman" w:cs="Times New Roman"/>
          <w:iCs/>
          <w:color w:val="000000" w:themeColor="text1"/>
          <w:sz w:val="28"/>
          <w:szCs w:val="28"/>
          <w:lang w:val="de-DE"/>
        </w:rPr>
        <w:t xml:space="preserve"> * Giá đất ở Nhóm vị trí 1 cùng khu vực.</w:t>
      </w:r>
    </w:p>
    <w:p w14:paraId="49B1F033" w14:textId="04D13569" w:rsidR="009E724F" w:rsidRPr="007D4E8F" w:rsidRDefault="009E724F" w:rsidP="004824B9">
      <w:pPr>
        <w:pStyle w:val="Vnbnnidung0"/>
        <w:shd w:val="clear" w:color="auto" w:fill="auto"/>
        <w:spacing w:before="80" w:after="80" w:line="264" w:lineRule="auto"/>
        <w:ind w:right="40" w:firstLine="720"/>
        <w:jc w:val="both"/>
        <w:rPr>
          <w:rFonts w:ascii="Times New Roman" w:eastAsia="Times New Roman" w:hAnsi="Times New Roman" w:cs="Times New Roman"/>
          <w:iCs/>
          <w:color w:val="000000" w:themeColor="text1"/>
          <w:sz w:val="28"/>
          <w:szCs w:val="28"/>
          <w:lang w:val="de-DE"/>
        </w:rPr>
      </w:pPr>
      <w:r w:rsidRPr="007D4E8F">
        <w:rPr>
          <w:rFonts w:ascii="Times New Roman" w:eastAsia="Times New Roman" w:hAnsi="Times New Roman" w:cs="Times New Roman"/>
          <w:iCs/>
          <w:color w:val="000000" w:themeColor="text1"/>
          <w:sz w:val="28"/>
          <w:szCs w:val="28"/>
          <w:lang w:val="de-DE"/>
        </w:rPr>
        <w:t>Nhóm Vị trí 2 đất cơ sở sản xuất PNN, đất sử dụng cho hoạt động khoáng sản = 0,</w:t>
      </w:r>
      <w:r w:rsidR="00F929A2" w:rsidRPr="007D4E8F">
        <w:rPr>
          <w:rFonts w:ascii="Times New Roman" w:eastAsia="Times New Roman" w:hAnsi="Times New Roman" w:cs="Times New Roman"/>
          <w:iCs/>
          <w:color w:val="000000" w:themeColor="text1"/>
          <w:sz w:val="28"/>
          <w:szCs w:val="28"/>
          <w:lang w:val="de-DE"/>
        </w:rPr>
        <w:t>6</w:t>
      </w:r>
      <w:r w:rsidRPr="007D4E8F">
        <w:rPr>
          <w:rFonts w:ascii="Times New Roman" w:eastAsia="Times New Roman" w:hAnsi="Times New Roman" w:cs="Times New Roman"/>
          <w:iCs/>
          <w:color w:val="000000" w:themeColor="text1"/>
          <w:sz w:val="28"/>
          <w:szCs w:val="28"/>
          <w:lang w:val="de-DE"/>
        </w:rPr>
        <w:t xml:space="preserve"> * Giá đất ở Nhóm vị trí 2 cùng khu vực.</w:t>
      </w:r>
    </w:p>
    <w:p w14:paraId="70BB0688" w14:textId="663E7311" w:rsidR="00F929A2" w:rsidRPr="007D4E8F" w:rsidRDefault="009E724F" w:rsidP="004824B9">
      <w:pPr>
        <w:pStyle w:val="Vnbnnidung0"/>
        <w:shd w:val="clear" w:color="auto" w:fill="auto"/>
        <w:spacing w:before="80" w:after="80" w:line="264" w:lineRule="auto"/>
        <w:ind w:right="40" w:firstLine="720"/>
        <w:jc w:val="both"/>
        <w:rPr>
          <w:rFonts w:ascii="Times New Roman" w:eastAsia="Times New Roman" w:hAnsi="Times New Roman" w:cs="Times New Roman"/>
          <w:iCs/>
          <w:color w:val="000000" w:themeColor="text1"/>
          <w:sz w:val="28"/>
          <w:szCs w:val="28"/>
          <w:lang w:val="de-DE"/>
        </w:rPr>
      </w:pPr>
      <w:r w:rsidRPr="007D4E8F">
        <w:rPr>
          <w:rFonts w:ascii="Times New Roman" w:eastAsia="Times New Roman" w:hAnsi="Times New Roman" w:cs="Times New Roman"/>
          <w:iCs/>
          <w:color w:val="000000" w:themeColor="text1"/>
          <w:sz w:val="28"/>
          <w:szCs w:val="28"/>
          <w:lang w:val="de-DE"/>
        </w:rPr>
        <w:t>Nhóm Vị trí 3 đất cơ sở sản xuất PNN, đất sử dụng cho hoạt động khoáng sản = 0,</w:t>
      </w:r>
      <w:r w:rsidR="00F929A2" w:rsidRPr="007D4E8F">
        <w:rPr>
          <w:rFonts w:ascii="Times New Roman" w:eastAsia="Times New Roman" w:hAnsi="Times New Roman" w:cs="Times New Roman"/>
          <w:iCs/>
          <w:color w:val="000000" w:themeColor="text1"/>
          <w:sz w:val="28"/>
          <w:szCs w:val="28"/>
          <w:lang w:val="de-DE"/>
        </w:rPr>
        <w:t>6</w:t>
      </w:r>
      <w:r w:rsidRPr="007D4E8F">
        <w:rPr>
          <w:rFonts w:ascii="Times New Roman" w:eastAsia="Times New Roman" w:hAnsi="Times New Roman" w:cs="Times New Roman"/>
          <w:iCs/>
          <w:color w:val="000000" w:themeColor="text1"/>
          <w:sz w:val="28"/>
          <w:szCs w:val="28"/>
          <w:lang w:val="de-DE"/>
        </w:rPr>
        <w:t xml:space="preserve"> * Giá đất ở Nhóm vị trí 3 cùng khu vực</w:t>
      </w:r>
      <w:r w:rsidR="00F929A2" w:rsidRPr="007D4E8F">
        <w:rPr>
          <w:rFonts w:ascii="Times New Roman" w:eastAsia="Times New Roman" w:hAnsi="Times New Roman" w:cs="Times New Roman"/>
          <w:iCs/>
          <w:color w:val="000000" w:themeColor="text1"/>
          <w:sz w:val="28"/>
          <w:szCs w:val="28"/>
          <w:lang w:val="de-DE"/>
        </w:rPr>
        <w:t>.</w:t>
      </w:r>
    </w:p>
    <w:p w14:paraId="6A10BD4A" w14:textId="51F67C6D" w:rsidR="00666081" w:rsidRPr="007D4E8F" w:rsidRDefault="00666081" w:rsidP="004824B9">
      <w:pPr>
        <w:pStyle w:val="msonospacing0"/>
        <w:widowControl w:val="0"/>
        <w:spacing w:before="80" w:beforeAutospacing="0" w:after="80" w:afterAutospacing="0" w:line="264" w:lineRule="auto"/>
        <w:ind w:firstLine="720"/>
        <w:outlineLvl w:val="3"/>
        <w:rPr>
          <w:b/>
          <w:bCs/>
          <w:i/>
          <w:color w:val="000000" w:themeColor="text1"/>
          <w:sz w:val="28"/>
          <w:szCs w:val="28"/>
          <w:lang w:val="de-DE"/>
        </w:rPr>
      </w:pPr>
      <w:r w:rsidRPr="007D4E8F">
        <w:rPr>
          <w:b/>
          <w:bCs/>
          <w:i/>
          <w:color w:val="000000" w:themeColor="text1"/>
          <w:sz w:val="28"/>
          <w:szCs w:val="28"/>
          <w:lang w:val="de-DE"/>
        </w:rPr>
        <w:t>5.</w:t>
      </w:r>
      <w:r w:rsidR="009E724F" w:rsidRPr="007D4E8F">
        <w:rPr>
          <w:b/>
          <w:bCs/>
          <w:i/>
          <w:color w:val="000000" w:themeColor="text1"/>
          <w:sz w:val="28"/>
          <w:szCs w:val="28"/>
          <w:lang w:val="de-DE"/>
        </w:rPr>
        <w:t>6</w:t>
      </w:r>
      <w:r w:rsidRPr="007D4E8F">
        <w:rPr>
          <w:b/>
          <w:bCs/>
          <w:i/>
          <w:color w:val="000000" w:themeColor="text1"/>
          <w:sz w:val="28"/>
          <w:szCs w:val="28"/>
          <w:lang w:val="de-DE"/>
        </w:rPr>
        <w:t>. Sự phù hợp của giá đất với giá đất các tỉnh giáp ranh</w:t>
      </w:r>
    </w:p>
    <w:p w14:paraId="7A4F2AE7" w14:textId="0ADE6C7F" w:rsidR="00666081" w:rsidRPr="007D4E8F" w:rsidRDefault="00666081" w:rsidP="004824B9">
      <w:pPr>
        <w:spacing w:before="80" w:after="80" w:line="264" w:lineRule="auto"/>
        <w:ind w:firstLine="720"/>
        <w:jc w:val="both"/>
        <w:rPr>
          <w:color w:val="000000" w:themeColor="text1"/>
          <w:sz w:val="28"/>
          <w:szCs w:val="28"/>
          <w:lang w:val="nl-NL"/>
        </w:rPr>
      </w:pPr>
      <w:r w:rsidRPr="007D4E8F">
        <w:rPr>
          <w:color w:val="000000" w:themeColor="text1"/>
          <w:sz w:val="28"/>
          <w:szCs w:val="28"/>
          <w:lang w:val="nl-NL"/>
        </w:rPr>
        <w:t xml:space="preserve">Căn cứ quy định tại Nghị định số 71/2024/NĐ-CP, Nghị định số 151/2025/NĐ-CP và Nghị định số 226/2025/NĐ-CP của Chính phủ về giá đất. Trên cơ sở đối chiếu, so sánh, giá đất tại các vị trí giáp ranh cơ bản bảo đảm tính phù </w:t>
      </w:r>
      <w:r w:rsidRPr="007D4E8F">
        <w:rPr>
          <w:color w:val="000000" w:themeColor="text1"/>
          <w:sz w:val="28"/>
          <w:szCs w:val="28"/>
          <w:lang w:val="nl-NL"/>
        </w:rPr>
        <w:lastRenderedPageBreak/>
        <w:t xml:space="preserve">hợp, không có sự chênh lệch lớn so với giá đất của các tỉnh lân cận, đáp ứng yêu cầu theo quy định của Chính phủ. </w:t>
      </w:r>
    </w:p>
    <w:p w14:paraId="7316BE84" w14:textId="4EB54A19" w:rsidR="00EC3D49" w:rsidRPr="007D4E8F" w:rsidRDefault="00666081" w:rsidP="004824B9">
      <w:pPr>
        <w:pStyle w:val="Vnbnnidung0"/>
        <w:shd w:val="clear" w:color="auto" w:fill="auto"/>
        <w:spacing w:before="80" w:after="80" w:line="264" w:lineRule="auto"/>
        <w:ind w:right="40" w:firstLine="720"/>
        <w:rPr>
          <w:rFonts w:ascii="Times New Roman" w:eastAsia="Times New Roman" w:hAnsi="Times New Roman" w:cs="Times New Roman"/>
          <w:iCs/>
          <w:color w:val="000000" w:themeColor="text1"/>
          <w:sz w:val="28"/>
          <w:szCs w:val="28"/>
          <w:lang w:val="de-DE"/>
        </w:rPr>
      </w:pPr>
      <w:r w:rsidRPr="007D4E8F">
        <w:rPr>
          <w:rFonts w:ascii="Times New Roman" w:eastAsia="Times New Roman" w:hAnsi="Times New Roman" w:cs="Times New Roman"/>
          <w:iCs/>
          <w:color w:val="000000" w:themeColor="text1"/>
          <w:sz w:val="28"/>
          <w:szCs w:val="28"/>
        </w:rPr>
        <w:t>So sánh với các tỉnh giáp ranh:</w:t>
      </w:r>
    </w:p>
    <w:p w14:paraId="04627D58" w14:textId="1BE92F3B" w:rsidR="00666081" w:rsidRPr="007D4E8F" w:rsidRDefault="00666081" w:rsidP="004824B9">
      <w:pPr>
        <w:spacing w:before="80" w:after="80" w:line="264" w:lineRule="auto"/>
        <w:ind w:firstLine="720"/>
        <w:jc w:val="both"/>
        <w:rPr>
          <w:color w:val="000000" w:themeColor="text1"/>
          <w:sz w:val="28"/>
          <w:szCs w:val="28"/>
          <w:lang w:val="nl-NL"/>
        </w:rPr>
      </w:pPr>
      <w:r w:rsidRPr="007D4E8F">
        <w:rPr>
          <w:color w:val="000000" w:themeColor="text1"/>
          <w:sz w:val="28"/>
          <w:szCs w:val="28"/>
          <w:lang w:val="nl-NL"/>
        </w:rPr>
        <w:t>- Tỉnh Lạng Sơn có mức giá đất ở dao động khoảng 6–25 triệu đồng/m² nhờ vị trí cửa khẩu quốc tế và phát triển thương mại – dịch vụ.</w:t>
      </w:r>
    </w:p>
    <w:p w14:paraId="516F403B" w14:textId="7B7D2B96" w:rsidR="00666081" w:rsidRPr="007D4E8F" w:rsidRDefault="00666081" w:rsidP="004824B9">
      <w:pPr>
        <w:spacing w:before="80" w:after="80" w:line="264" w:lineRule="auto"/>
        <w:ind w:firstLine="720"/>
        <w:jc w:val="both"/>
        <w:rPr>
          <w:color w:val="000000" w:themeColor="text1"/>
          <w:sz w:val="28"/>
          <w:szCs w:val="28"/>
          <w:lang w:val="nl-NL"/>
        </w:rPr>
      </w:pPr>
      <w:r w:rsidRPr="007D4E8F">
        <w:rPr>
          <w:color w:val="000000" w:themeColor="text1"/>
          <w:sz w:val="28"/>
          <w:szCs w:val="28"/>
          <w:lang w:val="nl-NL"/>
        </w:rPr>
        <w:t>- Tỉnh Bắc Kạn cũ (nay là tỉnh Thái Nguyên) có giá tương đương hoặc thấp hơn một phần so với Cao Bằng, trung bình 3–10 triệu đồng/m², do quy mô đô thị nhỏ và thị trường bất động sản chậm phát triển.</w:t>
      </w:r>
    </w:p>
    <w:p w14:paraId="33FFF82B" w14:textId="49D26DF9" w:rsidR="00666081" w:rsidRPr="007D4E8F" w:rsidRDefault="00666081" w:rsidP="004824B9">
      <w:pPr>
        <w:spacing w:before="80" w:after="80" w:line="264" w:lineRule="auto"/>
        <w:ind w:firstLine="720"/>
        <w:jc w:val="both"/>
        <w:rPr>
          <w:color w:val="000000" w:themeColor="text1"/>
          <w:sz w:val="28"/>
          <w:szCs w:val="28"/>
          <w:lang w:val="nl-NL"/>
        </w:rPr>
      </w:pPr>
      <w:r w:rsidRPr="007D4E8F">
        <w:rPr>
          <w:color w:val="000000" w:themeColor="text1"/>
          <w:sz w:val="28"/>
          <w:szCs w:val="28"/>
          <w:lang w:val="nl-NL"/>
        </w:rPr>
        <w:t>- Tỉnh Hà Giang cũ (nay là tỉnh Tuyên Quang) có giá đất ở tương đối gần với Cao Bằng, khoảng 2,5–12 triệu đồng/m², nhưng chênh lệch lớn giữa trung tâm thành phố và khu vực miền núi.</w:t>
      </w:r>
    </w:p>
    <w:p w14:paraId="7B69FF9A" w14:textId="702DEC8A" w:rsidR="00EC3D49" w:rsidRPr="007D4E8F" w:rsidRDefault="00666081" w:rsidP="004824B9">
      <w:pPr>
        <w:pStyle w:val="Vnbnnidung0"/>
        <w:shd w:val="clear" w:color="auto" w:fill="auto"/>
        <w:spacing w:before="80" w:after="80" w:line="264" w:lineRule="auto"/>
        <w:ind w:right="40" w:firstLine="720"/>
        <w:jc w:val="both"/>
        <w:rPr>
          <w:rFonts w:ascii="Times New Roman" w:eastAsia="Times New Roman" w:hAnsi="Times New Roman" w:cs="Times New Roman"/>
          <w:iCs/>
          <w:color w:val="000000" w:themeColor="text1"/>
          <w:sz w:val="28"/>
          <w:szCs w:val="28"/>
        </w:rPr>
      </w:pPr>
      <w:r w:rsidRPr="007D4E8F">
        <w:rPr>
          <w:rFonts w:ascii="Times New Roman" w:eastAsia="Times New Roman" w:hAnsi="Times New Roman" w:cs="Times New Roman"/>
          <w:iCs/>
          <w:color w:val="000000" w:themeColor="text1"/>
          <w:sz w:val="28"/>
          <w:szCs w:val="28"/>
        </w:rPr>
        <w:t>Nhìn chung, giá đất ở tỉnh Cao Bằng có xu hướng biến động tăng, song còn khoảng cách khá xa so với giá thị trường thực tế (thấp hơn 35–40%), đặc biệt tại các khu vực có tiềm năng phát triển đô thị, thương mại và du lịch biên giới. Điều này cho thấy nhu cầu cần xây dựng bảng giá đất năm 2026 theo hướng tiệm cận giá thị trường, phản ánh đúng giá trị sử dụng đất và hạ tầng đô thị đang phát triển.</w:t>
      </w:r>
    </w:p>
    <w:p w14:paraId="4DBF6368" w14:textId="17350204" w:rsidR="00666081" w:rsidRPr="007D4E8F" w:rsidRDefault="00666081" w:rsidP="004824B9">
      <w:pPr>
        <w:pStyle w:val="msonospacing0"/>
        <w:widowControl w:val="0"/>
        <w:spacing w:before="80" w:beforeAutospacing="0" w:after="80" w:afterAutospacing="0" w:line="264" w:lineRule="auto"/>
        <w:ind w:firstLine="720"/>
        <w:outlineLvl w:val="3"/>
        <w:rPr>
          <w:b/>
          <w:bCs/>
          <w:i/>
          <w:color w:val="000000" w:themeColor="text1"/>
          <w:sz w:val="28"/>
          <w:szCs w:val="28"/>
          <w:lang w:val="de-DE"/>
        </w:rPr>
      </w:pPr>
      <w:r w:rsidRPr="007D4E8F">
        <w:rPr>
          <w:b/>
          <w:bCs/>
          <w:i/>
          <w:color w:val="000000" w:themeColor="text1"/>
          <w:sz w:val="28"/>
          <w:szCs w:val="28"/>
          <w:lang w:val="de-DE"/>
        </w:rPr>
        <w:t>5.7. Đối với một số loại đất khác</w:t>
      </w:r>
    </w:p>
    <w:p w14:paraId="425559F5" w14:textId="77777777" w:rsidR="00666081" w:rsidRPr="007D4E8F" w:rsidRDefault="00666081" w:rsidP="004824B9">
      <w:pPr>
        <w:spacing w:before="80" w:after="80" w:line="264" w:lineRule="auto"/>
        <w:ind w:firstLine="720"/>
        <w:jc w:val="both"/>
        <w:rPr>
          <w:color w:val="000000" w:themeColor="text1"/>
          <w:sz w:val="28"/>
          <w:szCs w:val="28"/>
          <w:lang w:val="nl-NL"/>
        </w:rPr>
      </w:pPr>
      <w:r w:rsidRPr="007D4E8F">
        <w:rPr>
          <w:color w:val="000000" w:themeColor="text1"/>
          <w:sz w:val="28"/>
          <w:szCs w:val="28"/>
          <w:lang w:val="nl-NL"/>
        </w:rPr>
        <w:t>Giá đất trong bảng giá đất: Nguyên tắc giá đất trong bảng giá đất phải đảm bảo theo quy định tại điều 158, Luật Đất đai 2024; Các điều được quy định tại Chương II của Nghị định 71/2024/ND-CP ngày 27/6/2024.</w:t>
      </w:r>
    </w:p>
    <w:p w14:paraId="7668B093" w14:textId="77777777" w:rsidR="009E724F" w:rsidRPr="007D4E8F" w:rsidRDefault="009E724F" w:rsidP="004824B9">
      <w:pPr>
        <w:pStyle w:val="msonospacing0"/>
        <w:widowControl w:val="0"/>
        <w:spacing w:before="80" w:beforeAutospacing="0" w:after="80" w:afterAutospacing="0" w:line="264" w:lineRule="auto"/>
        <w:ind w:firstLine="720"/>
        <w:jc w:val="both"/>
        <w:rPr>
          <w:color w:val="000000"/>
          <w:sz w:val="28"/>
          <w:szCs w:val="28"/>
          <w:lang w:val="nl-NL"/>
        </w:rPr>
      </w:pPr>
      <w:r w:rsidRPr="007D4E8F">
        <w:rPr>
          <w:color w:val="000000"/>
          <w:sz w:val="28"/>
          <w:szCs w:val="28"/>
          <w:lang w:val="nl-NL"/>
        </w:rPr>
        <w:t>1. Đất rừng phòng hộ và đất rừng đặc dụng căn cứ vào giá đất rừng sản xuất tại khu vực lân cận để xác định giá đất.</w:t>
      </w:r>
    </w:p>
    <w:p w14:paraId="294AF0B7" w14:textId="77777777" w:rsidR="009E724F" w:rsidRPr="007D4E8F" w:rsidRDefault="009E724F" w:rsidP="004824B9">
      <w:pPr>
        <w:pStyle w:val="ListParagraph"/>
        <w:widowControl w:val="0"/>
        <w:tabs>
          <w:tab w:val="left" w:pos="1364"/>
        </w:tabs>
        <w:autoSpaceDE w:val="0"/>
        <w:autoSpaceDN w:val="0"/>
        <w:spacing w:before="80" w:after="80" w:line="264" w:lineRule="auto"/>
        <w:ind w:left="0" w:firstLine="720"/>
        <w:contextualSpacing w:val="0"/>
        <w:jc w:val="both"/>
        <w:rPr>
          <w:sz w:val="28"/>
          <w:szCs w:val="28"/>
        </w:rPr>
      </w:pPr>
      <w:r w:rsidRPr="007D4E8F">
        <w:rPr>
          <w:sz w:val="28"/>
          <w:szCs w:val="28"/>
        </w:rPr>
        <w:t xml:space="preserve">2. </w:t>
      </w:r>
      <w:r w:rsidRPr="007D4E8F">
        <w:rPr>
          <w:spacing w:val="-4"/>
          <w:sz w:val="28"/>
          <w:szCs w:val="28"/>
        </w:rPr>
        <w:t xml:space="preserve">Đối với đất chăn nuôi tập trung, các loại đất nông nghiệp khác thì căn cứ vào giá các loại đất nông nghiệp tại khu vực lân cận để quy định mức giá đất. </w:t>
      </w:r>
      <w:r w:rsidRPr="007D4E8F">
        <w:rPr>
          <w:spacing w:val="-2"/>
          <w:sz w:val="28"/>
          <w:szCs w:val="28"/>
        </w:rPr>
        <w:t>Đất</w:t>
      </w:r>
      <w:r w:rsidRPr="007D4E8F">
        <w:rPr>
          <w:spacing w:val="-16"/>
          <w:sz w:val="28"/>
          <w:szCs w:val="28"/>
        </w:rPr>
        <w:t xml:space="preserve"> </w:t>
      </w:r>
      <w:r w:rsidRPr="007D4E8F">
        <w:rPr>
          <w:spacing w:val="-2"/>
          <w:sz w:val="28"/>
          <w:szCs w:val="28"/>
        </w:rPr>
        <w:t>xây</w:t>
      </w:r>
      <w:r w:rsidRPr="007D4E8F">
        <w:rPr>
          <w:spacing w:val="-21"/>
          <w:sz w:val="28"/>
          <w:szCs w:val="28"/>
        </w:rPr>
        <w:t xml:space="preserve"> </w:t>
      </w:r>
      <w:r w:rsidRPr="007D4E8F">
        <w:rPr>
          <w:spacing w:val="-2"/>
          <w:sz w:val="28"/>
          <w:szCs w:val="28"/>
        </w:rPr>
        <w:t>dựng</w:t>
      </w:r>
      <w:r w:rsidRPr="007D4E8F">
        <w:rPr>
          <w:spacing w:val="-16"/>
          <w:sz w:val="28"/>
          <w:szCs w:val="28"/>
        </w:rPr>
        <w:t xml:space="preserve"> </w:t>
      </w:r>
      <w:r w:rsidRPr="007D4E8F">
        <w:rPr>
          <w:spacing w:val="-2"/>
          <w:sz w:val="28"/>
          <w:szCs w:val="28"/>
        </w:rPr>
        <w:t>nhà</w:t>
      </w:r>
      <w:r w:rsidRPr="007D4E8F">
        <w:rPr>
          <w:spacing w:val="-17"/>
          <w:sz w:val="28"/>
          <w:szCs w:val="28"/>
        </w:rPr>
        <w:t xml:space="preserve"> </w:t>
      </w:r>
      <w:r w:rsidRPr="007D4E8F">
        <w:rPr>
          <w:spacing w:val="-2"/>
          <w:sz w:val="28"/>
          <w:szCs w:val="28"/>
        </w:rPr>
        <w:t>kho,</w:t>
      </w:r>
      <w:r w:rsidRPr="007D4E8F">
        <w:rPr>
          <w:spacing w:val="-18"/>
          <w:sz w:val="28"/>
          <w:szCs w:val="28"/>
        </w:rPr>
        <w:t xml:space="preserve"> </w:t>
      </w:r>
      <w:r w:rsidRPr="007D4E8F">
        <w:rPr>
          <w:spacing w:val="-2"/>
          <w:sz w:val="28"/>
          <w:szCs w:val="28"/>
        </w:rPr>
        <w:t>chuồng</w:t>
      </w:r>
      <w:r w:rsidRPr="007D4E8F">
        <w:rPr>
          <w:spacing w:val="-16"/>
          <w:sz w:val="28"/>
          <w:szCs w:val="28"/>
        </w:rPr>
        <w:t xml:space="preserve"> </w:t>
      </w:r>
      <w:r w:rsidRPr="007D4E8F">
        <w:rPr>
          <w:spacing w:val="-2"/>
          <w:sz w:val="28"/>
          <w:szCs w:val="28"/>
        </w:rPr>
        <w:t>trại</w:t>
      </w:r>
      <w:r w:rsidRPr="007D4E8F">
        <w:rPr>
          <w:spacing w:val="-16"/>
          <w:sz w:val="28"/>
          <w:szCs w:val="28"/>
        </w:rPr>
        <w:t xml:space="preserve"> </w:t>
      </w:r>
      <w:r w:rsidRPr="007D4E8F">
        <w:rPr>
          <w:spacing w:val="-2"/>
          <w:sz w:val="28"/>
          <w:szCs w:val="28"/>
        </w:rPr>
        <w:t>của</w:t>
      </w:r>
      <w:r w:rsidRPr="007D4E8F">
        <w:rPr>
          <w:spacing w:val="-16"/>
          <w:sz w:val="28"/>
          <w:szCs w:val="28"/>
        </w:rPr>
        <w:t xml:space="preserve"> </w:t>
      </w:r>
      <w:r w:rsidRPr="007D4E8F">
        <w:rPr>
          <w:spacing w:val="-2"/>
          <w:sz w:val="28"/>
          <w:szCs w:val="28"/>
        </w:rPr>
        <w:t>tổ</w:t>
      </w:r>
      <w:r w:rsidRPr="007D4E8F">
        <w:rPr>
          <w:spacing w:val="-19"/>
          <w:sz w:val="28"/>
          <w:szCs w:val="28"/>
        </w:rPr>
        <w:t xml:space="preserve"> </w:t>
      </w:r>
      <w:r w:rsidRPr="007D4E8F">
        <w:rPr>
          <w:spacing w:val="-2"/>
          <w:sz w:val="28"/>
          <w:szCs w:val="28"/>
        </w:rPr>
        <w:t>chức,</w:t>
      </w:r>
      <w:r w:rsidRPr="007D4E8F">
        <w:rPr>
          <w:spacing w:val="-18"/>
          <w:sz w:val="28"/>
          <w:szCs w:val="28"/>
        </w:rPr>
        <w:t xml:space="preserve"> </w:t>
      </w:r>
      <w:r w:rsidRPr="007D4E8F">
        <w:rPr>
          <w:spacing w:val="-2"/>
          <w:sz w:val="28"/>
          <w:szCs w:val="28"/>
        </w:rPr>
        <w:t>hộ</w:t>
      </w:r>
      <w:r w:rsidRPr="007D4E8F">
        <w:rPr>
          <w:spacing w:val="-16"/>
          <w:sz w:val="28"/>
          <w:szCs w:val="28"/>
        </w:rPr>
        <w:t xml:space="preserve"> </w:t>
      </w:r>
      <w:r w:rsidRPr="007D4E8F">
        <w:rPr>
          <w:spacing w:val="-2"/>
          <w:sz w:val="28"/>
          <w:szCs w:val="28"/>
        </w:rPr>
        <w:t>gia</w:t>
      </w:r>
      <w:r w:rsidRPr="007D4E8F">
        <w:rPr>
          <w:spacing w:val="-20"/>
          <w:sz w:val="28"/>
          <w:szCs w:val="28"/>
        </w:rPr>
        <w:t xml:space="preserve"> </w:t>
      </w:r>
      <w:r w:rsidRPr="007D4E8F">
        <w:rPr>
          <w:spacing w:val="-1"/>
          <w:sz w:val="28"/>
          <w:szCs w:val="28"/>
        </w:rPr>
        <w:t>đình,</w:t>
      </w:r>
      <w:r w:rsidRPr="007D4E8F">
        <w:rPr>
          <w:spacing w:val="-18"/>
          <w:sz w:val="28"/>
          <w:szCs w:val="28"/>
        </w:rPr>
        <w:t xml:space="preserve"> </w:t>
      </w:r>
      <w:r w:rsidRPr="007D4E8F">
        <w:rPr>
          <w:spacing w:val="-1"/>
          <w:sz w:val="28"/>
          <w:szCs w:val="28"/>
        </w:rPr>
        <w:t>cá</w:t>
      </w:r>
      <w:r w:rsidRPr="007D4E8F">
        <w:rPr>
          <w:spacing w:val="-17"/>
          <w:sz w:val="28"/>
          <w:szCs w:val="28"/>
        </w:rPr>
        <w:t xml:space="preserve"> </w:t>
      </w:r>
      <w:r w:rsidRPr="007D4E8F">
        <w:rPr>
          <w:spacing w:val="-1"/>
          <w:sz w:val="28"/>
          <w:szCs w:val="28"/>
        </w:rPr>
        <w:t>nhân</w:t>
      </w:r>
      <w:r w:rsidRPr="007D4E8F">
        <w:rPr>
          <w:spacing w:val="-16"/>
          <w:sz w:val="28"/>
          <w:szCs w:val="28"/>
        </w:rPr>
        <w:t xml:space="preserve"> </w:t>
      </w:r>
      <w:r w:rsidRPr="007D4E8F">
        <w:rPr>
          <w:spacing w:val="-1"/>
          <w:sz w:val="28"/>
          <w:szCs w:val="28"/>
        </w:rPr>
        <w:t xml:space="preserve">không </w:t>
      </w:r>
      <w:r w:rsidRPr="007D4E8F">
        <w:rPr>
          <w:spacing w:val="-67"/>
          <w:sz w:val="28"/>
          <w:szCs w:val="28"/>
        </w:rPr>
        <w:t xml:space="preserve"> </w:t>
      </w:r>
      <w:r w:rsidRPr="007D4E8F">
        <w:rPr>
          <w:spacing w:val="-1"/>
          <w:sz w:val="28"/>
          <w:szCs w:val="28"/>
        </w:rPr>
        <w:t>gắn</w:t>
      </w:r>
      <w:r w:rsidRPr="007D4E8F">
        <w:rPr>
          <w:spacing w:val="-16"/>
          <w:sz w:val="28"/>
          <w:szCs w:val="28"/>
        </w:rPr>
        <w:t xml:space="preserve"> </w:t>
      </w:r>
      <w:r w:rsidRPr="007D4E8F">
        <w:rPr>
          <w:spacing w:val="-1"/>
          <w:sz w:val="28"/>
          <w:szCs w:val="28"/>
        </w:rPr>
        <w:t>liền</w:t>
      </w:r>
      <w:r w:rsidRPr="007D4E8F">
        <w:rPr>
          <w:spacing w:val="-15"/>
          <w:sz w:val="28"/>
          <w:szCs w:val="28"/>
        </w:rPr>
        <w:t xml:space="preserve"> </w:t>
      </w:r>
      <w:r w:rsidRPr="007D4E8F">
        <w:rPr>
          <w:spacing w:val="-1"/>
          <w:sz w:val="28"/>
          <w:szCs w:val="28"/>
        </w:rPr>
        <w:t>với</w:t>
      </w:r>
      <w:r w:rsidRPr="007D4E8F">
        <w:rPr>
          <w:spacing w:val="-15"/>
          <w:sz w:val="28"/>
          <w:szCs w:val="28"/>
        </w:rPr>
        <w:t xml:space="preserve"> </w:t>
      </w:r>
      <w:r w:rsidRPr="007D4E8F">
        <w:rPr>
          <w:spacing w:val="-1"/>
          <w:sz w:val="28"/>
          <w:szCs w:val="28"/>
        </w:rPr>
        <w:t>đất</w:t>
      </w:r>
      <w:r w:rsidRPr="007D4E8F">
        <w:rPr>
          <w:spacing w:val="-14"/>
          <w:sz w:val="28"/>
          <w:szCs w:val="28"/>
        </w:rPr>
        <w:t xml:space="preserve"> </w:t>
      </w:r>
      <w:r w:rsidRPr="007D4E8F">
        <w:rPr>
          <w:spacing w:val="-1"/>
          <w:sz w:val="28"/>
          <w:szCs w:val="28"/>
        </w:rPr>
        <w:t>ở</w:t>
      </w:r>
      <w:r w:rsidRPr="007D4E8F">
        <w:rPr>
          <w:spacing w:val="-17"/>
          <w:sz w:val="28"/>
          <w:szCs w:val="28"/>
        </w:rPr>
        <w:t xml:space="preserve"> </w:t>
      </w:r>
      <w:r w:rsidRPr="007D4E8F">
        <w:rPr>
          <w:spacing w:val="-1"/>
          <w:sz w:val="28"/>
          <w:szCs w:val="28"/>
        </w:rPr>
        <w:t>để</w:t>
      </w:r>
      <w:r w:rsidRPr="007D4E8F">
        <w:rPr>
          <w:spacing w:val="-16"/>
          <w:sz w:val="28"/>
          <w:szCs w:val="28"/>
        </w:rPr>
        <w:t xml:space="preserve"> </w:t>
      </w:r>
      <w:r w:rsidRPr="007D4E8F">
        <w:rPr>
          <w:spacing w:val="-1"/>
          <w:sz w:val="28"/>
          <w:szCs w:val="28"/>
        </w:rPr>
        <w:t>chứa</w:t>
      </w:r>
      <w:r w:rsidRPr="007D4E8F">
        <w:rPr>
          <w:spacing w:val="-17"/>
          <w:sz w:val="28"/>
          <w:szCs w:val="28"/>
        </w:rPr>
        <w:t xml:space="preserve"> </w:t>
      </w:r>
      <w:r w:rsidRPr="007D4E8F">
        <w:rPr>
          <w:spacing w:val="-1"/>
          <w:sz w:val="28"/>
          <w:szCs w:val="28"/>
        </w:rPr>
        <w:t>vật</w:t>
      </w:r>
      <w:r w:rsidRPr="007D4E8F">
        <w:rPr>
          <w:spacing w:val="-14"/>
          <w:sz w:val="28"/>
          <w:szCs w:val="28"/>
        </w:rPr>
        <w:t xml:space="preserve"> </w:t>
      </w:r>
      <w:r w:rsidRPr="007D4E8F">
        <w:rPr>
          <w:spacing w:val="-1"/>
          <w:sz w:val="28"/>
          <w:szCs w:val="28"/>
        </w:rPr>
        <w:t>nuôi,</w:t>
      </w:r>
      <w:r w:rsidRPr="007D4E8F">
        <w:rPr>
          <w:spacing w:val="-17"/>
          <w:sz w:val="28"/>
          <w:szCs w:val="28"/>
        </w:rPr>
        <w:t xml:space="preserve"> </w:t>
      </w:r>
      <w:r w:rsidRPr="007D4E8F">
        <w:rPr>
          <w:spacing w:val="-1"/>
          <w:sz w:val="28"/>
          <w:szCs w:val="28"/>
        </w:rPr>
        <w:t>nông</w:t>
      </w:r>
      <w:r w:rsidRPr="007D4E8F">
        <w:rPr>
          <w:spacing w:val="-15"/>
          <w:sz w:val="28"/>
          <w:szCs w:val="28"/>
        </w:rPr>
        <w:t xml:space="preserve"> </w:t>
      </w:r>
      <w:r w:rsidRPr="007D4E8F">
        <w:rPr>
          <w:spacing w:val="-1"/>
          <w:sz w:val="28"/>
          <w:szCs w:val="28"/>
        </w:rPr>
        <w:t>sản,</w:t>
      </w:r>
      <w:r w:rsidRPr="007D4E8F">
        <w:rPr>
          <w:spacing w:val="-16"/>
          <w:sz w:val="28"/>
          <w:szCs w:val="28"/>
        </w:rPr>
        <w:t xml:space="preserve"> </w:t>
      </w:r>
      <w:r w:rsidRPr="007D4E8F">
        <w:rPr>
          <w:spacing w:val="-1"/>
          <w:sz w:val="28"/>
          <w:szCs w:val="28"/>
        </w:rPr>
        <w:t>thuốc</w:t>
      </w:r>
      <w:r w:rsidRPr="007D4E8F">
        <w:rPr>
          <w:spacing w:val="-17"/>
          <w:sz w:val="28"/>
          <w:szCs w:val="28"/>
        </w:rPr>
        <w:t xml:space="preserve"> </w:t>
      </w:r>
      <w:r w:rsidRPr="007D4E8F">
        <w:rPr>
          <w:spacing w:val="-1"/>
          <w:sz w:val="28"/>
          <w:szCs w:val="28"/>
        </w:rPr>
        <w:t>bảo</w:t>
      </w:r>
      <w:r w:rsidRPr="007D4E8F">
        <w:rPr>
          <w:spacing w:val="-15"/>
          <w:sz w:val="28"/>
          <w:szCs w:val="28"/>
        </w:rPr>
        <w:t xml:space="preserve"> </w:t>
      </w:r>
      <w:r w:rsidRPr="007D4E8F">
        <w:rPr>
          <w:spacing w:val="-1"/>
          <w:sz w:val="28"/>
          <w:szCs w:val="28"/>
        </w:rPr>
        <w:t>vệ</w:t>
      </w:r>
      <w:r w:rsidRPr="007D4E8F">
        <w:rPr>
          <w:spacing w:val="-17"/>
          <w:sz w:val="28"/>
          <w:szCs w:val="28"/>
        </w:rPr>
        <w:t xml:space="preserve"> </w:t>
      </w:r>
      <w:r w:rsidRPr="007D4E8F">
        <w:rPr>
          <w:sz w:val="28"/>
          <w:szCs w:val="28"/>
        </w:rPr>
        <w:t>thực</w:t>
      </w:r>
      <w:r w:rsidRPr="007D4E8F">
        <w:rPr>
          <w:spacing w:val="-16"/>
          <w:sz w:val="28"/>
          <w:szCs w:val="28"/>
        </w:rPr>
        <w:t xml:space="preserve"> </w:t>
      </w:r>
      <w:r w:rsidRPr="007D4E8F">
        <w:rPr>
          <w:sz w:val="28"/>
          <w:szCs w:val="28"/>
        </w:rPr>
        <w:t>vật,</w:t>
      </w:r>
      <w:r w:rsidRPr="007D4E8F">
        <w:rPr>
          <w:spacing w:val="-17"/>
          <w:sz w:val="28"/>
          <w:szCs w:val="28"/>
        </w:rPr>
        <w:t xml:space="preserve"> </w:t>
      </w:r>
      <w:r w:rsidRPr="007D4E8F">
        <w:rPr>
          <w:sz w:val="28"/>
          <w:szCs w:val="28"/>
        </w:rPr>
        <w:t>phân</w:t>
      </w:r>
      <w:r w:rsidRPr="007D4E8F">
        <w:rPr>
          <w:spacing w:val="-17"/>
          <w:sz w:val="28"/>
          <w:szCs w:val="28"/>
        </w:rPr>
        <w:t xml:space="preserve"> </w:t>
      </w:r>
      <w:r w:rsidRPr="007D4E8F">
        <w:rPr>
          <w:sz w:val="28"/>
          <w:szCs w:val="28"/>
        </w:rPr>
        <w:t>bón,</w:t>
      </w:r>
      <w:r w:rsidRPr="007D4E8F">
        <w:rPr>
          <w:spacing w:val="-14"/>
          <w:sz w:val="28"/>
          <w:szCs w:val="28"/>
        </w:rPr>
        <w:t xml:space="preserve"> </w:t>
      </w:r>
      <w:r w:rsidRPr="007D4E8F">
        <w:rPr>
          <w:sz w:val="28"/>
          <w:szCs w:val="28"/>
        </w:rPr>
        <w:t>máy</w:t>
      </w:r>
      <w:r w:rsidRPr="007D4E8F">
        <w:rPr>
          <w:spacing w:val="-68"/>
          <w:sz w:val="28"/>
          <w:szCs w:val="28"/>
        </w:rPr>
        <w:t xml:space="preserve"> </w:t>
      </w:r>
      <w:r w:rsidRPr="007D4E8F">
        <w:rPr>
          <w:sz w:val="28"/>
          <w:szCs w:val="28"/>
        </w:rPr>
        <w:t>móc, công cụ sản xuất nông nghiệp thì giá đất được quy định bằng mức giá đất</w:t>
      </w:r>
      <w:r w:rsidRPr="007D4E8F">
        <w:rPr>
          <w:spacing w:val="1"/>
          <w:sz w:val="28"/>
          <w:szCs w:val="28"/>
        </w:rPr>
        <w:t xml:space="preserve"> </w:t>
      </w:r>
      <w:r w:rsidRPr="007D4E8F">
        <w:rPr>
          <w:sz w:val="28"/>
          <w:szCs w:val="28"/>
        </w:rPr>
        <w:t>nông</w:t>
      </w:r>
      <w:r w:rsidRPr="007D4E8F">
        <w:rPr>
          <w:spacing w:val="-9"/>
          <w:sz w:val="28"/>
          <w:szCs w:val="28"/>
        </w:rPr>
        <w:t xml:space="preserve"> </w:t>
      </w:r>
      <w:r w:rsidRPr="007D4E8F">
        <w:rPr>
          <w:sz w:val="28"/>
          <w:szCs w:val="28"/>
        </w:rPr>
        <w:t>nghiệp</w:t>
      </w:r>
      <w:r w:rsidRPr="007D4E8F">
        <w:rPr>
          <w:spacing w:val="-8"/>
          <w:sz w:val="28"/>
          <w:szCs w:val="28"/>
        </w:rPr>
        <w:t xml:space="preserve"> </w:t>
      </w:r>
      <w:r w:rsidRPr="007D4E8F">
        <w:rPr>
          <w:sz w:val="28"/>
          <w:szCs w:val="28"/>
        </w:rPr>
        <w:t>liền</w:t>
      </w:r>
      <w:r w:rsidRPr="007D4E8F">
        <w:rPr>
          <w:spacing w:val="-8"/>
          <w:sz w:val="28"/>
          <w:szCs w:val="28"/>
        </w:rPr>
        <w:t xml:space="preserve"> </w:t>
      </w:r>
      <w:r w:rsidRPr="007D4E8F">
        <w:rPr>
          <w:sz w:val="28"/>
          <w:szCs w:val="28"/>
        </w:rPr>
        <w:t>kề</w:t>
      </w:r>
      <w:r w:rsidRPr="007D4E8F">
        <w:rPr>
          <w:spacing w:val="-9"/>
          <w:sz w:val="28"/>
          <w:szCs w:val="28"/>
        </w:rPr>
        <w:t xml:space="preserve"> </w:t>
      </w:r>
      <w:r w:rsidRPr="007D4E8F">
        <w:rPr>
          <w:sz w:val="28"/>
          <w:szCs w:val="28"/>
        </w:rPr>
        <w:t>có</w:t>
      </w:r>
      <w:r w:rsidRPr="007D4E8F">
        <w:rPr>
          <w:spacing w:val="-5"/>
          <w:sz w:val="28"/>
          <w:szCs w:val="28"/>
        </w:rPr>
        <w:t xml:space="preserve"> </w:t>
      </w:r>
      <w:r w:rsidRPr="007D4E8F">
        <w:rPr>
          <w:sz w:val="28"/>
          <w:szCs w:val="28"/>
        </w:rPr>
        <w:t>mức</w:t>
      </w:r>
      <w:r w:rsidRPr="007D4E8F">
        <w:rPr>
          <w:spacing w:val="-9"/>
          <w:sz w:val="28"/>
          <w:szCs w:val="28"/>
        </w:rPr>
        <w:t xml:space="preserve"> </w:t>
      </w:r>
      <w:r w:rsidRPr="007D4E8F">
        <w:rPr>
          <w:sz w:val="28"/>
          <w:szCs w:val="28"/>
        </w:rPr>
        <w:t>giá</w:t>
      </w:r>
      <w:r w:rsidRPr="007D4E8F">
        <w:rPr>
          <w:spacing w:val="-9"/>
          <w:sz w:val="28"/>
          <w:szCs w:val="28"/>
        </w:rPr>
        <w:t xml:space="preserve"> </w:t>
      </w:r>
      <w:r w:rsidRPr="007D4E8F">
        <w:rPr>
          <w:sz w:val="28"/>
          <w:szCs w:val="28"/>
        </w:rPr>
        <w:t>cao</w:t>
      </w:r>
      <w:r w:rsidRPr="007D4E8F">
        <w:rPr>
          <w:spacing w:val="-8"/>
          <w:sz w:val="28"/>
          <w:szCs w:val="28"/>
        </w:rPr>
        <w:t xml:space="preserve"> </w:t>
      </w:r>
      <w:r w:rsidRPr="007D4E8F">
        <w:rPr>
          <w:sz w:val="28"/>
          <w:szCs w:val="28"/>
        </w:rPr>
        <w:t>nhất</w:t>
      </w:r>
      <w:r w:rsidRPr="007D4E8F">
        <w:rPr>
          <w:spacing w:val="-8"/>
          <w:sz w:val="28"/>
          <w:szCs w:val="28"/>
        </w:rPr>
        <w:t xml:space="preserve"> </w:t>
      </w:r>
      <w:r w:rsidRPr="007D4E8F">
        <w:rPr>
          <w:sz w:val="28"/>
          <w:szCs w:val="28"/>
        </w:rPr>
        <w:t>(xác</w:t>
      </w:r>
      <w:r w:rsidRPr="007D4E8F">
        <w:rPr>
          <w:spacing w:val="-9"/>
          <w:sz w:val="28"/>
          <w:szCs w:val="28"/>
        </w:rPr>
        <w:t xml:space="preserve"> </w:t>
      </w:r>
      <w:r w:rsidRPr="007D4E8F">
        <w:rPr>
          <w:sz w:val="28"/>
          <w:szCs w:val="28"/>
        </w:rPr>
        <w:t>định</w:t>
      </w:r>
      <w:r w:rsidRPr="007D4E8F">
        <w:rPr>
          <w:spacing w:val="-8"/>
          <w:sz w:val="28"/>
          <w:szCs w:val="28"/>
        </w:rPr>
        <w:t xml:space="preserve"> </w:t>
      </w:r>
      <w:r w:rsidRPr="007D4E8F">
        <w:rPr>
          <w:sz w:val="28"/>
          <w:szCs w:val="28"/>
        </w:rPr>
        <w:t>theo</w:t>
      </w:r>
      <w:r w:rsidRPr="007D4E8F">
        <w:rPr>
          <w:spacing w:val="-8"/>
          <w:sz w:val="28"/>
          <w:szCs w:val="28"/>
        </w:rPr>
        <w:t xml:space="preserve"> </w:t>
      </w:r>
      <w:r w:rsidRPr="007D4E8F">
        <w:rPr>
          <w:sz w:val="28"/>
          <w:szCs w:val="28"/>
        </w:rPr>
        <w:t>loại</w:t>
      </w:r>
      <w:r w:rsidRPr="007D4E8F">
        <w:rPr>
          <w:spacing w:val="-7"/>
          <w:sz w:val="28"/>
          <w:szCs w:val="28"/>
        </w:rPr>
        <w:t xml:space="preserve"> </w:t>
      </w:r>
      <w:r w:rsidRPr="007D4E8F">
        <w:rPr>
          <w:sz w:val="28"/>
          <w:szCs w:val="28"/>
        </w:rPr>
        <w:t>xã</w:t>
      </w:r>
      <w:r w:rsidRPr="007D4E8F">
        <w:rPr>
          <w:spacing w:val="-10"/>
          <w:sz w:val="28"/>
          <w:szCs w:val="28"/>
        </w:rPr>
        <w:t xml:space="preserve"> </w:t>
      </w:r>
      <w:r w:rsidRPr="007D4E8F">
        <w:rPr>
          <w:sz w:val="28"/>
          <w:szCs w:val="28"/>
        </w:rPr>
        <w:t>và</w:t>
      </w:r>
      <w:r w:rsidRPr="007D4E8F">
        <w:rPr>
          <w:spacing w:val="-9"/>
          <w:sz w:val="28"/>
          <w:szCs w:val="28"/>
        </w:rPr>
        <w:t xml:space="preserve"> </w:t>
      </w:r>
      <w:r w:rsidRPr="007D4E8F">
        <w:rPr>
          <w:sz w:val="28"/>
          <w:szCs w:val="28"/>
        </w:rPr>
        <w:t>vùng).</w:t>
      </w:r>
    </w:p>
    <w:p w14:paraId="3B0152F4" w14:textId="77777777" w:rsidR="009E724F" w:rsidRPr="007D4E8F" w:rsidRDefault="009E724F" w:rsidP="004824B9">
      <w:pPr>
        <w:pStyle w:val="msonospacing0"/>
        <w:widowControl w:val="0"/>
        <w:spacing w:before="80" w:beforeAutospacing="0" w:after="80" w:afterAutospacing="0" w:line="264" w:lineRule="auto"/>
        <w:ind w:firstLine="720"/>
        <w:jc w:val="both"/>
        <w:rPr>
          <w:color w:val="000000"/>
          <w:sz w:val="28"/>
          <w:szCs w:val="28"/>
          <w:lang w:val="nl-NL"/>
        </w:rPr>
      </w:pPr>
      <w:r w:rsidRPr="007D4E8F">
        <w:rPr>
          <w:sz w:val="28"/>
          <w:szCs w:val="28"/>
        </w:rPr>
        <w:t>3. Đối với đất sử dụng vào các mục đích công cộng có mục đích kinh doanh</w:t>
      </w:r>
      <w:r w:rsidRPr="007D4E8F">
        <w:rPr>
          <w:spacing w:val="-2"/>
          <w:sz w:val="28"/>
          <w:szCs w:val="28"/>
        </w:rPr>
        <w:t>, đất phi nông nghiệp khác</w:t>
      </w:r>
      <w:r w:rsidRPr="007D4E8F">
        <w:rPr>
          <w:sz w:val="28"/>
          <w:szCs w:val="28"/>
        </w:rPr>
        <w:t xml:space="preserve"> thì căn cứ vào giá đất cơ sở sản xuất phi nông nghiệp</w:t>
      </w:r>
      <w:r w:rsidRPr="007D4E8F">
        <w:rPr>
          <w:spacing w:val="-2"/>
          <w:sz w:val="28"/>
          <w:szCs w:val="28"/>
        </w:rPr>
        <w:t xml:space="preserve"> </w:t>
      </w:r>
      <w:r w:rsidRPr="007D4E8F">
        <w:rPr>
          <w:sz w:val="28"/>
          <w:szCs w:val="28"/>
        </w:rPr>
        <w:t xml:space="preserve">tại khu vực lân cận để quy định mức giá đất; </w:t>
      </w:r>
      <w:r w:rsidRPr="007D4E8F">
        <w:rPr>
          <w:color w:val="000000"/>
          <w:sz w:val="28"/>
          <w:szCs w:val="28"/>
          <w:lang w:val="nl-NL"/>
        </w:rPr>
        <w:t>Đối với trường hợp đất sử dụng vào mục đích công cộng có mục đích thương mại, dịch vụ căn cứ vào giá đất thương mại, dịch vụ tại khu vực lân cận để xác định giá đất.</w:t>
      </w:r>
    </w:p>
    <w:p w14:paraId="3CD83681" w14:textId="77777777" w:rsidR="009E724F" w:rsidRPr="007D4E8F" w:rsidRDefault="009E724F" w:rsidP="004824B9">
      <w:pPr>
        <w:spacing w:before="80" w:after="80" w:line="264" w:lineRule="auto"/>
        <w:ind w:firstLine="720"/>
        <w:jc w:val="both"/>
        <w:rPr>
          <w:sz w:val="28"/>
          <w:szCs w:val="28"/>
        </w:rPr>
      </w:pPr>
      <w:r w:rsidRPr="007D4E8F">
        <w:rPr>
          <w:sz w:val="28"/>
          <w:szCs w:val="28"/>
        </w:rPr>
        <w:t>4. Đối với đất xây dựng trụ sở cơ quan, đất xây dựng công trình sự nghiệp; đất sử dụng vào các mục đích công cộng không có mục đích kinh doanh</w:t>
      </w:r>
      <w:r w:rsidRPr="007D4E8F">
        <w:rPr>
          <w:spacing w:val="-2"/>
          <w:sz w:val="28"/>
          <w:szCs w:val="28"/>
        </w:rPr>
        <w:t xml:space="preserve">, đất tôn </w:t>
      </w:r>
      <w:r w:rsidRPr="007D4E8F">
        <w:rPr>
          <w:spacing w:val="-2"/>
          <w:sz w:val="28"/>
          <w:szCs w:val="28"/>
        </w:rPr>
        <w:lastRenderedPageBreak/>
        <w:t xml:space="preserve">giáo, tín ngưỡng sử dụng; đất nghĩa trang, nhà tang lễ, cơ sở hỏa táng; đất cơ sở lưu trữ tro cốt </w:t>
      </w:r>
      <w:r w:rsidRPr="007D4E8F">
        <w:rPr>
          <w:sz w:val="28"/>
          <w:szCs w:val="28"/>
        </w:rPr>
        <w:t>thì căn cứ vào</w:t>
      </w:r>
      <w:r w:rsidRPr="007D4E8F">
        <w:rPr>
          <w:spacing w:val="-2"/>
          <w:sz w:val="28"/>
          <w:szCs w:val="28"/>
        </w:rPr>
        <w:t xml:space="preserve"> </w:t>
      </w:r>
      <w:r w:rsidRPr="007D4E8F">
        <w:rPr>
          <w:sz w:val="28"/>
          <w:szCs w:val="28"/>
        </w:rPr>
        <w:t>giá đất cùng mục đích sử dụng</w:t>
      </w:r>
      <w:r w:rsidRPr="007D4E8F">
        <w:rPr>
          <w:spacing w:val="-2"/>
          <w:sz w:val="28"/>
          <w:szCs w:val="28"/>
        </w:rPr>
        <w:t xml:space="preserve"> </w:t>
      </w:r>
      <w:r w:rsidRPr="007D4E8F">
        <w:rPr>
          <w:sz w:val="28"/>
          <w:szCs w:val="28"/>
        </w:rPr>
        <w:t>tại khu vực lân cận để quy định mức giá đất</w:t>
      </w:r>
      <w:r w:rsidRPr="007D4E8F">
        <w:rPr>
          <w:sz w:val="28"/>
          <w:szCs w:val="28"/>
          <w:lang w:val="vi-VN"/>
        </w:rPr>
        <w:t xml:space="preserve">. Trường hợp trong bảng giá đất không có giá loại đất cùng mục đích sử dụng thì căn cứ vào giá đất ở tại khu vực lân cận </w:t>
      </w:r>
      <w:r w:rsidRPr="007D4E8F">
        <w:rPr>
          <w:sz w:val="28"/>
          <w:szCs w:val="28"/>
        </w:rPr>
        <w:t xml:space="preserve">để quy định mức giá đất </w:t>
      </w:r>
      <w:r w:rsidRPr="007D4E8F">
        <w:rPr>
          <w:color w:val="000000"/>
          <w:sz w:val="28"/>
          <w:szCs w:val="28"/>
          <w:lang w:val="nl-NL"/>
        </w:rPr>
        <w:t>(trường hợp không có giá đất liền kề thì xác định giá đất theo vị trí, đường phố đất ở đô thị, đất ở nông thôn)</w:t>
      </w:r>
      <w:r w:rsidRPr="007D4E8F">
        <w:rPr>
          <w:sz w:val="28"/>
          <w:szCs w:val="28"/>
        </w:rPr>
        <w:t>;</w:t>
      </w:r>
    </w:p>
    <w:p w14:paraId="4DAFC0DD" w14:textId="77777777" w:rsidR="009E724F" w:rsidRPr="007D4E8F" w:rsidRDefault="009E724F" w:rsidP="004824B9">
      <w:pPr>
        <w:spacing w:before="80" w:after="80" w:line="264" w:lineRule="auto"/>
        <w:ind w:firstLine="720"/>
        <w:jc w:val="both"/>
        <w:rPr>
          <w:color w:val="000000"/>
          <w:sz w:val="28"/>
          <w:szCs w:val="28"/>
          <w:lang w:val="nl-NL"/>
        </w:rPr>
      </w:pPr>
      <w:r w:rsidRPr="007D4E8F">
        <w:rPr>
          <w:sz w:val="28"/>
          <w:szCs w:val="28"/>
        </w:rPr>
        <w:t xml:space="preserve">5. </w:t>
      </w:r>
      <w:r w:rsidRPr="007D4E8F">
        <w:rPr>
          <w:sz w:val="28"/>
          <w:szCs w:val="28"/>
          <w:lang w:val="vi-VN"/>
        </w:rPr>
        <w:t xml:space="preserve">Đối với đất sông, ngòi, kênh, rạch, suối và mặt nước chuyên dùng thì căn cứ vào mục đích sử dụng để </w:t>
      </w:r>
      <w:r w:rsidRPr="007D4E8F">
        <w:rPr>
          <w:color w:val="000000"/>
          <w:sz w:val="28"/>
          <w:szCs w:val="28"/>
          <w:lang w:val="nl-NL"/>
        </w:rPr>
        <w:t>xác định giá đất.</w:t>
      </w:r>
    </w:p>
    <w:p w14:paraId="6A86BB7E" w14:textId="77777777" w:rsidR="009E724F" w:rsidRPr="007D4E8F" w:rsidRDefault="009E724F" w:rsidP="004824B9">
      <w:pPr>
        <w:pStyle w:val="msonospacing0"/>
        <w:widowControl w:val="0"/>
        <w:spacing w:before="80" w:beforeAutospacing="0" w:after="80" w:afterAutospacing="0" w:line="264" w:lineRule="auto"/>
        <w:ind w:firstLine="720"/>
        <w:jc w:val="both"/>
        <w:rPr>
          <w:color w:val="000000"/>
          <w:sz w:val="28"/>
          <w:szCs w:val="28"/>
          <w:lang w:val="nl-NL"/>
        </w:rPr>
      </w:pPr>
      <w:r w:rsidRPr="007D4E8F">
        <w:rPr>
          <w:color w:val="000000"/>
          <w:sz w:val="28"/>
          <w:szCs w:val="28"/>
          <w:lang w:val="nl-NL"/>
        </w:rPr>
        <w:t>6. Đất nuôi trồng thủy sản xen kẽ trong các thửa đất trồng lúa, giá đất được tính bằng giá thửa đất trồng lúa liền kề.</w:t>
      </w:r>
    </w:p>
    <w:p w14:paraId="4DD3CF7A" w14:textId="77777777" w:rsidR="009E724F" w:rsidRPr="007D4E8F" w:rsidRDefault="009E724F" w:rsidP="004824B9">
      <w:pPr>
        <w:pStyle w:val="msonospacing0"/>
        <w:widowControl w:val="0"/>
        <w:spacing w:before="80" w:beforeAutospacing="0" w:after="80" w:afterAutospacing="0" w:line="264" w:lineRule="auto"/>
        <w:ind w:firstLine="720"/>
        <w:jc w:val="both"/>
        <w:rPr>
          <w:color w:val="000000"/>
          <w:sz w:val="28"/>
          <w:szCs w:val="28"/>
          <w:lang w:val="nl-NL"/>
        </w:rPr>
      </w:pPr>
      <w:r w:rsidRPr="007D4E8F">
        <w:rPr>
          <w:color w:val="000000"/>
          <w:sz w:val="28"/>
          <w:szCs w:val="28"/>
          <w:lang w:val="nl-NL"/>
        </w:rPr>
        <w:t>7. Trường hợp đất trồng cây hàng năm khác canh tác không thường xuyên (bỏ hóa không canh tác liên tục quá 3 năm) được tính bằng 0,5 lần so với giá đất tương ứng.</w:t>
      </w:r>
    </w:p>
    <w:p w14:paraId="51CB5B14" w14:textId="77777777" w:rsidR="009E724F" w:rsidRPr="007D4E8F" w:rsidRDefault="009E724F" w:rsidP="004824B9">
      <w:pPr>
        <w:pStyle w:val="msonospacing0"/>
        <w:widowControl w:val="0"/>
        <w:spacing w:before="80" w:beforeAutospacing="0" w:after="80" w:afterAutospacing="0" w:line="264" w:lineRule="auto"/>
        <w:ind w:firstLine="720"/>
        <w:jc w:val="both"/>
        <w:rPr>
          <w:color w:val="000000"/>
          <w:sz w:val="28"/>
          <w:szCs w:val="28"/>
          <w:lang w:val="nl-NL"/>
        </w:rPr>
      </w:pPr>
      <w:r w:rsidRPr="007D4E8F">
        <w:rPr>
          <w:color w:val="000000"/>
          <w:sz w:val="28"/>
          <w:szCs w:val="28"/>
          <w:lang w:val="nl-NL"/>
        </w:rPr>
        <w:t>8. Đối với đất sử dụng vào mục đích quốc phòng, an ninh và các mục đích công cộng khác (không có các công trình xây dựng trên đất) thì căn cứ vào hiện trạng sử dụng đất để quy định theo giá đất nông nghiệp liền kề có mức giá cao nhất (xác định theo loại xã và vùng).</w:t>
      </w:r>
    </w:p>
    <w:p w14:paraId="0171ED5B" w14:textId="0E787FB4" w:rsidR="009E724F" w:rsidRPr="007D4E8F" w:rsidRDefault="009E724F" w:rsidP="004824B9">
      <w:pPr>
        <w:pStyle w:val="ListParagraph"/>
        <w:widowControl w:val="0"/>
        <w:tabs>
          <w:tab w:val="left" w:pos="1364"/>
        </w:tabs>
        <w:autoSpaceDE w:val="0"/>
        <w:autoSpaceDN w:val="0"/>
        <w:spacing w:before="80" w:after="80" w:line="264" w:lineRule="auto"/>
        <w:ind w:left="0" w:firstLine="720"/>
        <w:contextualSpacing w:val="0"/>
        <w:jc w:val="both"/>
        <w:rPr>
          <w:color w:val="000000"/>
          <w:sz w:val="28"/>
          <w:szCs w:val="28"/>
          <w:lang w:val="nl-NL"/>
        </w:rPr>
      </w:pPr>
      <w:r w:rsidRPr="007D4E8F">
        <w:rPr>
          <w:sz w:val="28"/>
          <w:szCs w:val="28"/>
        </w:rPr>
        <w:t>9. Đối</w:t>
      </w:r>
      <w:r w:rsidRPr="007D4E8F">
        <w:rPr>
          <w:spacing w:val="-7"/>
          <w:sz w:val="28"/>
          <w:szCs w:val="28"/>
        </w:rPr>
        <w:t xml:space="preserve"> </w:t>
      </w:r>
      <w:r w:rsidRPr="007D4E8F">
        <w:rPr>
          <w:sz w:val="28"/>
          <w:szCs w:val="28"/>
        </w:rPr>
        <w:t>với</w:t>
      </w:r>
      <w:r w:rsidRPr="007D4E8F">
        <w:rPr>
          <w:spacing w:val="-3"/>
          <w:sz w:val="28"/>
          <w:szCs w:val="28"/>
        </w:rPr>
        <w:t xml:space="preserve"> </w:t>
      </w:r>
      <w:r w:rsidRPr="007D4E8F">
        <w:rPr>
          <w:sz w:val="28"/>
          <w:szCs w:val="28"/>
        </w:rPr>
        <w:t>đất</w:t>
      </w:r>
      <w:r w:rsidRPr="007D4E8F">
        <w:rPr>
          <w:spacing w:val="-6"/>
          <w:sz w:val="28"/>
          <w:szCs w:val="28"/>
        </w:rPr>
        <w:t xml:space="preserve"> </w:t>
      </w:r>
      <w:r w:rsidRPr="007D4E8F">
        <w:rPr>
          <w:sz w:val="28"/>
          <w:szCs w:val="28"/>
        </w:rPr>
        <w:t>làm</w:t>
      </w:r>
      <w:r w:rsidRPr="007D4E8F">
        <w:rPr>
          <w:spacing w:val="-10"/>
          <w:sz w:val="28"/>
          <w:szCs w:val="28"/>
        </w:rPr>
        <w:t xml:space="preserve"> </w:t>
      </w:r>
      <w:r w:rsidRPr="007D4E8F">
        <w:rPr>
          <w:sz w:val="28"/>
          <w:szCs w:val="28"/>
        </w:rPr>
        <w:t>nghĩa</w:t>
      </w:r>
      <w:r w:rsidRPr="007D4E8F">
        <w:rPr>
          <w:spacing w:val="-7"/>
          <w:sz w:val="28"/>
          <w:szCs w:val="28"/>
        </w:rPr>
        <w:t xml:space="preserve"> </w:t>
      </w:r>
      <w:r w:rsidRPr="007D4E8F">
        <w:rPr>
          <w:sz w:val="28"/>
          <w:szCs w:val="28"/>
        </w:rPr>
        <w:t>trang,</w:t>
      </w:r>
      <w:r w:rsidRPr="007D4E8F">
        <w:rPr>
          <w:spacing w:val="-5"/>
          <w:sz w:val="28"/>
          <w:szCs w:val="28"/>
        </w:rPr>
        <w:t xml:space="preserve"> </w:t>
      </w:r>
      <w:r w:rsidRPr="007D4E8F">
        <w:rPr>
          <w:sz w:val="28"/>
          <w:szCs w:val="28"/>
        </w:rPr>
        <w:t>nghĩa</w:t>
      </w:r>
      <w:r w:rsidRPr="007D4E8F">
        <w:rPr>
          <w:spacing w:val="-7"/>
          <w:sz w:val="28"/>
          <w:szCs w:val="28"/>
        </w:rPr>
        <w:t xml:space="preserve"> </w:t>
      </w:r>
      <w:r w:rsidRPr="007D4E8F">
        <w:rPr>
          <w:sz w:val="28"/>
          <w:szCs w:val="28"/>
        </w:rPr>
        <w:t>địa:</w:t>
      </w:r>
      <w:r w:rsidRPr="007D4E8F">
        <w:rPr>
          <w:spacing w:val="-7"/>
          <w:sz w:val="28"/>
          <w:szCs w:val="28"/>
        </w:rPr>
        <w:t xml:space="preserve"> </w:t>
      </w:r>
      <w:r w:rsidRPr="007D4E8F">
        <w:rPr>
          <w:sz w:val="28"/>
          <w:szCs w:val="28"/>
        </w:rPr>
        <w:t>mức</w:t>
      </w:r>
      <w:r w:rsidRPr="007D4E8F">
        <w:rPr>
          <w:spacing w:val="-4"/>
          <w:sz w:val="28"/>
          <w:szCs w:val="28"/>
        </w:rPr>
        <w:t xml:space="preserve"> </w:t>
      </w:r>
      <w:r w:rsidRPr="007D4E8F">
        <w:rPr>
          <w:sz w:val="28"/>
          <w:szCs w:val="28"/>
        </w:rPr>
        <w:t>giá</w:t>
      </w:r>
      <w:r w:rsidRPr="007D4E8F">
        <w:rPr>
          <w:spacing w:val="-4"/>
          <w:sz w:val="28"/>
          <w:szCs w:val="28"/>
        </w:rPr>
        <w:t xml:space="preserve"> </w:t>
      </w:r>
      <w:r w:rsidRPr="007D4E8F">
        <w:rPr>
          <w:sz w:val="28"/>
          <w:szCs w:val="28"/>
        </w:rPr>
        <w:t>được</w:t>
      </w:r>
      <w:r w:rsidRPr="007D4E8F">
        <w:rPr>
          <w:spacing w:val="-7"/>
          <w:sz w:val="28"/>
          <w:szCs w:val="28"/>
        </w:rPr>
        <w:t xml:space="preserve"> </w:t>
      </w:r>
      <w:r w:rsidRPr="007D4E8F">
        <w:rPr>
          <w:sz w:val="28"/>
          <w:szCs w:val="28"/>
        </w:rPr>
        <w:t>quy</w:t>
      </w:r>
      <w:r w:rsidRPr="007D4E8F">
        <w:rPr>
          <w:spacing w:val="-8"/>
          <w:sz w:val="28"/>
          <w:szCs w:val="28"/>
        </w:rPr>
        <w:t xml:space="preserve"> </w:t>
      </w:r>
      <w:r w:rsidRPr="007D4E8F">
        <w:rPr>
          <w:sz w:val="28"/>
          <w:szCs w:val="28"/>
        </w:rPr>
        <w:t>định</w:t>
      </w:r>
      <w:r w:rsidRPr="007D4E8F">
        <w:rPr>
          <w:spacing w:val="-4"/>
          <w:sz w:val="28"/>
          <w:szCs w:val="28"/>
        </w:rPr>
        <w:t xml:space="preserve"> </w:t>
      </w:r>
      <w:r w:rsidRPr="007D4E8F">
        <w:rPr>
          <w:sz w:val="28"/>
          <w:szCs w:val="28"/>
        </w:rPr>
        <w:t>bằng</w:t>
      </w:r>
      <w:r w:rsidRPr="007D4E8F">
        <w:rPr>
          <w:spacing w:val="-4"/>
          <w:sz w:val="28"/>
          <w:szCs w:val="28"/>
        </w:rPr>
        <w:t xml:space="preserve"> </w:t>
      </w:r>
      <w:r w:rsidRPr="007D4E8F">
        <w:rPr>
          <w:sz w:val="28"/>
          <w:szCs w:val="28"/>
        </w:rPr>
        <w:t>giá</w:t>
      </w:r>
      <w:r w:rsidRPr="007D4E8F">
        <w:rPr>
          <w:spacing w:val="-68"/>
          <w:sz w:val="28"/>
          <w:szCs w:val="28"/>
        </w:rPr>
        <w:t xml:space="preserve"> </w:t>
      </w:r>
      <w:r w:rsidR="007D4E8F" w:rsidRPr="007D4E8F">
        <w:rPr>
          <w:spacing w:val="-68"/>
          <w:sz w:val="28"/>
          <w:szCs w:val="28"/>
        </w:rPr>
        <w:t xml:space="preserve">  </w:t>
      </w:r>
      <w:r w:rsidRPr="007D4E8F">
        <w:rPr>
          <w:sz w:val="28"/>
          <w:szCs w:val="28"/>
        </w:rPr>
        <w:t>của loại đất nông nghiệp liền kề (trường hợp liền kề với rừng đặc dụng, rừng</w:t>
      </w:r>
      <w:r w:rsidRPr="007D4E8F">
        <w:rPr>
          <w:spacing w:val="1"/>
          <w:sz w:val="28"/>
          <w:szCs w:val="28"/>
        </w:rPr>
        <w:t xml:space="preserve"> </w:t>
      </w:r>
      <w:r w:rsidRPr="007D4E8F">
        <w:rPr>
          <w:sz w:val="28"/>
          <w:szCs w:val="28"/>
        </w:rPr>
        <w:t>phòng hộ thì tính bằng giá đất rừng sản xuất). Trường hợp liền kề với nhiều loại</w:t>
      </w:r>
      <w:r w:rsidRPr="007D4E8F">
        <w:rPr>
          <w:spacing w:val="1"/>
          <w:sz w:val="28"/>
          <w:szCs w:val="28"/>
        </w:rPr>
        <w:t xml:space="preserve"> </w:t>
      </w:r>
      <w:r w:rsidRPr="007D4E8F">
        <w:rPr>
          <w:sz w:val="28"/>
          <w:szCs w:val="28"/>
        </w:rPr>
        <w:t>đất</w:t>
      </w:r>
      <w:r w:rsidRPr="007D4E8F">
        <w:rPr>
          <w:spacing w:val="-12"/>
          <w:sz w:val="28"/>
          <w:szCs w:val="28"/>
        </w:rPr>
        <w:t xml:space="preserve"> </w:t>
      </w:r>
      <w:r w:rsidRPr="007D4E8F">
        <w:rPr>
          <w:sz w:val="28"/>
          <w:szCs w:val="28"/>
        </w:rPr>
        <w:t>khác</w:t>
      </w:r>
      <w:r w:rsidRPr="007D4E8F">
        <w:rPr>
          <w:spacing w:val="-9"/>
          <w:sz w:val="28"/>
          <w:szCs w:val="28"/>
        </w:rPr>
        <w:t xml:space="preserve"> </w:t>
      </w:r>
      <w:r w:rsidRPr="007D4E8F">
        <w:rPr>
          <w:sz w:val="28"/>
          <w:szCs w:val="28"/>
        </w:rPr>
        <w:t>nhau</w:t>
      </w:r>
      <w:r w:rsidRPr="007D4E8F">
        <w:rPr>
          <w:spacing w:val="-7"/>
          <w:sz w:val="28"/>
          <w:szCs w:val="28"/>
        </w:rPr>
        <w:t xml:space="preserve"> </w:t>
      </w:r>
      <w:r w:rsidRPr="007D4E8F">
        <w:rPr>
          <w:sz w:val="28"/>
          <w:szCs w:val="28"/>
        </w:rPr>
        <w:t>thì</w:t>
      </w:r>
      <w:r w:rsidRPr="007D4E8F">
        <w:rPr>
          <w:spacing w:val="-8"/>
          <w:sz w:val="28"/>
          <w:szCs w:val="28"/>
        </w:rPr>
        <w:t xml:space="preserve"> </w:t>
      </w:r>
      <w:r w:rsidRPr="007D4E8F">
        <w:rPr>
          <w:sz w:val="28"/>
          <w:szCs w:val="28"/>
        </w:rPr>
        <w:t>giá</w:t>
      </w:r>
      <w:r w:rsidRPr="007D4E8F">
        <w:rPr>
          <w:spacing w:val="-11"/>
          <w:sz w:val="28"/>
          <w:szCs w:val="28"/>
        </w:rPr>
        <w:t xml:space="preserve"> </w:t>
      </w:r>
      <w:r w:rsidRPr="007D4E8F">
        <w:rPr>
          <w:sz w:val="28"/>
          <w:szCs w:val="28"/>
        </w:rPr>
        <w:t>được</w:t>
      </w:r>
      <w:r w:rsidRPr="007D4E8F">
        <w:rPr>
          <w:spacing w:val="-9"/>
          <w:sz w:val="28"/>
          <w:szCs w:val="28"/>
        </w:rPr>
        <w:t xml:space="preserve"> </w:t>
      </w:r>
      <w:r w:rsidRPr="007D4E8F">
        <w:rPr>
          <w:sz w:val="28"/>
          <w:szCs w:val="28"/>
        </w:rPr>
        <w:t>quy</w:t>
      </w:r>
      <w:r w:rsidRPr="007D4E8F">
        <w:rPr>
          <w:spacing w:val="-13"/>
          <w:sz w:val="28"/>
          <w:szCs w:val="28"/>
        </w:rPr>
        <w:t xml:space="preserve"> </w:t>
      </w:r>
      <w:r w:rsidRPr="007D4E8F">
        <w:rPr>
          <w:sz w:val="28"/>
          <w:szCs w:val="28"/>
        </w:rPr>
        <w:t>định</w:t>
      </w:r>
      <w:r w:rsidRPr="007D4E8F">
        <w:rPr>
          <w:spacing w:val="-8"/>
          <w:sz w:val="28"/>
          <w:szCs w:val="28"/>
        </w:rPr>
        <w:t xml:space="preserve"> </w:t>
      </w:r>
      <w:r w:rsidRPr="007D4E8F">
        <w:rPr>
          <w:sz w:val="28"/>
          <w:szCs w:val="28"/>
        </w:rPr>
        <w:t>bằng</w:t>
      </w:r>
      <w:r w:rsidRPr="007D4E8F">
        <w:rPr>
          <w:spacing w:val="-11"/>
          <w:sz w:val="28"/>
          <w:szCs w:val="28"/>
        </w:rPr>
        <w:t xml:space="preserve"> </w:t>
      </w:r>
      <w:r w:rsidRPr="007D4E8F">
        <w:rPr>
          <w:sz w:val="28"/>
          <w:szCs w:val="28"/>
        </w:rPr>
        <w:t>giá</w:t>
      </w:r>
      <w:r w:rsidRPr="007D4E8F">
        <w:rPr>
          <w:spacing w:val="-9"/>
          <w:sz w:val="28"/>
          <w:szCs w:val="28"/>
        </w:rPr>
        <w:t xml:space="preserve"> </w:t>
      </w:r>
      <w:r w:rsidRPr="007D4E8F">
        <w:rPr>
          <w:sz w:val="28"/>
          <w:szCs w:val="28"/>
        </w:rPr>
        <w:t>của</w:t>
      </w:r>
      <w:r w:rsidRPr="007D4E8F">
        <w:rPr>
          <w:spacing w:val="-11"/>
          <w:sz w:val="28"/>
          <w:szCs w:val="28"/>
        </w:rPr>
        <w:t xml:space="preserve"> </w:t>
      </w:r>
      <w:r w:rsidRPr="007D4E8F">
        <w:rPr>
          <w:sz w:val="28"/>
          <w:szCs w:val="28"/>
        </w:rPr>
        <w:t>loại</w:t>
      </w:r>
      <w:r w:rsidRPr="007D4E8F">
        <w:rPr>
          <w:spacing w:val="-9"/>
          <w:sz w:val="28"/>
          <w:szCs w:val="28"/>
        </w:rPr>
        <w:t xml:space="preserve"> </w:t>
      </w:r>
      <w:r w:rsidRPr="007D4E8F">
        <w:rPr>
          <w:sz w:val="28"/>
          <w:szCs w:val="28"/>
        </w:rPr>
        <w:t>đất</w:t>
      </w:r>
      <w:r w:rsidRPr="007D4E8F">
        <w:rPr>
          <w:spacing w:val="-8"/>
          <w:sz w:val="28"/>
          <w:szCs w:val="28"/>
        </w:rPr>
        <w:t xml:space="preserve"> </w:t>
      </w:r>
      <w:r w:rsidRPr="007D4E8F">
        <w:rPr>
          <w:sz w:val="28"/>
          <w:szCs w:val="28"/>
        </w:rPr>
        <w:t>nông</w:t>
      </w:r>
      <w:r w:rsidRPr="007D4E8F">
        <w:rPr>
          <w:spacing w:val="-11"/>
          <w:sz w:val="28"/>
          <w:szCs w:val="28"/>
        </w:rPr>
        <w:t xml:space="preserve"> </w:t>
      </w:r>
      <w:r w:rsidRPr="007D4E8F">
        <w:rPr>
          <w:sz w:val="28"/>
          <w:szCs w:val="28"/>
        </w:rPr>
        <w:t>nghiệp</w:t>
      </w:r>
      <w:r w:rsidRPr="007D4E8F">
        <w:rPr>
          <w:spacing w:val="-8"/>
          <w:sz w:val="28"/>
          <w:szCs w:val="28"/>
        </w:rPr>
        <w:t xml:space="preserve"> </w:t>
      </w:r>
      <w:r w:rsidRPr="007D4E8F">
        <w:rPr>
          <w:sz w:val="28"/>
          <w:szCs w:val="28"/>
        </w:rPr>
        <w:t>có</w:t>
      </w:r>
      <w:r w:rsidRPr="007D4E8F">
        <w:rPr>
          <w:spacing w:val="-8"/>
          <w:sz w:val="28"/>
          <w:szCs w:val="28"/>
        </w:rPr>
        <w:t xml:space="preserve"> </w:t>
      </w:r>
      <w:r w:rsidRPr="007D4E8F">
        <w:rPr>
          <w:sz w:val="28"/>
          <w:szCs w:val="28"/>
        </w:rPr>
        <w:t>mức</w:t>
      </w:r>
      <w:r w:rsidRPr="007D4E8F">
        <w:rPr>
          <w:spacing w:val="-10"/>
          <w:sz w:val="28"/>
          <w:szCs w:val="28"/>
        </w:rPr>
        <w:t xml:space="preserve"> </w:t>
      </w:r>
      <w:r w:rsidRPr="007D4E8F">
        <w:rPr>
          <w:sz w:val="28"/>
          <w:szCs w:val="28"/>
        </w:rPr>
        <w:t>giá</w:t>
      </w:r>
      <w:r w:rsidRPr="007D4E8F">
        <w:rPr>
          <w:spacing w:val="-67"/>
          <w:sz w:val="28"/>
          <w:szCs w:val="28"/>
        </w:rPr>
        <w:t xml:space="preserve"> </w:t>
      </w:r>
      <w:r w:rsidR="003C6F55" w:rsidRPr="007D4E8F">
        <w:rPr>
          <w:spacing w:val="-67"/>
          <w:sz w:val="28"/>
          <w:szCs w:val="28"/>
        </w:rPr>
        <w:t xml:space="preserve">   </w:t>
      </w:r>
      <w:r w:rsidRPr="007D4E8F">
        <w:rPr>
          <w:sz w:val="28"/>
          <w:szCs w:val="28"/>
        </w:rPr>
        <w:t>cao</w:t>
      </w:r>
      <w:r w:rsidRPr="007D4E8F">
        <w:rPr>
          <w:spacing w:val="-2"/>
          <w:sz w:val="28"/>
          <w:szCs w:val="28"/>
        </w:rPr>
        <w:t xml:space="preserve"> </w:t>
      </w:r>
      <w:r w:rsidRPr="007D4E8F">
        <w:rPr>
          <w:sz w:val="28"/>
          <w:szCs w:val="28"/>
        </w:rPr>
        <w:t>nhất.</w:t>
      </w:r>
    </w:p>
    <w:p w14:paraId="259D57B6" w14:textId="3899698A" w:rsidR="004824B9" w:rsidRPr="007D4E8F" w:rsidRDefault="009E724F" w:rsidP="004824B9">
      <w:pPr>
        <w:pStyle w:val="msonospacing0"/>
        <w:widowControl w:val="0"/>
        <w:spacing w:before="80" w:beforeAutospacing="0" w:after="80" w:afterAutospacing="0" w:line="264" w:lineRule="auto"/>
        <w:ind w:firstLine="720"/>
        <w:jc w:val="both"/>
        <w:rPr>
          <w:color w:val="000000"/>
          <w:spacing w:val="-4"/>
          <w:sz w:val="28"/>
          <w:szCs w:val="28"/>
          <w:lang w:val="nl-NL"/>
        </w:rPr>
      </w:pPr>
      <w:r w:rsidRPr="007D4E8F">
        <w:rPr>
          <w:color w:val="000000"/>
          <w:spacing w:val="-4"/>
          <w:sz w:val="28"/>
          <w:szCs w:val="28"/>
          <w:lang w:val="nl-NL"/>
        </w:rPr>
        <w:t>10. Giá đất trong bảng giá đất đối với đất sử dụng có thời hạn được tính tương ứng với thời hạn sử dụng đất là 70 năm, trừ đất nông nghiệp được Nhà nước giao cho hộ gia đình, cá nhân theo hạn mức giao đất nông nghiệp, đất nông nghiệp trong hạn mức nhận chuyển quyền thì không căn cứ vào thời hạn sử dụng đất.</w:t>
      </w:r>
    </w:p>
    <w:p w14:paraId="30ED3ECA" w14:textId="520747E7" w:rsidR="00666081" w:rsidRPr="007D4E8F" w:rsidRDefault="00160E91" w:rsidP="004824B9">
      <w:pPr>
        <w:pStyle w:val="Heading1"/>
        <w:keepNext w:val="0"/>
        <w:widowControl w:val="0"/>
        <w:spacing w:before="80" w:after="80" w:line="264" w:lineRule="auto"/>
        <w:ind w:firstLine="720"/>
        <w:jc w:val="both"/>
        <w:rPr>
          <w:color w:val="000000" w:themeColor="text1"/>
          <w:szCs w:val="28"/>
        </w:rPr>
      </w:pPr>
      <w:r w:rsidRPr="007D4E8F">
        <w:rPr>
          <w:color w:val="000000" w:themeColor="text1"/>
          <w:szCs w:val="28"/>
        </w:rPr>
        <w:t xml:space="preserve">VII. </w:t>
      </w:r>
      <w:r w:rsidR="00666081" w:rsidRPr="007D4E8F">
        <w:rPr>
          <w:color w:val="000000" w:themeColor="text1"/>
          <w:szCs w:val="28"/>
        </w:rPr>
        <w:t>ĐÁNH GIÁ TÁC ĐỘNG CỦA DỰ THẢO BẢNG GIÁ ĐẤT ĐẾN TÌNH HÌNH KINH TẾ - XÃ HỘI, MÔI TRƯỜNG ĐẦU TƯ, VIỆC THỰC HIỆN CHÍNH SÁCH TÀI CHÍNH VỀ ĐẤT ĐAI VÀ THU NHẬP, ĐỜI SỐNG CỦA HỘ GIA ĐÌNH, CÁ NHÂN, TỔ CHỨC SỬ DỤNG ĐẤT</w:t>
      </w:r>
    </w:p>
    <w:p w14:paraId="188E8947" w14:textId="77777777" w:rsidR="00666081" w:rsidRPr="007D4E8F" w:rsidRDefault="00666081" w:rsidP="000C05D4">
      <w:pPr>
        <w:pStyle w:val="msonospacing0"/>
        <w:widowControl w:val="0"/>
        <w:spacing w:before="80" w:beforeAutospacing="0" w:after="80" w:afterAutospacing="0" w:line="264" w:lineRule="auto"/>
        <w:ind w:firstLine="700"/>
        <w:jc w:val="both"/>
        <w:rPr>
          <w:color w:val="000000" w:themeColor="text1"/>
          <w:sz w:val="28"/>
          <w:szCs w:val="28"/>
          <w:lang w:val="nl-NL"/>
        </w:rPr>
      </w:pPr>
      <w:bookmarkStart w:id="20" w:name="_Toc208302170"/>
      <w:r w:rsidRPr="007D4E8F">
        <w:rPr>
          <w:color w:val="000000" w:themeColor="text1"/>
          <w:sz w:val="28"/>
          <w:szCs w:val="28"/>
          <w:lang w:val="nl-NL"/>
        </w:rPr>
        <w:t>Bảng giá đất là công cụ pháp lý quyết định nhiều khoản thu (tiền sử dụng đất, tiền thuê đất, thuế, bồi thường GPMB…), do đó mọi thay đổi trong bảng giá sẽ ảnh hưởng trực tiếp tới chi phí đầu vào của dự án, nguồn thu ngân sách địa phương và giá trị tài sản của người sử dụng đất;</w:t>
      </w:r>
    </w:p>
    <w:p w14:paraId="2F351D9E" w14:textId="77777777" w:rsidR="00666081" w:rsidRPr="007D4E8F" w:rsidRDefault="00666081" w:rsidP="000C05D4">
      <w:pPr>
        <w:pStyle w:val="msonospacing0"/>
        <w:widowControl w:val="0"/>
        <w:spacing w:before="80" w:beforeAutospacing="0" w:after="80" w:afterAutospacing="0" w:line="264" w:lineRule="auto"/>
        <w:ind w:firstLine="700"/>
        <w:jc w:val="both"/>
        <w:rPr>
          <w:color w:val="000000" w:themeColor="text1"/>
          <w:sz w:val="28"/>
          <w:szCs w:val="28"/>
        </w:rPr>
      </w:pPr>
      <w:r w:rsidRPr="007D4E8F">
        <w:rPr>
          <w:color w:val="000000" w:themeColor="text1"/>
          <w:sz w:val="28"/>
          <w:szCs w:val="28"/>
          <w:lang w:val="nl-NL"/>
        </w:rPr>
        <w:t xml:space="preserve">Sự kiện sắp xếp đơn vị hành chính cấp xã tỉnh Cao Bằng năm 2025 theo Nghị quyết số 1657/NQ-UBTVQH15 ngày 16/6/2025 </w:t>
      </w:r>
      <w:r w:rsidRPr="007D4E8F">
        <w:rPr>
          <w:color w:val="000000" w:themeColor="text1"/>
          <w:sz w:val="28"/>
          <w:szCs w:val="28"/>
        </w:rPr>
        <w:t xml:space="preserve">làm thay đổi vùng áp giá (tuyến đường, vị trí trung tâm xã/phường), dẫn tới bất cập tạm thời giữa giá cũ và </w:t>
      </w:r>
      <w:r w:rsidRPr="007D4E8F">
        <w:rPr>
          <w:color w:val="000000" w:themeColor="text1"/>
          <w:sz w:val="28"/>
          <w:szCs w:val="28"/>
        </w:rPr>
        <w:lastRenderedPageBreak/>
        <w:t xml:space="preserve">quy hoạch/ranh giới mới. Cần điều chỉnh bảng giá tương ứng và kèm hướng dẫn chuyển tiếp để tránh khoảng trống pháp lý. </w:t>
      </w:r>
    </w:p>
    <w:p w14:paraId="23BE126A" w14:textId="1C01D5C4" w:rsidR="00666081" w:rsidRPr="007D4E8F" w:rsidRDefault="00160E91" w:rsidP="000C05D4">
      <w:pPr>
        <w:pStyle w:val="msonospacing0"/>
        <w:widowControl w:val="0"/>
        <w:spacing w:before="80" w:beforeAutospacing="0" w:after="80" w:afterAutospacing="0" w:line="264" w:lineRule="auto"/>
        <w:ind w:firstLine="720"/>
        <w:jc w:val="both"/>
        <w:outlineLvl w:val="1"/>
        <w:rPr>
          <w:b/>
          <w:bCs/>
          <w:color w:val="000000" w:themeColor="text1"/>
          <w:sz w:val="28"/>
          <w:szCs w:val="28"/>
          <w:lang w:val="nl-NL"/>
        </w:rPr>
      </w:pPr>
      <w:r w:rsidRPr="007D4E8F">
        <w:rPr>
          <w:b/>
          <w:bCs/>
          <w:color w:val="000000" w:themeColor="text1"/>
          <w:sz w:val="28"/>
          <w:szCs w:val="28"/>
          <w:lang w:val="nl-NL"/>
        </w:rPr>
        <w:t>1</w:t>
      </w:r>
      <w:r w:rsidR="00666081" w:rsidRPr="007D4E8F">
        <w:rPr>
          <w:b/>
          <w:bCs/>
          <w:color w:val="000000" w:themeColor="text1"/>
          <w:sz w:val="28"/>
          <w:szCs w:val="28"/>
          <w:lang w:val="nl-NL"/>
        </w:rPr>
        <w:t xml:space="preserve">. </w:t>
      </w:r>
      <w:bookmarkEnd w:id="20"/>
      <w:r w:rsidRPr="007D4E8F">
        <w:rPr>
          <w:b/>
          <w:bCs/>
          <w:color w:val="000000" w:themeColor="text1"/>
          <w:sz w:val="28"/>
          <w:szCs w:val="28"/>
          <w:lang w:val="nl-NL"/>
        </w:rPr>
        <w:t>Tác đ</w:t>
      </w:r>
      <w:r w:rsidR="001D61F6" w:rsidRPr="007D4E8F">
        <w:rPr>
          <w:b/>
          <w:bCs/>
          <w:color w:val="000000" w:themeColor="text1"/>
          <w:sz w:val="28"/>
          <w:szCs w:val="28"/>
          <w:lang w:val="nl-NL"/>
        </w:rPr>
        <w:t>ộ</w:t>
      </w:r>
      <w:r w:rsidRPr="007D4E8F">
        <w:rPr>
          <w:b/>
          <w:bCs/>
          <w:color w:val="000000" w:themeColor="text1"/>
          <w:sz w:val="28"/>
          <w:szCs w:val="28"/>
          <w:lang w:val="nl-NL"/>
        </w:rPr>
        <w:t>ng về kinh tế - xã hội</w:t>
      </w:r>
    </w:p>
    <w:p w14:paraId="095EDBF2" w14:textId="17539F9D" w:rsidR="007D4E8F" w:rsidRPr="00E71313" w:rsidRDefault="007D4E8F" w:rsidP="000C05D4">
      <w:pPr>
        <w:shd w:val="clear" w:color="auto" w:fill="FFFFFF"/>
        <w:spacing w:before="80" w:after="80" w:line="264" w:lineRule="auto"/>
        <w:ind w:firstLine="709"/>
        <w:jc w:val="both"/>
        <w:rPr>
          <w:sz w:val="28"/>
          <w:szCs w:val="28"/>
        </w:rPr>
      </w:pPr>
      <w:r w:rsidRPr="00E71313">
        <w:rPr>
          <w:sz w:val="28"/>
          <w:szCs w:val="28"/>
        </w:rPr>
        <w:t>Căn cứ Điều 159 Luật Đất đai năm 2024, Bảng giá đất được áp dụng trong nhiều trường hợp quản lý nhà nước về đất đai, từ tính tiền sử dụng đất, tiền thuê đất, thuế sử dụng đất, thuế thu nhập từ chuyển quyền sử dụng đất, lệ phí, bồi thường thiệt hại, đến xác định giá khởi điểm đấu giá quyền sử dụng đất. Việc áp dụng đồng bộ các trường hợp này từ ngày 01/01/2026 sẽ tác động toàn diện đến đời sống kinh tế - xã hội của địa phương:</w:t>
      </w:r>
    </w:p>
    <w:p w14:paraId="17288857" w14:textId="615221EE" w:rsidR="007D4E8F" w:rsidRPr="007D4E8F" w:rsidRDefault="007D4E8F" w:rsidP="000C05D4">
      <w:pPr>
        <w:shd w:val="clear" w:color="auto" w:fill="FFFFFF"/>
        <w:spacing w:before="80" w:after="80" w:line="264" w:lineRule="auto"/>
        <w:ind w:firstLine="709"/>
        <w:jc w:val="both"/>
        <w:rPr>
          <w:sz w:val="28"/>
          <w:szCs w:val="28"/>
          <w:lang w:val="vi-VN"/>
        </w:rPr>
      </w:pPr>
      <w:r w:rsidRPr="007D4E8F">
        <w:rPr>
          <w:sz w:val="28"/>
          <w:szCs w:val="28"/>
        </w:rPr>
        <w:t xml:space="preserve">- </w:t>
      </w:r>
      <w:r w:rsidRPr="007D4E8F">
        <w:rPr>
          <w:sz w:val="28"/>
          <w:szCs w:val="28"/>
          <w:lang w:val="vi-VN"/>
        </w:rPr>
        <w:t>Tính tiền sử dụng đất khi Nhà nước công nhận quyền sử dụng đất ở của hộ gia đình, cá nhân đối với phần diện tích trong hạn mức; cho phép chuyển mục đích sử dụng đất từ đất nông nghiệp, đất phi nông nghiệp không phải là đất ở sang đất ở đối với phần diện tích trong hạn mức giao đất ở cho hộ gia đình, cá nhân; Tính thuế sử dụng đất; Tính phí và lệ phí trong quản lý, sử dụng đất đai; Tính tiền xử phạt vi phạm hành chính trong lĩnh vực đất đai; Tính tiền bồi thường cho Nhà nước khi gây thiệt hại trong quản lý và sử dụng đất đai; Tính giá trị quyền sử dụng đất để trả cho người tự nguyện trả lại đất cho Nhà nước đối với trường hợp đất trả lại là đất Nhà nước giao đất có thu tiền sử dụng đất, công nhận quyền sử dụng đất có thu tiền sử dụng đất, đất thuê trả tiền thuê đất một lần cho cả thời gian thuê.</w:t>
      </w:r>
    </w:p>
    <w:p w14:paraId="090338A4" w14:textId="26EC9B27" w:rsidR="007D4E8F" w:rsidRPr="007D4E8F" w:rsidRDefault="007D4E8F" w:rsidP="000C05D4">
      <w:pPr>
        <w:shd w:val="clear" w:color="auto" w:fill="FFFFFF"/>
        <w:spacing w:before="80" w:after="80" w:line="264" w:lineRule="auto"/>
        <w:ind w:firstLine="709"/>
        <w:jc w:val="both"/>
        <w:rPr>
          <w:sz w:val="28"/>
          <w:szCs w:val="28"/>
          <w:lang w:val="vi-VN"/>
        </w:rPr>
      </w:pPr>
      <w:r w:rsidRPr="007D4E8F">
        <w:rPr>
          <w:sz w:val="28"/>
          <w:szCs w:val="28"/>
          <w:lang w:val="pt-BR"/>
        </w:rPr>
        <w:t>- Tăng cường nguồn thu ngân sách từ đất đai, do việc thu thuế chuyển quyền sử dụng đất, thu tiền sử dụng đất của hộ gia đình, cá nhân khi thực hiện chuyển mục đích sử dụng đất. Tạo điều kiện để địa phương có thêm nguồn lực đầu tư kết cấu hạ tầng, phục vụ an sinh xã hội, phát triển nông nghiệp, nông thôn.</w:t>
      </w:r>
    </w:p>
    <w:p w14:paraId="139EF2AF" w14:textId="5E08EC07" w:rsidR="00666081" w:rsidRPr="00E71313" w:rsidRDefault="007D4E8F" w:rsidP="000C05D4">
      <w:pPr>
        <w:shd w:val="clear" w:color="auto" w:fill="FFFFFF"/>
        <w:spacing w:before="80" w:after="80" w:line="264" w:lineRule="auto"/>
        <w:ind w:firstLine="709"/>
        <w:jc w:val="both"/>
        <w:rPr>
          <w:sz w:val="28"/>
          <w:szCs w:val="28"/>
          <w:lang w:val="pt-BR"/>
        </w:rPr>
      </w:pPr>
      <w:r w:rsidRPr="007D4E8F">
        <w:rPr>
          <w:sz w:val="28"/>
          <w:szCs w:val="28"/>
          <w:lang w:val="pt-BR"/>
        </w:rPr>
        <w:t xml:space="preserve">- Tạo sự công bằng trong xã hội, đảm bảo giữa quyền lợi và nghĩa vụ của người sử dụng đất; giúp cơ quan quản lý Nhà nước nắm và kiểm soát thị trường bất động sản, để có sự điều tiết hoặc định hướng trong quản lý thị trường bất động sản, </w:t>
      </w:r>
      <w:r w:rsidRPr="00E71313">
        <w:rPr>
          <w:sz w:val="28"/>
          <w:szCs w:val="28"/>
          <w:lang w:val="pt-BR"/>
        </w:rPr>
        <w:t>tạo thuận lợi hơn trong công tác định giá đất cụ thể</w:t>
      </w:r>
      <w:r w:rsidR="00666081" w:rsidRPr="00E71313">
        <w:rPr>
          <w:sz w:val="28"/>
          <w:szCs w:val="28"/>
          <w:lang w:val="pt-BR"/>
        </w:rPr>
        <w:t>.</w:t>
      </w:r>
    </w:p>
    <w:p w14:paraId="619950A5" w14:textId="77777777" w:rsidR="007D4E8F" w:rsidRPr="00E71313" w:rsidRDefault="007D4E8F" w:rsidP="000C05D4">
      <w:pPr>
        <w:pStyle w:val="msonospacing0"/>
        <w:widowControl w:val="0"/>
        <w:spacing w:before="80" w:beforeAutospacing="0" w:after="80" w:afterAutospacing="0" w:line="264" w:lineRule="auto"/>
        <w:ind w:firstLine="720"/>
        <w:jc w:val="both"/>
        <w:outlineLvl w:val="1"/>
        <w:rPr>
          <w:b/>
          <w:bCs/>
          <w:color w:val="000000" w:themeColor="text1"/>
          <w:sz w:val="28"/>
          <w:szCs w:val="28"/>
          <w:lang w:val="nl-NL"/>
        </w:rPr>
      </w:pPr>
      <w:r w:rsidRPr="00E71313">
        <w:rPr>
          <w:b/>
          <w:bCs/>
          <w:color w:val="000000" w:themeColor="text1"/>
          <w:sz w:val="28"/>
          <w:szCs w:val="28"/>
          <w:lang w:val="nl-NL"/>
        </w:rPr>
        <w:t>2. Tác động của bảng giá đất đến môi trường đầu tư; công tác giải phóng mặt bằng, tái định cư</w:t>
      </w:r>
    </w:p>
    <w:p w14:paraId="51B7B6F6" w14:textId="77777777" w:rsidR="007D4E8F" w:rsidRPr="007D4E8F" w:rsidRDefault="007D4E8F" w:rsidP="000C05D4">
      <w:pPr>
        <w:spacing w:before="80" w:after="80" w:line="264" w:lineRule="auto"/>
        <w:ind w:firstLine="720"/>
        <w:jc w:val="both"/>
        <w:rPr>
          <w:sz w:val="28"/>
          <w:szCs w:val="28"/>
          <w:lang w:val="vi-VN"/>
        </w:rPr>
      </w:pPr>
      <w:r w:rsidRPr="007D4E8F">
        <w:rPr>
          <w:sz w:val="28"/>
          <w:szCs w:val="28"/>
          <w:lang w:val="vi-VN"/>
        </w:rPr>
        <w:t>Bảng giá đất mới là căn cứ pháp lý quan trọng để</w:t>
      </w:r>
      <w:r w:rsidRPr="007D4E8F">
        <w:rPr>
          <w:sz w:val="28"/>
          <w:szCs w:val="28"/>
        </w:rPr>
        <w:t xml:space="preserve"> các tổ chức,</w:t>
      </w:r>
      <w:r w:rsidRPr="007D4E8F">
        <w:rPr>
          <w:sz w:val="28"/>
          <w:szCs w:val="28"/>
          <w:lang w:val="vi-VN"/>
        </w:rPr>
        <w:t xml:space="preserve"> doanh nghiệp, nhà đầu tư xác định chi phí và hiệu quả đầu tư, đặc biệt trong lĩnh vực bất động sản, sản xuất nông nghiệp, công nghiệp và dịch vụ. </w:t>
      </w:r>
    </w:p>
    <w:p w14:paraId="0FF2E039" w14:textId="77777777" w:rsidR="007D4E8F" w:rsidRPr="007D4E8F" w:rsidRDefault="007D4E8F" w:rsidP="000C05D4">
      <w:pPr>
        <w:spacing w:before="80" w:after="80" w:line="264" w:lineRule="auto"/>
        <w:ind w:firstLine="720"/>
        <w:jc w:val="both"/>
        <w:rPr>
          <w:sz w:val="28"/>
          <w:szCs w:val="28"/>
          <w:lang w:val="vi-VN"/>
        </w:rPr>
      </w:pPr>
      <w:r w:rsidRPr="007D4E8F">
        <w:rPr>
          <w:sz w:val="28"/>
          <w:szCs w:val="28"/>
          <w:lang w:val="vi-VN"/>
        </w:rPr>
        <w:t xml:space="preserve">Bảo đảm sự minh bạch, công bằng, ổn định trong tiếp cận quỹ đất, tạo niềm tin cho nhà đầu tư khi triển khai dự án. Tác động trực tiếp đến chi phí đầu vào của doanh nghiệp, từ đó ảnh hưởng đến quyết định đầu tư. Ở những khu vực mà bảng </w:t>
      </w:r>
      <w:r w:rsidRPr="007D4E8F">
        <w:rPr>
          <w:sz w:val="28"/>
          <w:szCs w:val="28"/>
          <w:lang w:val="vi-VN"/>
        </w:rPr>
        <w:lastRenderedPageBreak/>
        <w:t xml:space="preserve">giá đất phản ánh sát với thị trường, sẽ góp phần khuyến khích dòng vốn đầu tư, nhất là vào các khu công nghiệp, cụm công nghiệp, khu vực nông thôn, miền núi. </w:t>
      </w:r>
    </w:p>
    <w:p w14:paraId="7390B0E9" w14:textId="77777777" w:rsidR="007D4E8F" w:rsidRPr="007D4E8F" w:rsidRDefault="007D4E8F" w:rsidP="000C05D4">
      <w:pPr>
        <w:spacing w:before="80" w:after="80" w:line="264" w:lineRule="auto"/>
        <w:ind w:firstLine="720"/>
        <w:jc w:val="both"/>
        <w:rPr>
          <w:sz w:val="28"/>
          <w:szCs w:val="28"/>
          <w:lang w:val="vi-VN"/>
        </w:rPr>
      </w:pPr>
      <w:r w:rsidRPr="007D4E8F">
        <w:rPr>
          <w:sz w:val="28"/>
          <w:szCs w:val="28"/>
          <w:lang w:val="vi-VN"/>
        </w:rPr>
        <w:t>Trong ngắn hạn, sự thay đổi giá đất có thể khiến một số nhà đầu tư cân nhắc điều chỉnh chiến lược, song về lâu dài, việc áp dụng bảng giá đất theo nguyên tắc thị trường sẽ góp phần nâng cao năng lực cạnh tranh của tỉnh, tạo môi trường đầu tư ổn định và bền vững.</w:t>
      </w:r>
    </w:p>
    <w:p w14:paraId="77FDDB70" w14:textId="353E00DE" w:rsidR="007D4E8F" w:rsidRPr="00E71313" w:rsidRDefault="007D4E8F" w:rsidP="000C05D4">
      <w:pPr>
        <w:spacing w:before="80" w:after="80" w:line="264" w:lineRule="auto"/>
        <w:ind w:firstLine="720"/>
        <w:jc w:val="both"/>
        <w:rPr>
          <w:sz w:val="28"/>
          <w:szCs w:val="28"/>
          <w:lang w:val="vi-VN"/>
        </w:rPr>
      </w:pPr>
      <w:r w:rsidRPr="00E71313">
        <w:rPr>
          <w:sz w:val="28"/>
          <w:szCs w:val="28"/>
          <w:lang w:val="vi-VN"/>
        </w:rPr>
        <w:t xml:space="preserve"> </w:t>
      </w:r>
      <w:r w:rsidRPr="007D4E8F">
        <w:rPr>
          <w:sz w:val="28"/>
          <w:szCs w:val="28"/>
          <w:lang w:val="vi-VN"/>
        </w:rPr>
        <w:t>Góp phần tích cực trong công tác giải phóng mặt bằng, thu hút đầu tư và ổn định phát triển.</w:t>
      </w:r>
      <w:r w:rsidRPr="00E71313">
        <w:rPr>
          <w:sz w:val="28"/>
          <w:szCs w:val="28"/>
          <w:lang w:val="vi-VN"/>
        </w:rPr>
        <w:t xml:space="preserve"> Đảm bảo tốt hơn quyền lợi của người bị thu hồi đất, khuyến khích người bị thu hồi đất chấp hành chính sách giải phóng mặt bằng.</w:t>
      </w:r>
    </w:p>
    <w:p w14:paraId="60D85D35" w14:textId="77777777" w:rsidR="007D4E8F" w:rsidRPr="00E71313" w:rsidRDefault="007D4E8F" w:rsidP="000C05D4">
      <w:pPr>
        <w:spacing w:before="80" w:after="80" w:line="264" w:lineRule="auto"/>
        <w:ind w:firstLine="720"/>
        <w:jc w:val="both"/>
        <w:rPr>
          <w:spacing w:val="-2"/>
          <w:sz w:val="28"/>
          <w:szCs w:val="28"/>
          <w:lang w:val="vi-VN"/>
        </w:rPr>
      </w:pPr>
      <w:r w:rsidRPr="00E71313">
        <w:rPr>
          <w:spacing w:val="-2"/>
          <w:sz w:val="28"/>
          <w:szCs w:val="28"/>
          <w:lang w:val="vi-VN"/>
        </w:rPr>
        <w:t>Đối với các dự án đã được phê duyệt giá đất thì phương án bồi thường, hỗ trợ giải phóng mặt bằng tiếp tục được thực hiện căn cứ vào giá đất đã được phê duyệt.</w:t>
      </w:r>
    </w:p>
    <w:p w14:paraId="677CAE77" w14:textId="77777777" w:rsidR="007D4E8F" w:rsidRPr="00E71313" w:rsidRDefault="007D4E8F" w:rsidP="000C05D4">
      <w:pPr>
        <w:spacing w:before="80" w:after="80" w:line="264" w:lineRule="auto"/>
        <w:ind w:firstLine="720"/>
        <w:jc w:val="both"/>
        <w:rPr>
          <w:sz w:val="28"/>
          <w:szCs w:val="28"/>
          <w:lang w:val="vi-VN"/>
        </w:rPr>
      </w:pPr>
      <w:r w:rsidRPr="00E71313">
        <w:rPr>
          <w:sz w:val="28"/>
          <w:szCs w:val="28"/>
          <w:lang w:val="vi-VN"/>
        </w:rPr>
        <w:t>Giá đất cụ thể trên địa bàn tỉnh theo kết quả khảo sát tại thời điểm hiện tại không có biến động lớn, ít bị tác động bởi giá đất tại Bảng giá; giá đất cụ thể làm căn cứ bồi thường, hỗ trợ giải phóng mặt bằng của các Dự án sau khi Bảng giá mới có hiệu lực cũng không bị tác động nhiều.</w:t>
      </w:r>
    </w:p>
    <w:p w14:paraId="3B200091" w14:textId="77777777" w:rsidR="007D4E8F" w:rsidRPr="000C05D4" w:rsidRDefault="007D4E8F" w:rsidP="000C05D4">
      <w:pPr>
        <w:widowControl w:val="0"/>
        <w:spacing w:before="80" w:after="80" w:line="264" w:lineRule="auto"/>
        <w:ind w:firstLine="567"/>
        <w:jc w:val="both"/>
        <w:rPr>
          <w:b/>
          <w:spacing w:val="-4"/>
          <w:sz w:val="28"/>
          <w:szCs w:val="28"/>
          <w:lang w:val="it-IT"/>
        </w:rPr>
      </w:pPr>
      <w:r w:rsidRPr="000C05D4">
        <w:rPr>
          <w:b/>
          <w:spacing w:val="-4"/>
          <w:sz w:val="28"/>
          <w:szCs w:val="28"/>
          <w:lang w:val="it-IT"/>
        </w:rPr>
        <w:t>3. Tác động trong việc giải quyết TTHC về đất đai, xử lý vi phạm về đất đai</w:t>
      </w:r>
    </w:p>
    <w:p w14:paraId="55C28920" w14:textId="77777777" w:rsidR="007D4E8F" w:rsidRPr="007D4E8F" w:rsidRDefault="007D4E8F" w:rsidP="000C05D4">
      <w:pPr>
        <w:widowControl w:val="0"/>
        <w:spacing w:before="80" w:after="80" w:line="264" w:lineRule="auto"/>
        <w:ind w:firstLine="567"/>
        <w:jc w:val="both"/>
        <w:rPr>
          <w:sz w:val="28"/>
          <w:szCs w:val="28"/>
          <w:lang w:val="it-IT"/>
        </w:rPr>
      </w:pPr>
      <w:r w:rsidRPr="007D4E8F">
        <w:rPr>
          <w:sz w:val="28"/>
          <w:szCs w:val="28"/>
          <w:lang w:val="it-IT"/>
        </w:rPr>
        <w:t xml:space="preserve"> Việc điều chỉnh tăng giá của bảng giá sẽ có nhiều ý kiến không đồng thuận với lý do làm tăng chi phí nộp thuế sử dụng đất của các hộ gia đình, cá nhân.  </w:t>
      </w:r>
    </w:p>
    <w:p w14:paraId="23137149" w14:textId="77777777" w:rsidR="007D4E8F" w:rsidRPr="007D4E8F" w:rsidRDefault="007D4E8F" w:rsidP="000C05D4">
      <w:pPr>
        <w:widowControl w:val="0"/>
        <w:spacing w:before="80" w:after="80" w:line="264" w:lineRule="auto"/>
        <w:ind w:firstLine="567"/>
        <w:jc w:val="both"/>
        <w:rPr>
          <w:sz w:val="28"/>
          <w:szCs w:val="28"/>
          <w:lang w:val="it-IT"/>
        </w:rPr>
      </w:pPr>
      <w:r w:rsidRPr="007D4E8F">
        <w:rPr>
          <w:spacing w:val="-6"/>
          <w:sz w:val="28"/>
          <w:szCs w:val="28"/>
          <w:lang w:val="it-IT"/>
        </w:rPr>
        <w:t xml:space="preserve"> </w:t>
      </w:r>
      <w:r w:rsidRPr="007D4E8F">
        <w:rPr>
          <w:sz w:val="28"/>
          <w:szCs w:val="28"/>
          <w:lang w:val="it-IT"/>
        </w:rPr>
        <w:t>Đối với các khoản thuế chuyển quyền sử dụng đất và lệ phí trước bạ: Trên thực tế, người dân khi chuyển nhượng quyền sử dụng đất hầu hết kê khai giá giao dịch đất đai thấp hơn giá trị thực tế (chỉ kê khai bằng giá đất quy định tại bảng giá). Việc tăng bảng giá dần làm minh bạch hóa thị trường bất động sản và tránh thất thu ngân sách nhà nước.</w:t>
      </w:r>
    </w:p>
    <w:p w14:paraId="3BEDBD22" w14:textId="77777777" w:rsidR="007D4E8F" w:rsidRPr="007D4E8F" w:rsidRDefault="007D4E8F" w:rsidP="000C05D4">
      <w:pPr>
        <w:widowControl w:val="0"/>
        <w:spacing w:before="80" w:after="80" w:line="264" w:lineRule="auto"/>
        <w:ind w:firstLine="567"/>
        <w:jc w:val="both"/>
        <w:rPr>
          <w:sz w:val="28"/>
          <w:szCs w:val="28"/>
          <w:lang w:val="it-IT"/>
        </w:rPr>
      </w:pPr>
      <w:r w:rsidRPr="007D4E8F">
        <w:rPr>
          <w:sz w:val="28"/>
          <w:szCs w:val="28"/>
          <w:lang w:val="it-IT"/>
        </w:rPr>
        <w:t xml:space="preserve">Đối với nghĩa vụ về tiền sử dụng đất khi cấp Giấy chứng nhận quyền sử dụng đất: việc tăng giá sẽ có tác động tương đối lớn do nhu cầu cấp giấy chứng nhận quyền sử dụng đất và chuyển đổi mục đích sử dụng còn tương đối nhiều trên địa bàn tỉnh. Tăng bảng giá đất sẽ làm tăng số nợ đọng về tiền sử dụng đất khi cấp Giấy chứng nhận quyền sử dụng đất và làm chậm quá trình cấp Giấy chứng nhận quyền sử dụng đất của các hộ gia đình ảnh hưởng đến công tác quản lý đất đai trên địa bàn tỉnh. Tuy nhiên việc tăng bảng </w:t>
      </w:r>
      <w:r w:rsidRPr="007D4E8F">
        <w:rPr>
          <w:spacing w:val="-4"/>
          <w:sz w:val="28"/>
          <w:szCs w:val="28"/>
          <w:lang w:val="it-IT"/>
        </w:rPr>
        <w:t>giá là cần thiết để minh bạch hóa thị trường bất động sản và tránh thất thu ngân sách nhà nước.</w:t>
      </w:r>
    </w:p>
    <w:p w14:paraId="2A7DA35C" w14:textId="77777777" w:rsidR="007D4E8F" w:rsidRPr="007D4E8F" w:rsidRDefault="007D4E8F" w:rsidP="000C05D4">
      <w:pPr>
        <w:pBdr>
          <w:top w:val="dotted" w:sz="4" w:space="0" w:color="FFFFFF"/>
          <w:left w:val="dotted" w:sz="4" w:space="0" w:color="FFFFFF"/>
          <w:bottom w:val="dotted" w:sz="4" w:space="14" w:color="FFFFFF"/>
          <w:right w:val="dotted" w:sz="4" w:space="0" w:color="FFFFFF"/>
        </w:pBdr>
        <w:spacing w:before="80" w:after="80" w:line="264" w:lineRule="auto"/>
        <w:ind w:firstLine="709"/>
        <w:jc w:val="both"/>
        <w:rPr>
          <w:sz w:val="28"/>
          <w:szCs w:val="28"/>
          <w:lang w:val="nl-NL"/>
        </w:rPr>
      </w:pPr>
      <w:r w:rsidRPr="007D4E8F">
        <w:rPr>
          <w:sz w:val="28"/>
          <w:szCs w:val="28"/>
          <w:lang w:val="es-PR"/>
        </w:rPr>
        <w:t xml:space="preserve">Thông qua bảng giá </w:t>
      </w:r>
      <w:r w:rsidRPr="007D4E8F">
        <w:rPr>
          <w:sz w:val="28"/>
          <w:szCs w:val="28"/>
          <w:shd w:val="clear" w:color="auto" w:fill="FFFFFF"/>
          <w:lang w:val="es-PR"/>
        </w:rPr>
        <w:t xml:space="preserve">giá đất làm đã </w:t>
      </w:r>
      <w:r w:rsidRPr="007D4E8F">
        <w:rPr>
          <w:sz w:val="28"/>
          <w:szCs w:val="28"/>
          <w:lang w:val="es-PR"/>
        </w:rPr>
        <w:t>đẩy mạnh giải quyết thủ tục hành chính trong lĩnh vực đất đai, chuyển đổi số, nâng cao chỉ số tiếp cận đất đai;</w:t>
      </w:r>
      <w:r w:rsidRPr="007D4E8F">
        <w:rPr>
          <w:sz w:val="28"/>
          <w:szCs w:val="28"/>
          <w:highlight w:val="white"/>
          <w:lang w:val="sv-SE"/>
        </w:rPr>
        <w:t xml:space="preserve"> </w:t>
      </w:r>
      <w:r w:rsidRPr="007D4E8F">
        <w:rPr>
          <w:sz w:val="28"/>
          <w:szCs w:val="28"/>
          <w:lang w:val="es-PR"/>
        </w:rPr>
        <w:t xml:space="preserve">bảo đảm ngày càng tốt hơn quyền lợi của người sử dụng đất, giải quyết hiệu quả tình trạng lãng phí, thất thoát, khiếu kiện và xử lý vi phạm trong lĩnh vực đất đai. </w:t>
      </w:r>
    </w:p>
    <w:p w14:paraId="1F0AF009" w14:textId="2090A96E" w:rsidR="00666081" w:rsidRPr="007D4E8F" w:rsidRDefault="007D4E8F" w:rsidP="000C05D4">
      <w:pPr>
        <w:pStyle w:val="msonospacing0"/>
        <w:widowControl w:val="0"/>
        <w:spacing w:before="80" w:beforeAutospacing="0" w:after="80" w:afterAutospacing="0" w:line="264" w:lineRule="auto"/>
        <w:ind w:firstLine="720"/>
        <w:jc w:val="both"/>
        <w:outlineLvl w:val="1"/>
        <w:rPr>
          <w:b/>
          <w:bCs/>
          <w:color w:val="000000" w:themeColor="text1"/>
          <w:sz w:val="28"/>
          <w:szCs w:val="28"/>
          <w:lang w:val="nl-NL"/>
        </w:rPr>
      </w:pPr>
      <w:r w:rsidRPr="007D4E8F">
        <w:rPr>
          <w:b/>
          <w:bCs/>
          <w:color w:val="000000" w:themeColor="text1"/>
          <w:sz w:val="28"/>
          <w:szCs w:val="28"/>
          <w:lang w:val="nl-NL"/>
        </w:rPr>
        <w:lastRenderedPageBreak/>
        <w:t>4</w:t>
      </w:r>
      <w:r w:rsidR="00666081" w:rsidRPr="007D4E8F">
        <w:rPr>
          <w:b/>
          <w:bCs/>
          <w:color w:val="000000" w:themeColor="text1"/>
          <w:sz w:val="28"/>
          <w:szCs w:val="28"/>
          <w:lang w:val="nl-NL"/>
        </w:rPr>
        <w:t xml:space="preserve">. </w:t>
      </w:r>
      <w:r w:rsidR="00160E91" w:rsidRPr="007D4E8F">
        <w:rPr>
          <w:b/>
          <w:bCs/>
          <w:color w:val="000000" w:themeColor="text1"/>
          <w:sz w:val="28"/>
          <w:szCs w:val="28"/>
          <w:lang w:val="nl-NL"/>
        </w:rPr>
        <w:t>Tác động đến thực hiện chính sách tài chính về đất</w:t>
      </w:r>
    </w:p>
    <w:p w14:paraId="36488039" w14:textId="28C7002E" w:rsidR="00666081" w:rsidRPr="007D4E8F" w:rsidRDefault="007D4E8F" w:rsidP="000C05D4">
      <w:pPr>
        <w:pStyle w:val="msonospacing0"/>
        <w:widowControl w:val="0"/>
        <w:spacing w:before="80" w:beforeAutospacing="0" w:after="80" w:afterAutospacing="0" w:line="264" w:lineRule="auto"/>
        <w:ind w:firstLine="700"/>
        <w:jc w:val="both"/>
        <w:rPr>
          <w:color w:val="000000" w:themeColor="text1"/>
          <w:spacing w:val="-2"/>
          <w:sz w:val="28"/>
          <w:szCs w:val="28"/>
        </w:rPr>
      </w:pPr>
      <w:r w:rsidRPr="007D4E8F">
        <w:rPr>
          <w:spacing w:val="-2"/>
          <w:sz w:val="28"/>
          <w:szCs w:val="28"/>
          <w:lang w:val="nl-NL"/>
        </w:rPr>
        <w:t>Bảng giá đất được điều chỉnh tương đối chi tiết và đầy đủ trên cơ sở quy định tại Nghị định số 71/2024/NĐ-CP; Nghị định số 151/2025/NĐ-CP và Nghị định số 226/2025/NĐ-CP, kế thừa kết quả thực hiện Bảng giá đất giai đoạn 2020–2024, điều chỉnh những điểm bất hợp lý, việc điều chỉnh đã phản ánh rõ hơn sự thay đổi của hạ tầng kỹ thuật, hạ tầng xã hội, đặc biệt tại các tuyến đường, khu vực được đầu tư, nâng cấp, qua đó tiệm cận hơn với giá đất trên thị trường, tạo điều kiện tăng nguồn thu nguồn sách Nhà nước, phát huy nguồn lực từ đất đai phục vụ phát triển kinh tế - xã hội của tỉnh. Tuy nhiên, bảng giá đất vẫn còn một số hạn chế giá đất ở tại một số khu vực chưa thực sự sát với giá thị trường, tạo ra khoảng cách khá lớn giữa quyền và nghĩa vụ của người sử dụng đất trong thực hiện chính sách tài chính đất đai. Mặt khác, việc điều chỉnh tăng giá đất ở trên cơ sở hệ số điều chỉnh phần nào có ảnh hưởng đến việc thu nộp tiền sử dụng đất khi chuyển mục đích sử dụng đất, công nhận quyền sử dụng đất ở và tiến độ cấp giấy chứng nhận quyền sử dụng đất ở lần đầu tại các vị trí này do nghĩa vụ tài chính của người sử dụng đất tăng lên</w:t>
      </w:r>
      <w:r w:rsidR="00666081" w:rsidRPr="007D4E8F">
        <w:rPr>
          <w:color w:val="000000" w:themeColor="text1"/>
          <w:spacing w:val="-2"/>
          <w:sz w:val="28"/>
          <w:szCs w:val="28"/>
        </w:rPr>
        <w:t>.</w:t>
      </w:r>
    </w:p>
    <w:p w14:paraId="38C8DDC6" w14:textId="33604F95" w:rsidR="00573950" w:rsidRPr="007D4E8F" w:rsidRDefault="00573950" w:rsidP="000C05D4">
      <w:pPr>
        <w:pStyle w:val="msonospacing0"/>
        <w:widowControl w:val="0"/>
        <w:spacing w:before="80" w:beforeAutospacing="0" w:after="80" w:afterAutospacing="0" w:line="264" w:lineRule="auto"/>
        <w:ind w:firstLine="697"/>
        <w:jc w:val="both"/>
        <w:rPr>
          <w:color w:val="000000" w:themeColor="text1"/>
          <w:sz w:val="28"/>
          <w:szCs w:val="28"/>
          <w:lang w:val="it-IT"/>
        </w:rPr>
      </w:pPr>
      <w:r w:rsidRPr="007D4E8F">
        <w:rPr>
          <w:color w:val="000000" w:themeColor="text1"/>
          <w:sz w:val="28"/>
          <w:szCs w:val="28"/>
          <w:lang w:val="it-IT"/>
        </w:rPr>
        <w:t xml:space="preserve">Trên đây là báo cáo thuyết minh Bảng giá </w:t>
      </w:r>
      <w:r w:rsidR="00F929A2" w:rsidRPr="007D4E8F">
        <w:rPr>
          <w:color w:val="000000" w:themeColor="text1"/>
          <w:sz w:val="28"/>
          <w:szCs w:val="28"/>
          <w:lang w:val="it-IT"/>
        </w:rPr>
        <w:t>đất lần đầu để công bố và áp dụng từ ngày 01 tháng 01 năm 2026</w:t>
      </w:r>
      <w:r w:rsidRPr="007D4E8F">
        <w:rPr>
          <w:color w:val="000000" w:themeColor="text1"/>
          <w:sz w:val="28"/>
          <w:szCs w:val="28"/>
          <w:lang w:val="it-IT"/>
        </w:rPr>
        <w:t xml:space="preserve"> trên địa bàn tỉnh Cao Bằng./.  </w:t>
      </w:r>
    </w:p>
    <w:p w14:paraId="32A12085" w14:textId="66C71AC2" w:rsidR="00127369" w:rsidRPr="007D4E8F" w:rsidRDefault="00160E91" w:rsidP="00104D63">
      <w:pPr>
        <w:pStyle w:val="Vnbnnidung0"/>
        <w:shd w:val="clear" w:color="auto" w:fill="auto"/>
        <w:spacing w:before="80" w:after="80" w:line="269" w:lineRule="auto"/>
        <w:ind w:right="40" w:firstLine="720"/>
        <w:jc w:val="both"/>
        <w:rPr>
          <w:rFonts w:ascii="Times New Roman" w:eastAsia="Times New Roman" w:hAnsi="Times New Roman" w:cs="Times New Roman"/>
          <w:color w:val="000000" w:themeColor="text1"/>
          <w:sz w:val="28"/>
          <w:szCs w:val="28"/>
          <w:lang w:val="nl-NL"/>
        </w:rPr>
      </w:pPr>
      <w:r w:rsidRPr="007D4E8F">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66432" behindDoc="0" locked="0" layoutInCell="1" allowOverlap="1" wp14:anchorId="3CC06826" wp14:editId="7E8310D4">
                <wp:simplePos x="0" y="0"/>
                <wp:positionH relativeFrom="column">
                  <wp:posOffset>846298</wp:posOffset>
                </wp:positionH>
                <wp:positionV relativeFrom="paragraph">
                  <wp:posOffset>13302</wp:posOffset>
                </wp:positionV>
                <wp:extent cx="3931920" cy="635"/>
                <wp:effectExtent l="5715" t="5715" r="5715" b="12700"/>
                <wp:wrapNone/>
                <wp:docPr id="1063741001"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19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BDDAB6" id="_x0000_t32" coordsize="21600,21600" o:spt="32" o:oned="t" path="m,l21600,21600e" filled="f">
                <v:path arrowok="t" fillok="f" o:connecttype="none"/>
                <o:lock v:ext="edit" shapetype="t"/>
              </v:shapetype>
              <v:shape id="Straight Arrow Connector 4" o:spid="_x0000_s1026" type="#_x0000_t32" style="position:absolute;margin-left:66.65pt;margin-top:1.05pt;width:309.6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"/>
            </w:pict>
          </mc:Fallback>
        </mc:AlternateContent>
      </w:r>
    </w:p>
    <w:p w14:paraId="1451CA98" w14:textId="6CFDB3AF" w:rsidR="00B56B64" w:rsidRPr="007D4E8F" w:rsidRDefault="00B56B64" w:rsidP="00104D63">
      <w:pPr>
        <w:spacing w:after="160" w:line="259" w:lineRule="auto"/>
        <w:rPr>
          <w:color w:val="000000" w:themeColor="text1"/>
          <w:sz w:val="28"/>
          <w:szCs w:val="28"/>
          <w:lang w:val="nl-NL"/>
        </w:rPr>
      </w:pPr>
    </w:p>
    <w:sectPr w:rsidR="00B56B64" w:rsidRPr="007D4E8F" w:rsidSect="007E70F5">
      <w:headerReference w:type="default" r:id="rId8"/>
      <w:pgSz w:w="12240" w:h="15840"/>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CF53A" w14:textId="77777777" w:rsidR="00F67273" w:rsidRDefault="00F67273" w:rsidP="00670C42">
      <w:r>
        <w:separator/>
      </w:r>
    </w:p>
  </w:endnote>
  <w:endnote w:type="continuationSeparator" w:id="0">
    <w:p w14:paraId="6470D28A" w14:textId="77777777" w:rsidR="00F67273" w:rsidRDefault="00F67273" w:rsidP="00670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91487" w14:textId="77777777" w:rsidR="00F67273" w:rsidRDefault="00F67273" w:rsidP="00670C42">
      <w:r>
        <w:separator/>
      </w:r>
    </w:p>
  </w:footnote>
  <w:footnote w:type="continuationSeparator" w:id="0">
    <w:p w14:paraId="69E9FCE9" w14:textId="77777777" w:rsidR="00F67273" w:rsidRDefault="00F67273" w:rsidP="00670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227541"/>
      <w:docPartObj>
        <w:docPartGallery w:val="Page Numbers (Top of Page)"/>
        <w:docPartUnique/>
      </w:docPartObj>
    </w:sdtPr>
    <w:sdtEndPr>
      <w:rPr>
        <w:noProof/>
      </w:rPr>
    </w:sdtEndPr>
    <w:sdtContent>
      <w:p w14:paraId="289D79EA" w14:textId="77777777" w:rsidR="00D012FA" w:rsidRDefault="00D012FA">
        <w:pPr>
          <w:pStyle w:val="Header"/>
          <w:jc w:val="center"/>
        </w:pPr>
        <w:r>
          <w:fldChar w:fldCharType="begin"/>
        </w:r>
        <w:r>
          <w:instrText xml:space="preserve"> PAGE   \* MERGEFORMAT </w:instrText>
        </w:r>
        <w:r>
          <w:fldChar w:fldCharType="separate"/>
        </w:r>
        <w:r w:rsidR="00A67719">
          <w:rPr>
            <w:noProof/>
          </w:rPr>
          <w:t>24</w:t>
        </w:r>
        <w:r>
          <w:rPr>
            <w:noProof/>
          </w:rPr>
          <w:fldChar w:fldCharType="end"/>
        </w:r>
      </w:p>
    </w:sdtContent>
  </w:sdt>
  <w:p w14:paraId="3C5AC09A" w14:textId="77777777" w:rsidR="00D012FA" w:rsidRDefault="00D012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A55A9"/>
    <w:multiLevelType w:val="hybridMultilevel"/>
    <w:tmpl w:val="2D0219FA"/>
    <w:lvl w:ilvl="0" w:tplc="566831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8A0628"/>
    <w:multiLevelType w:val="hybridMultilevel"/>
    <w:tmpl w:val="A9B62D3A"/>
    <w:lvl w:ilvl="0" w:tplc="B378B582">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8E3B88"/>
    <w:multiLevelType w:val="hybridMultilevel"/>
    <w:tmpl w:val="61626742"/>
    <w:lvl w:ilvl="0" w:tplc="7ACA1B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3626541"/>
    <w:multiLevelType w:val="hybridMultilevel"/>
    <w:tmpl w:val="465A59FE"/>
    <w:lvl w:ilvl="0" w:tplc="4030C0A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D5201D6"/>
    <w:multiLevelType w:val="hybridMultilevel"/>
    <w:tmpl w:val="028AAF22"/>
    <w:lvl w:ilvl="0" w:tplc="D3726AA6">
      <w:start w:val="6"/>
      <w:numFmt w:val="bullet"/>
      <w:lvlText w:val=""/>
      <w:lvlJc w:val="left"/>
      <w:pPr>
        <w:ind w:left="1095" w:hanging="375"/>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F301CA3"/>
    <w:multiLevelType w:val="hybridMultilevel"/>
    <w:tmpl w:val="AEA0A748"/>
    <w:lvl w:ilvl="0" w:tplc="1BBC7E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5101062"/>
    <w:multiLevelType w:val="hybridMultilevel"/>
    <w:tmpl w:val="39B6539C"/>
    <w:lvl w:ilvl="0" w:tplc="6A3021E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8656AC1"/>
    <w:multiLevelType w:val="hybridMultilevel"/>
    <w:tmpl w:val="27704E2A"/>
    <w:lvl w:ilvl="0" w:tplc="9FA85C16">
      <w:start w:val="1"/>
      <w:numFmt w:val="lowerLetter"/>
      <w:lvlText w:val="%1)"/>
      <w:lvlJc w:val="left"/>
      <w:pPr>
        <w:ind w:left="1080" w:hanging="360"/>
      </w:pPr>
      <w:rPr>
        <w:rFonts w:hint="default"/>
        <w:color w:val="00000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3CC47AE"/>
    <w:multiLevelType w:val="hybridMultilevel"/>
    <w:tmpl w:val="2DF8F1AE"/>
    <w:lvl w:ilvl="0" w:tplc="29D4FA48">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44971F0"/>
    <w:multiLevelType w:val="hybridMultilevel"/>
    <w:tmpl w:val="A21ED3DE"/>
    <w:lvl w:ilvl="0" w:tplc="0D20EDF0">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2123375793">
    <w:abstractNumId w:val="9"/>
  </w:num>
  <w:num w:numId="2" w16cid:durableId="612905595">
    <w:abstractNumId w:val="5"/>
  </w:num>
  <w:num w:numId="3" w16cid:durableId="453183212">
    <w:abstractNumId w:val="7"/>
  </w:num>
  <w:num w:numId="4" w16cid:durableId="863981632">
    <w:abstractNumId w:val="2"/>
  </w:num>
  <w:num w:numId="5" w16cid:durableId="443963252">
    <w:abstractNumId w:val="0"/>
  </w:num>
  <w:num w:numId="6" w16cid:durableId="552158185">
    <w:abstractNumId w:val="6"/>
  </w:num>
  <w:num w:numId="7" w16cid:durableId="574777616">
    <w:abstractNumId w:val="3"/>
  </w:num>
  <w:num w:numId="8" w16cid:durableId="1036352987">
    <w:abstractNumId w:val="4"/>
  </w:num>
  <w:num w:numId="9" w16cid:durableId="724842218">
    <w:abstractNumId w:val="8"/>
  </w:num>
  <w:num w:numId="10" w16cid:durableId="211817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2BEB"/>
    <w:rsid w:val="00012646"/>
    <w:rsid w:val="0002693E"/>
    <w:rsid w:val="0003246A"/>
    <w:rsid w:val="00033155"/>
    <w:rsid w:val="00034735"/>
    <w:rsid w:val="00064429"/>
    <w:rsid w:val="00073815"/>
    <w:rsid w:val="00076D1D"/>
    <w:rsid w:val="000808B8"/>
    <w:rsid w:val="00082515"/>
    <w:rsid w:val="00084636"/>
    <w:rsid w:val="00090065"/>
    <w:rsid w:val="0009162E"/>
    <w:rsid w:val="00092405"/>
    <w:rsid w:val="000927E8"/>
    <w:rsid w:val="00096042"/>
    <w:rsid w:val="000A1966"/>
    <w:rsid w:val="000A355F"/>
    <w:rsid w:val="000A6E07"/>
    <w:rsid w:val="000B21A2"/>
    <w:rsid w:val="000B2DD2"/>
    <w:rsid w:val="000B51B3"/>
    <w:rsid w:val="000C05D4"/>
    <w:rsid w:val="000D037A"/>
    <w:rsid w:val="000D78C3"/>
    <w:rsid w:val="000E410F"/>
    <w:rsid w:val="000E79A9"/>
    <w:rsid w:val="00104D63"/>
    <w:rsid w:val="00110E0C"/>
    <w:rsid w:val="00112BEB"/>
    <w:rsid w:val="00115E39"/>
    <w:rsid w:val="00116B9F"/>
    <w:rsid w:val="00127369"/>
    <w:rsid w:val="001334F5"/>
    <w:rsid w:val="0014289C"/>
    <w:rsid w:val="0014482D"/>
    <w:rsid w:val="00150797"/>
    <w:rsid w:val="00150B7F"/>
    <w:rsid w:val="00156289"/>
    <w:rsid w:val="00160E91"/>
    <w:rsid w:val="00161170"/>
    <w:rsid w:val="001660B5"/>
    <w:rsid w:val="0017690B"/>
    <w:rsid w:val="001806FC"/>
    <w:rsid w:val="00180D2C"/>
    <w:rsid w:val="00191D60"/>
    <w:rsid w:val="001942EF"/>
    <w:rsid w:val="001967EF"/>
    <w:rsid w:val="001A593D"/>
    <w:rsid w:val="001C6A11"/>
    <w:rsid w:val="001C7B14"/>
    <w:rsid w:val="001D61F6"/>
    <w:rsid w:val="001E7EDC"/>
    <w:rsid w:val="001F21B0"/>
    <w:rsid w:val="001F4C94"/>
    <w:rsid w:val="00200F68"/>
    <w:rsid w:val="0020772F"/>
    <w:rsid w:val="00211628"/>
    <w:rsid w:val="00220265"/>
    <w:rsid w:val="00221C5C"/>
    <w:rsid w:val="002234CE"/>
    <w:rsid w:val="002251FF"/>
    <w:rsid w:val="002370BD"/>
    <w:rsid w:val="00240284"/>
    <w:rsid w:val="0024088F"/>
    <w:rsid w:val="00252ACD"/>
    <w:rsid w:val="00252B94"/>
    <w:rsid w:val="002533E9"/>
    <w:rsid w:val="002543CA"/>
    <w:rsid w:val="0026596A"/>
    <w:rsid w:val="00266E63"/>
    <w:rsid w:val="002730C2"/>
    <w:rsid w:val="00287233"/>
    <w:rsid w:val="00287732"/>
    <w:rsid w:val="00292FB5"/>
    <w:rsid w:val="00294616"/>
    <w:rsid w:val="002970C5"/>
    <w:rsid w:val="002A2177"/>
    <w:rsid w:val="002A4F91"/>
    <w:rsid w:val="002A6358"/>
    <w:rsid w:val="002B5009"/>
    <w:rsid w:val="002C5818"/>
    <w:rsid w:val="002D5BFA"/>
    <w:rsid w:val="002D75B8"/>
    <w:rsid w:val="002F6AAD"/>
    <w:rsid w:val="003077BF"/>
    <w:rsid w:val="003170A5"/>
    <w:rsid w:val="00327A66"/>
    <w:rsid w:val="00332A51"/>
    <w:rsid w:val="00332AB2"/>
    <w:rsid w:val="00332E6D"/>
    <w:rsid w:val="0033334A"/>
    <w:rsid w:val="00334F5C"/>
    <w:rsid w:val="0036632B"/>
    <w:rsid w:val="0037085C"/>
    <w:rsid w:val="00371149"/>
    <w:rsid w:val="00377633"/>
    <w:rsid w:val="00385DAF"/>
    <w:rsid w:val="00396B29"/>
    <w:rsid w:val="003A1394"/>
    <w:rsid w:val="003A336B"/>
    <w:rsid w:val="003A5BDC"/>
    <w:rsid w:val="003C6F55"/>
    <w:rsid w:val="003D1D23"/>
    <w:rsid w:val="003F0B2F"/>
    <w:rsid w:val="003F5E5E"/>
    <w:rsid w:val="003F6DFF"/>
    <w:rsid w:val="00403BBB"/>
    <w:rsid w:val="00414DB5"/>
    <w:rsid w:val="0043531D"/>
    <w:rsid w:val="00444453"/>
    <w:rsid w:val="00447883"/>
    <w:rsid w:val="00447F67"/>
    <w:rsid w:val="00451AC9"/>
    <w:rsid w:val="004809DC"/>
    <w:rsid w:val="004824B9"/>
    <w:rsid w:val="00485D2F"/>
    <w:rsid w:val="004954DC"/>
    <w:rsid w:val="004A15B2"/>
    <w:rsid w:val="004A3ABD"/>
    <w:rsid w:val="004C3511"/>
    <w:rsid w:val="004D05E9"/>
    <w:rsid w:val="004D5DC8"/>
    <w:rsid w:val="004D5FCF"/>
    <w:rsid w:val="004E0D40"/>
    <w:rsid w:val="004E6DC0"/>
    <w:rsid w:val="004F6AB5"/>
    <w:rsid w:val="00500F11"/>
    <w:rsid w:val="00542442"/>
    <w:rsid w:val="00547C0B"/>
    <w:rsid w:val="00560E59"/>
    <w:rsid w:val="00565144"/>
    <w:rsid w:val="005732A6"/>
    <w:rsid w:val="00573950"/>
    <w:rsid w:val="005824C5"/>
    <w:rsid w:val="00590BEA"/>
    <w:rsid w:val="00593E67"/>
    <w:rsid w:val="005A3E86"/>
    <w:rsid w:val="005A4965"/>
    <w:rsid w:val="005B5E79"/>
    <w:rsid w:val="005C6196"/>
    <w:rsid w:val="005D7B81"/>
    <w:rsid w:val="005E0FBB"/>
    <w:rsid w:val="005E1651"/>
    <w:rsid w:val="005F1E06"/>
    <w:rsid w:val="005F4B55"/>
    <w:rsid w:val="005F67CA"/>
    <w:rsid w:val="005F74F2"/>
    <w:rsid w:val="00614286"/>
    <w:rsid w:val="006259E9"/>
    <w:rsid w:val="00627588"/>
    <w:rsid w:val="006334FF"/>
    <w:rsid w:val="00633ED2"/>
    <w:rsid w:val="006563E1"/>
    <w:rsid w:val="00666081"/>
    <w:rsid w:val="006663A3"/>
    <w:rsid w:val="00667585"/>
    <w:rsid w:val="00670C42"/>
    <w:rsid w:val="0069527D"/>
    <w:rsid w:val="006A1C16"/>
    <w:rsid w:val="006B17BB"/>
    <w:rsid w:val="006B568F"/>
    <w:rsid w:val="006B7A77"/>
    <w:rsid w:val="006C2D0E"/>
    <w:rsid w:val="006D3137"/>
    <w:rsid w:val="006D3CEA"/>
    <w:rsid w:val="006D68E1"/>
    <w:rsid w:val="006E325D"/>
    <w:rsid w:val="006F7AD2"/>
    <w:rsid w:val="007040AA"/>
    <w:rsid w:val="0071529D"/>
    <w:rsid w:val="00716B8D"/>
    <w:rsid w:val="00725939"/>
    <w:rsid w:val="007354C8"/>
    <w:rsid w:val="0073774F"/>
    <w:rsid w:val="00751364"/>
    <w:rsid w:val="00765427"/>
    <w:rsid w:val="007776AE"/>
    <w:rsid w:val="00785F57"/>
    <w:rsid w:val="00792358"/>
    <w:rsid w:val="007A1CA7"/>
    <w:rsid w:val="007A3873"/>
    <w:rsid w:val="007C239D"/>
    <w:rsid w:val="007D4E8F"/>
    <w:rsid w:val="007E5D38"/>
    <w:rsid w:val="007E70F5"/>
    <w:rsid w:val="00807DB1"/>
    <w:rsid w:val="00816957"/>
    <w:rsid w:val="00816F69"/>
    <w:rsid w:val="00816F9F"/>
    <w:rsid w:val="00823000"/>
    <w:rsid w:val="008230F2"/>
    <w:rsid w:val="00834ADF"/>
    <w:rsid w:val="008461D8"/>
    <w:rsid w:val="00871BE6"/>
    <w:rsid w:val="00875EC6"/>
    <w:rsid w:val="008A0396"/>
    <w:rsid w:val="008A1E03"/>
    <w:rsid w:val="008C12D0"/>
    <w:rsid w:val="008E4CE7"/>
    <w:rsid w:val="008F1FA5"/>
    <w:rsid w:val="008F649E"/>
    <w:rsid w:val="008F7613"/>
    <w:rsid w:val="00906ADD"/>
    <w:rsid w:val="009122E0"/>
    <w:rsid w:val="00913CAD"/>
    <w:rsid w:val="00922178"/>
    <w:rsid w:val="00924ADE"/>
    <w:rsid w:val="00927147"/>
    <w:rsid w:val="009679D9"/>
    <w:rsid w:val="00970F98"/>
    <w:rsid w:val="00971E92"/>
    <w:rsid w:val="00976E2B"/>
    <w:rsid w:val="00980C8B"/>
    <w:rsid w:val="00986622"/>
    <w:rsid w:val="00991E93"/>
    <w:rsid w:val="009A3AD7"/>
    <w:rsid w:val="009B3007"/>
    <w:rsid w:val="009B7116"/>
    <w:rsid w:val="009C1BCE"/>
    <w:rsid w:val="009D4315"/>
    <w:rsid w:val="009D5C67"/>
    <w:rsid w:val="009E724F"/>
    <w:rsid w:val="009E7FED"/>
    <w:rsid w:val="00A01E0A"/>
    <w:rsid w:val="00A07061"/>
    <w:rsid w:val="00A10C21"/>
    <w:rsid w:val="00A15902"/>
    <w:rsid w:val="00A21B96"/>
    <w:rsid w:val="00A30779"/>
    <w:rsid w:val="00A30AF3"/>
    <w:rsid w:val="00A338B5"/>
    <w:rsid w:val="00A42789"/>
    <w:rsid w:val="00A5134E"/>
    <w:rsid w:val="00A51C16"/>
    <w:rsid w:val="00A51F74"/>
    <w:rsid w:val="00A54A8E"/>
    <w:rsid w:val="00A66F7C"/>
    <w:rsid w:val="00A67719"/>
    <w:rsid w:val="00A8608B"/>
    <w:rsid w:val="00A901F0"/>
    <w:rsid w:val="00A929B6"/>
    <w:rsid w:val="00A93012"/>
    <w:rsid w:val="00AA79DB"/>
    <w:rsid w:val="00AA7DC2"/>
    <w:rsid w:val="00AB6DDC"/>
    <w:rsid w:val="00AD3C40"/>
    <w:rsid w:val="00AE7CFE"/>
    <w:rsid w:val="00B064CB"/>
    <w:rsid w:val="00B23CC2"/>
    <w:rsid w:val="00B52A1D"/>
    <w:rsid w:val="00B56B64"/>
    <w:rsid w:val="00B86E8A"/>
    <w:rsid w:val="00B92AC2"/>
    <w:rsid w:val="00BB05FE"/>
    <w:rsid w:val="00BB321A"/>
    <w:rsid w:val="00BB4FDA"/>
    <w:rsid w:val="00BB78EA"/>
    <w:rsid w:val="00BD4EE1"/>
    <w:rsid w:val="00BD7B9E"/>
    <w:rsid w:val="00BE5A55"/>
    <w:rsid w:val="00BE7275"/>
    <w:rsid w:val="00C04F64"/>
    <w:rsid w:val="00C1448F"/>
    <w:rsid w:val="00C20BFD"/>
    <w:rsid w:val="00C32D00"/>
    <w:rsid w:val="00C33794"/>
    <w:rsid w:val="00C63CB1"/>
    <w:rsid w:val="00C852A6"/>
    <w:rsid w:val="00C85314"/>
    <w:rsid w:val="00C93193"/>
    <w:rsid w:val="00C94EEE"/>
    <w:rsid w:val="00C95005"/>
    <w:rsid w:val="00C951E5"/>
    <w:rsid w:val="00C97E6D"/>
    <w:rsid w:val="00CC248D"/>
    <w:rsid w:val="00CD0C36"/>
    <w:rsid w:val="00CE22A9"/>
    <w:rsid w:val="00CE3857"/>
    <w:rsid w:val="00CE52D5"/>
    <w:rsid w:val="00CE5BED"/>
    <w:rsid w:val="00CF0EF7"/>
    <w:rsid w:val="00CF4F87"/>
    <w:rsid w:val="00CF6691"/>
    <w:rsid w:val="00D012FA"/>
    <w:rsid w:val="00D03308"/>
    <w:rsid w:val="00D06875"/>
    <w:rsid w:val="00D16848"/>
    <w:rsid w:val="00D24C06"/>
    <w:rsid w:val="00D30FBC"/>
    <w:rsid w:val="00D33601"/>
    <w:rsid w:val="00D35D17"/>
    <w:rsid w:val="00D4167D"/>
    <w:rsid w:val="00D47AD7"/>
    <w:rsid w:val="00D53B20"/>
    <w:rsid w:val="00D53DC5"/>
    <w:rsid w:val="00D57F98"/>
    <w:rsid w:val="00D62C00"/>
    <w:rsid w:val="00D754AF"/>
    <w:rsid w:val="00D86FB6"/>
    <w:rsid w:val="00D87FEF"/>
    <w:rsid w:val="00D90C1F"/>
    <w:rsid w:val="00D928DE"/>
    <w:rsid w:val="00DB096E"/>
    <w:rsid w:val="00DC0435"/>
    <w:rsid w:val="00DC5471"/>
    <w:rsid w:val="00DC737B"/>
    <w:rsid w:val="00DE3952"/>
    <w:rsid w:val="00DE6000"/>
    <w:rsid w:val="00DF36DD"/>
    <w:rsid w:val="00DF6073"/>
    <w:rsid w:val="00E017B9"/>
    <w:rsid w:val="00E04548"/>
    <w:rsid w:val="00E23B15"/>
    <w:rsid w:val="00E323AB"/>
    <w:rsid w:val="00E40642"/>
    <w:rsid w:val="00E417B7"/>
    <w:rsid w:val="00E54B9E"/>
    <w:rsid w:val="00E7035E"/>
    <w:rsid w:val="00E71313"/>
    <w:rsid w:val="00E87EF7"/>
    <w:rsid w:val="00EB1089"/>
    <w:rsid w:val="00EC3D49"/>
    <w:rsid w:val="00EC5C15"/>
    <w:rsid w:val="00ED72A2"/>
    <w:rsid w:val="00EE7212"/>
    <w:rsid w:val="00EE7F7C"/>
    <w:rsid w:val="00EF0F2E"/>
    <w:rsid w:val="00F071EF"/>
    <w:rsid w:val="00F1082B"/>
    <w:rsid w:val="00F13702"/>
    <w:rsid w:val="00F24A83"/>
    <w:rsid w:val="00F26AE3"/>
    <w:rsid w:val="00F31A3E"/>
    <w:rsid w:val="00F344B9"/>
    <w:rsid w:val="00F40ED2"/>
    <w:rsid w:val="00F410DE"/>
    <w:rsid w:val="00F44E94"/>
    <w:rsid w:val="00F5593E"/>
    <w:rsid w:val="00F63F80"/>
    <w:rsid w:val="00F671D4"/>
    <w:rsid w:val="00F67273"/>
    <w:rsid w:val="00F77033"/>
    <w:rsid w:val="00F90EBF"/>
    <w:rsid w:val="00F91911"/>
    <w:rsid w:val="00F927E5"/>
    <w:rsid w:val="00F929A2"/>
    <w:rsid w:val="00FA281D"/>
    <w:rsid w:val="00FA7C3F"/>
    <w:rsid w:val="00FC1783"/>
    <w:rsid w:val="00FC5030"/>
    <w:rsid w:val="00FC7F13"/>
    <w:rsid w:val="00FD0D4B"/>
    <w:rsid w:val="00FD737B"/>
    <w:rsid w:val="00FE7BB6"/>
    <w:rsid w:val="00FF29A5"/>
    <w:rsid w:val="00FF79B5"/>
    <w:rsid w:val="00FF7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69899"/>
  <w15:docId w15:val="{0F2C2E8A-37AB-482F-9EF0-8A9C81981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C9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12BEB"/>
    <w:pPr>
      <w:keepNext/>
      <w:spacing w:before="120"/>
      <w:outlineLvl w:val="0"/>
    </w:pPr>
    <w:rPr>
      <w:b/>
      <w:bCs/>
      <w:kern w:val="32"/>
      <w:sz w:val="28"/>
      <w:szCs w:val="32"/>
    </w:rPr>
  </w:style>
  <w:style w:type="paragraph" w:styleId="Heading2">
    <w:name w:val="heading 2"/>
    <w:basedOn w:val="Normal"/>
    <w:next w:val="Normal"/>
    <w:link w:val="Heading2Char"/>
    <w:unhideWhenUsed/>
    <w:qFormat/>
    <w:rsid w:val="00112BEB"/>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112BEB"/>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2BEB"/>
    <w:rPr>
      <w:rFonts w:ascii="Times New Roman" w:eastAsia="Times New Roman" w:hAnsi="Times New Roman" w:cs="Times New Roman"/>
      <w:b/>
      <w:bCs/>
      <w:kern w:val="32"/>
      <w:sz w:val="28"/>
      <w:szCs w:val="32"/>
    </w:rPr>
  </w:style>
  <w:style w:type="character" w:customStyle="1" w:styleId="Heading2Char">
    <w:name w:val="Heading 2 Char"/>
    <w:basedOn w:val="DefaultParagraphFont"/>
    <w:link w:val="Heading2"/>
    <w:rsid w:val="00112BEB"/>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rsid w:val="00112BEB"/>
    <w:rPr>
      <w:rFonts w:ascii="Calibri Light" w:eastAsia="Times New Roman" w:hAnsi="Calibri Light" w:cs="Times New Roman"/>
      <w:b/>
      <w:bCs/>
      <w:sz w:val="26"/>
      <w:szCs w:val="26"/>
    </w:rPr>
  </w:style>
  <w:style w:type="paragraph" w:styleId="ListParagraph">
    <w:name w:val="List Paragraph"/>
    <w:aliases w:val="1,List dot,Picture,1LU2,List Paragraph1"/>
    <w:basedOn w:val="Normal"/>
    <w:link w:val="ListParagraphChar"/>
    <w:uiPriority w:val="34"/>
    <w:qFormat/>
    <w:rsid w:val="00112BEB"/>
    <w:pPr>
      <w:ind w:left="720"/>
      <w:contextualSpacing/>
    </w:pPr>
  </w:style>
  <w:style w:type="paragraph" w:styleId="NormalWeb">
    <w:name w:val="Normal (Web)"/>
    <w:basedOn w:val="Normal"/>
    <w:link w:val="NormalWebChar"/>
    <w:rsid w:val="004D5DC8"/>
    <w:pPr>
      <w:spacing w:before="100" w:beforeAutospacing="1" w:after="100" w:afterAutospacing="1"/>
    </w:pPr>
  </w:style>
  <w:style w:type="character" w:customStyle="1" w:styleId="NormalWebChar">
    <w:name w:val="Normal (Web) Char"/>
    <w:link w:val="NormalWeb"/>
    <w:rsid w:val="004D5DC8"/>
    <w:rPr>
      <w:rFonts w:ascii="Times New Roman" w:eastAsia="Times New Roman" w:hAnsi="Times New Roman" w:cs="Times New Roman"/>
      <w:sz w:val="24"/>
      <w:szCs w:val="24"/>
    </w:rPr>
  </w:style>
  <w:style w:type="character" w:customStyle="1" w:styleId="Vnbnnidung">
    <w:name w:val="Văn bản nội dung_"/>
    <w:link w:val="Vnbnnidung0"/>
    <w:rsid w:val="00287233"/>
    <w:rPr>
      <w:sz w:val="26"/>
      <w:szCs w:val="26"/>
      <w:shd w:val="clear" w:color="auto" w:fill="FFFFFF"/>
    </w:rPr>
  </w:style>
  <w:style w:type="paragraph" w:customStyle="1" w:styleId="Vnbnnidung0">
    <w:name w:val="Văn bản nội dung"/>
    <w:basedOn w:val="Normal"/>
    <w:link w:val="Vnbnnidung"/>
    <w:rsid w:val="00287233"/>
    <w:pPr>
      <w:widowControl w:val="0"/>
      <w:shd w:val="clear" w:color="auto" w:fill="FFFFFF"/>
      <w:spacing w:after="360" w:line="0" w:lineRule="atLeast"/>
    </w:pPr>
    <w:rPr>
      <w:rFonts w:asciiTheme="minorHAnsi" w:eastAsiaTheme="minorHAnsi" w:hAnsiTheme="minorHAnsi" w:cstheme="minorBidi"/>
      <w:sz w:val="26"/>
      <w:szCs w:val="26"/>
    </w:rPr>
  </w:style>
  <w:style w:type="paragraph" w:styleId="BodyText3">
    <w:name w:val="Body Text 3"/>
    <w:basedOn w:val="Normal"/>
    <w:link w:val="BodyText3Char"/>
    <w:rsid w:val="00A54A8E"/>
    <w:pPr>
      <w:spacing w:after="120"/>
    </w:pPr>
    <w:rPr>
      <w:sz w:val="16"/>
      <w:szCs w:val="16"/>
      <w:lang w:val="x-none" w:eastAsia="x-none"/>
    </w:rPr>
  </w:style>
  <w:style w:type="character" w:customStyle="1" w:styleId="BodyText3Char">
    <w:name w:val="Body Text 3 Char"/>
    <w:basedOn w:val="DefaultParagraphFont"/>
    <w:link w:val="BodyText3"/>
    <w:rsid w:val="00A54A8E"/>
    <w:rPr>
      <w:rFonts w:ascii="Times New Roman" w:eastAsia="Times New Roman" w:hAnsi="Times New Roman" w:cs="Times New Roman"/>
      <w:sz w:val="16"/>
      <w:szCs w:val="16"/>
      <w:lang w:val="x-none" w:eastAsia="x-none"/>
    </w:rPr>
  </w:style>
  <w:style w:type="paragraph" w:customStyle="1" w:styleId="msonospacing0">
    <w:name w:val="msonospacing"/>
    <w:basedOn w:val="Normal"/>
    <w:rsid w:val="00573950"/>
    <w:pPr>
      <w:spacing w:before="100" w:beforeAutospacing="1" w:after="100" w:afterAutospacing="1"/>
    </w:pPr>
    <w:rPr>
      <w:lang w:bidi="th-TH"/>
    </w:rPr>
  </w:style>
  <w:style w:type="character" w:styleId="Emphasis">
    <w:name w:val="Emphasis"/>
    <w:basedOn w:val="DefaultParagraphFont"/>
    <w:uiPriority w:val="20"/>
    <w:qFormat/>
    <w:rsid w:val="00573950"/>
    <w:rPr>
      <w:i/>
      <w:iCs/>
    </w:rPr>
  </w:style>
  <w:style w:type="paragraph" w:styleId="Header">
    <w:name w:val="header"/>
    <w:basedOn w:val="Normal"/>
    <w:link w:val="HeaderChar"/>
    <w:uiPriority w:val="99"/>
    <w:rsid w:val="00670C42"/>
    <w:pPr>
      <w:tabs>
        <w:tab w:val="center" w:pos="4680"/>
        <w:tab w:val="right" w:pos="9360"/>
      </w:tabs>
    </w:pPr>
  </w:style>
  <w:style w:type="character" w:customStyle="1" w:styleId="HeaderChar">
    <w:name w:val="Header Char"/>
    <w:basedOn w:val="DefaultParagraphFont"/>
    <w:link w:val="Header"/>
    <w:uiPriority w:val="99"/>
    <w:rsid w:val="00670C42"/>
    <w:rPr>
      <w:rFonts w:ascii="Times New Roman" w:eastAsia="Times New Roman" w:hAnsi="Times New Roman" w:cs="Times New Roman"/>
      <w:sz w:val="24"/>
      <w:szCs w:val="24"/>
    </w:rPr>
  </w:style>
  <w:style w:type="paragraph" w:styleId="Footer">
    <w:name w:val="footer"/>
    <w:basedOn w:val="Normal"/>
    <w:link w:val="FooterChar"/>
    <w:unhideWhenUsed/>
    <w:rsid w:val="00670C42"/>
    <w:pPr>
      <w:tabs>
        <w:tab w:val="center" w:pos="4680"/>
        <w:tab w:val="right" w:pos="9360"/>
      </w:tabs>
    </w:pPr>
  </w:style>
  <w:style w:type="character" w:customStyle="1" w:styleId="FooterChar">
    <w:name w:val="Footer Char"/>
    <w:basedOn w:val="DefaultParagraphFont"/>
    <w:link w:val="Footer"/>
    <w:rsid w:val="00670C42"/>
    <w:rPr>
      <w:rFonts w:ascii="Times New Roman" w:eastAsia="Times New Roman" w:hAnsi="Times New Roman" w:cs="Times New Roman"/>
      <w:sz w:val="24"/>
      <w:szCs w:val="24"/>
    </w:rPr>
  </w:style>
  <w:style w:type="character" w:customStyle="1" w:styleId="bodytextindent3-h1">
    <w:name w:val="bodytextindent3-h1"/>
    <w:rsid w:val="00A51C16"/>
    <w:rPr>
      <w:rFonts w:ascii="Times New Roman" w:hAnsi="Times New Roman" w:cs="Times New Roman" w:hint="default"/>
      <w:b/>
      <w:bCs/>
      <w:color w:val="000000"/>
      <w:sz w:val="24"/>
      <w:szCs w:val="24"/>
    </w:rPr>
  </w:style>
  <w:style w:type="character" w:styleId="Hyperlink">
    <w:name w:val="Hyperlink"/>
    <w:basedOn w:val="DefaultParagraphFont"/>
    <w:uiPriority w:val="99"/>
    <w:semiHidden/>
    <w:unhideWhenUsed/>
    <w:rsid w:val="00ED72A2"/>
    <w:rPr>
      <w:color w:val="0000FF"/>
      <w:u w:val="single"/>
    </w:rPr>
  </w:style>
  <w:style w:type="character" w:styleId="FollowedHyperlink">
    <w:name w:val="FollowedHyperlink"/>
    <w:basedOn w:val="DefaultParagraphFont"/>
    <w:uiPriority w:val="99"/>
    <w:semiHidden/>
    <w:unhideWhenUsed/>
    <w:rsid w:val="00ED72A2"/>
    <w:rPr>
      <w:color w:val="800080"/>
      <w:u w:val="single"/>
    </w:rPr>
  </w:style>
  <w:style w:type="paragraph" w:customStyle="1" w:styleId="msonormal0">
    <w:name w:val="msonormal"/>
    <w:basedOn w:val="Normal"/>
    <w:rsid w:val="00ED72A2"/>
    <w:pPr>
      <w:spacing w:before="100" w:beforeAutospacing="1" w:after="100" w:afterAutospacing="1"/>
    </w:pPr>
  </w:style>
  <w:style w:type="paragraph" w:customStyle="1" w:styleId="xl65">
    <w:name w:val="xl65"/>
    <w:basedOn w:val="Normal"/>
    <w:rsid w:val="00ED72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Normal"/>
    <w:rsid w:val="00ED72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7">
    <w:name w:val="xl67"/>
    <w:basedOn w:val="Normal"/>
    <w:rsid w:val="00ED72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8">
    <w:name w:val="xl68"/>
    <w:basedOn w:val="Normal"/>
    <w:rsid w:val="00ED72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9">
    <w:name w:val="xl69"/>
    <w:basedOn w:val="Normal"/>
    <w:rsid w:val="00ED72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0">
    <w:name w:val="xl70"/>
    <w:basedOn w:val="Normal"/>
    <w:rsid w:val="00ED72A2"/>
    <w:pPr>
      <w:spacing w:before="100" w:beforeAutospacing="1" w:after="100" w:afterAutospacing="1"/>
      <w:textAlignment w:val="center"/>
    </w:pPr>
  </w:style>
  <w:style w:type="paragraph" w:customStyle="1" w:styleId="xl71">
    <w:name w:val="xl71"/>
    <w:basedOn w:val="Normal"/>
    <w:rsid w:val="00ED72A2"/>
    <w:pPr>
      <w:spacing w:before="100" w:beforeAutospacing="1" w:after="100" w:afterAutospacing="1"/>
      <w:jc w:val="right"/>
      <w:textAlignment w:val="center"/>
    </w:pPr>
  </w:style>
  <w:style w:type="paragraph" w:customStyle="1" w:styleId="xl72">
    <w:name w:val="xl72"/>
    <w:basedOn w:val="Normal"/>
    <w:rsid w:val="00ED72A2"/>
    <w:pPr>
      <w:spacing w:before="100" w:beforeAutospacing="1" w:after="100" w:afterAutospacing="1"/>
      <w:textAlignment w:val="center"/>
    </w:pPr>
    <w:rPr>
      <w:sz w:val="20"/>
      <w:szCs w:val="20"/>
    </w:rPr>
  </w:style>
  <w:style w:type="paragraph" w:customStyle="1" w:styleId="xl73">
    <w:name w:val="xl73"/>
    <w:basedOn w:val="Normal"/>
    <w:rsid w:val="00ED72A2"/>
    <w:pPr>
      <w:spacing w:before="100" w:beforeAutospacing="1" w:after="100" w:afterAutospacing="1"/>
      <w:textAlignment w:val="center"/>
    </w:pPr>
    <w:rPr>
      <w:b/>
      <w:bCs/>
    </w:rPr>
  </w:style>
  <w:style w:type="paragraph" w:customStyle="1" w:styleId="xl74">
    <w:name w:val="xl74"/>
    <w:basedOn w:val="Normal"/>
    <w:rsid w:val="00ED72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5">
    <w:name w:val="xl75"/>
    <w:basedOn w:val="Normal"/>
    <w:rsid w:val="00ED72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Normal"/>
    <w:rsid w:val="00ED72A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
    <w:rsid w:val="00ED72A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rPr>
  </w:style>
  <w:style w:type="paragraph" w:customStyle="1" w:styleId="xl78">
    <w:name w:val="xl78"/>
    <w:basedOn w:val="Normal"/>
    <w:rsid w:val="00ED72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szCs w:val="20"/>
    </w:rPr>
  </w:style>
  <w:style w:type="paragraph" w:customStyle="1" w:styleId="xl79">
    <w:name w:val="xl79"/>
    <w:basedOn w:val="Normal"/>
    <w:rsid w:val="00ED72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szCs w:val="20"/>
    </w:rPr>
  </w:style>
  <w:style w:type="paragraph" w:customStyle="1" w:styleId="xl80">
    <w:name w:val="xl80"/>
    <w:basedOn w:val="Normal"/>
    <w:rsid w:val="00ED72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Normal"/>
    <w:rsid w:val="00ED72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2">
    <w:name w:val="xl82"/>
    <w:basedOn w:val="Normal"/>
    <w:rsid w:val="00ED72A2"/>
    <w:pPr>
      <w:spacing w:before="100" w:beforeAutospacing="1" w:after="100" w:afterAutospacing="1"/>
      <w:jc w:val="center"/>
      <w:textAlignment w:val="center"/>
    </w:pPr>
    <w:rPr>
      <w:b/>
      <w:bCs/>
    </w:rPr>
  </w:style>
  <w:style w:type="paragraph" w:customStyle="1" w:styleId="xl83">
    <w:name w:val="xl83"/>
    <w:basedOn w:val="Normal"/>
    <w:rsid w:val="00ED72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Normal"/>
    <w:rsid w:val="00ED72A2"/>
    <w:pPr>
      <w:pBdr>
        <w:bottom w:val="single" w:sz="4" w:space="0" w:color="auto"/>
      </w:pBdr>
      <w:spacing w:before="100" w:beforeAutospacing="1" w:after="100" w:afterAutospacing="1"/>
      <w:jc w:val="right"/>
      <w:textAlignment w:val="center"/>
    </w:pPr>
    <w:rPr>
      <w:i/>
      <w:iCs/>
    </w:rPr>
  </w:style>
  <w:style w:type="paragraph" w:customStyle="1" w:styleId="xl85">
    <w:name w:val="xl85"/>
    <w:basedOn w:val="Normal"/>
    <w:rsid w:val="00ED72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6">
    <w:name w:val="xl86"/>
    <w:basedOn w:val="Normal"/>
    <w:rsid w:val="00ED72A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Normal"/>
    <w:rsid w:val="00ED72A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Normal"/>
    <w:rsid w:val="00ED72A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Normal"/>
    <w:rsid w:val="00ED72A2"/>
    <w:pPr>
      <w:pBdr>
        <w:left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Normal"/>
    <w:rsid w:val="00ED72A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Normal"/>
    <w:rsid w:val="00ED72A2"/>
    <w:pPr>
      <w:pBdr>
        <w:bottom w:val="single" w:sz="4" w:space="0" w:color="auto"/>
      </w:pBdr>
      <w:spacing w:before="100" w:beforeAutospacing="1" w:after="100" w:afterAutospacing="1"/>
      <w:textAlignment w:val="center"/>
    </w:pPr>
    <w:rPr>
      <w:i/>
      <w:iCs/>
    </w:rPr>
  </w:style>
  <w:style w:type="paragraph" w:styleId="BodyText">
    <w:name w:val="Body Text"/>
    <w:basedOn w:val="Normal"/>
    <w:link w:val="BodyTextChar"/>
    <w:rsid w:val="006259E9"/>
    <w:pPr>
      <w:spacing w:before="120" w:after="120" w:line="264" w:lineRule="auto"/>
      <w:jc w:val="both"/>
    </w:pPr>
    <w:rPr>
      <w:sz w:val="28"/>
    </w:rPr>
  </w:style>
  <w:style w:type="character" w:customStyle="1" w:styleId="BodyTextChar">
    <w:name w:val="Body Text Char"/>
    <w:basedOn w:val="DefaultParagraphFont"/>
    <w:link w:val="BodyText"/>
    <w:rsid w:val="006259E9"/>
    <w:rPr>
      <w:rFonts w:ascii="Times New Roman" w:eastAsia="Times New Roman" w:hAnsi="Times New Roman" w:cs="Times New Roman"/>
      <w:sz w:val="28"/>
      <w:szCs w:val="24"/>
    </w:rPr>
  </w:style>
  <w:style w:type="character" w:customStyle="1" w:styleId="apple-style-span">
    <w:name w:val="apple-style-span"/>
    <w:rsid w:val="0024088F"/>
  </w:style>
  <w:style w:type="character" w:styleId="CommentReference">
    <w:name w:val="annotation reference"/>
    <w:unhideWhenUsed/>
    <w:rsid w:val="009E724F"/>
    <w:rPr>
      <w:sz w:val="16"/>
      <w:szCs w:val="16"/>
    </w:rPr>
  </w:style>
  <w:style w:type="paragraph" w:styleId="CommentText">
    <w:name w:val="annotation text"/>
    <w:basedOn w:val="Normal"/>
    <w:link w:val="CommentTextChar"/>
    <w:uiPriority w:val="99"/>
    <w:unhideWhenUsed/>
    <w:rsid w:val="009E724F"/>
    <w:rPr>
      <w:sz w:val="20"/>
      <w:szCs w:val="20"/>
    </w:rPr>
  </w:style>
  <w:style w:type="character" w:customStyle="1" w:styleId="CommentTextChar">
    <w:name w:val="Comment Text Char"/>
    <w:basedOn w:val="DefaultParagraphFont"/>
    <w:link w:val="CommentText"/>
    <w:uiPriority w:val="99"/>
    <w:rsid w:val="009E724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E724F"/>
    <w:rPr>
      <w:rFonts w:ascii="Tahoma" w:hAnsi="Tahoma" w:cs="Tahoma"/>
      <w:sz w:val="16"/>
      <w:szCs w:val="16"/>
    </w:rPr>
  </w:style>
  <w:style w:type="character" w:customStyle="1" w:styleId="BalloonTextChar">
    <w:name w:val="Balloon Text Char"/>
    <w:basedOn w:val="DefaultParagraphFont"/>
    <w:link w:val="BalloonText"/>
    <w:uiPriority w:val="99"/>
    <w:semiHidden/>
    <w:rsid w:val="009E724F"/>
    <w:rPr>
      <w:rFonts w:ascii="Tahoma" w:eastAsia="Times New Roman" w:hAnsi="Tahoma" w:cs="Tahoma"/>
      <w:sz w:val="16"/>
      <w:szCs w:val="16"/>
    </w:rPr>
  </w:style>
  <w:style w:type="paragraph" w:customStyle="1" w:styleId="CharCharCharCharCharCharChar">
    <w:name w:val="Char Char Char Char Char Char Char"/>
    <w:basedOn w:val="DocumentMap"/>
    <w:autoRedefine/>
    <w:rsid w:val="009E724F"/>
    <w:pPr>
      <w:widowControl w:val="0"/>
      <w:shd w:val="clear" w:color="auto" w:fill="000080"/>
      <w:jc w:val="both"/>
    </w:pPr>
    <w:rPr>
      <w:rFonts w:eastAsia="SimSun" w:cs="Times New Roman"/>
      <w:kern w:val="2"/>
      <w:sz w:val="24"/>
      <w:szCs w:val="24"/>
      <w:lang w:eastAsia="zh-CN"/>
    </w:rPr>
  </w:style>
  <w:style w:type="paragraph" w:styleId="DocumentMap">
    <w:name w:val="Document Map"/>
    <w:basedOn w:val="Normal"/>
    <w:link w:val="DocumentMapChar"/>
    <w:uiPriority w:val="99"/>
    <w:semiHidden/>
    <w:unhideWhenUsed/>
    <w:rsid w:val="009E724F"/>
    <w:rPr>
      <w:rFonts w:ascii="Tahoma" w:hAnsi="Tahoma" w:cs="Tahoma"/>
      <w:sz w:val="16"/>
      <w:szCs w:val="16"/>
    </w:rPr>
  </w:style>
  <w:style w:type="character" w:customStyle="1" w:styleId="DocumentMapChar">
    <w:name w:val="Document Map Char"/>
    <w:basedOn w:val="DefaultParagraphFont"/>
    <w:link w:val="DocumentMap"/>
    <w:uiPriority w:val="99"/>
    <w:semiHidden/>
    <w:rsid w:val="009E724F"/>
    <w:rPr>
      <w:rFonts w:ascii="Tahoma" w:eastAsia="Times New Roman" w:hAnsi="Tahoma" w:cs="Tahoma"/>
      <w:sz w:val="16"/>
      <w:szCs w:val="16"/>
    </w:rPr>
  </w:style>
  <w:style w:type="character" w:customStyle="1" w:styleId="ListParagraphChar">
    <w:name w:val="List Paragraph Char"/>
    <w:aliases w:val="1 Char,List dot Char,Picture Char,1LU2 Char,List Paragraph1 Char"/>
    <w:link w:val="ListParagraph"/>
    <w:uiPriority w:val="34"/>
    <w:rsid w:val="00B064C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54418">
      <w:bodyDiv w:val="1"/>
      <w:marLeft w:val="0"/>
      <w:marRight w:val="0"/>
      <w:marTop w:val="0"/>
      <w:marBottom w:val="0"/>
      <w:divBdr>
        <w:top w:val="none" w:sz="0" w:space="0" w:color="auto"/>
        <w:left w:val="none" w:sz="0" w:space="0" w:color="auto"/>
        <w:bottom w:val="none" w:sz="0" w:space="0" w:color="auto"/>
        <w:right w:val="none" w:sz="0" w:space="0" w:color="auto"/>
      </w:divBdr>
    </w:div>
    <w:div w:id="273102438">
      <w:bodyDiv w:val="1"/>
      <w:marLeft w:val="0"/>
      <w:marRight w:val="0"/>
      <w:marTop w:val="0"/>
      <w:marBottom w:val="0"/>
      <w:divBdr>
        <w:top w:val="none" w:sz="0" w:space="0" w:color="auto"/>
        <w:left w:val="none" w:sz="0" w:space="0" w:color="auto"/>
        <w:bottom w:val="none" w:sz="0" w:space="0" w:color="auto"/>
        <w:right w:val="none" w:sz="0" w:space="0" w:color="auto"/>
      </w:divBdr>
    </w:div>
    <w:div w:id="292248913">
      <w:bodyDiv w:val="1"/>
      <w:marLeft w:val="0"/>
      <w:marRight w:val="0"/>
      <w:marTop w:val="0"/>
      <w:marBottom w:val="0"/>
      <w:divBdr>
        <w:top w:val="none" w:sz="0" w:space="0" w:color="auto"/>
        <w:left w:val="none" w:sz="0" w:space="0" w:color="auto"/>
        <w:bottom w:val="none" w:sz="0" w:space="0" w:color="auto"/>
        <w:right w:val="none" w:sz="0" w:space="0" w:color="auto"/>
      </w:divBdr>
    </w:div>
    <w:div w:id="473331889">
      <w:bodyDiv w:val="1"/>
      <w:marLeft w:val="0"/>
      <w:marRight w:val="0"/>
      <w:marTop w:val="0"/>
      <w:marBottom w:val="0"/>
      <w:divBdr>
        <w:top w:val="none" w:sz="0" w:space="0" w:color="auto"/>
        <w:left w:val="none" w:sz="0" w:space="0" w:color="auto"/>
        <w:bottom w:val="none" w:sz="0" w:space="0" w:color="auto"/>
        <w:right w:val="none" w:sz="0" w:space="0" w:color="auto"/>
      </w:divBdr>
    </w:div>
    <w:div w:id="487401938">
      <w:bodyDiv w:val="1"/>
      <w:marLeft w:val="0"/>
      <w:marRight w:val="0"/>
      <w:marTop w:val="0"/>
      <w:marBottom w:val="0"/>
      <w:divBdr>
        <w:top w:val="none" w:sz="0" w:space="0" w:color="auto"/>
        <w:left w:val="none" w:sz="0" w:space="0" w:color="auto"/>
        <w:bottom w:val="none" w:sz="0" w:space="0" w:color="auto"/>
        <w:right w:val="none" w:sz="0" w:space="0" w:color="auto"/>
      </w:divBdr>
    </w:div>
    <w:div w:id="505827408">
      <w:bodyDiv w:val="1"/>
      <w:marLeft w:val="0"/>
      <w:marRight w:val="0"/>
      <w:marTop w:val="0"/>
      <w:marBottom w:val="0"/>
      <w:divBdr>
        <w:top w:val="none" w:sz="0" w:space="0" w:color="auto"/>
        <w:left w:val="none" w:sz="0" w:space="0" w:color="auto"/>
        <w:bottom w:val="none" w:sz="0" w:space="0" w:color="auto"/>
        <w:right w:val="none" w:sz="0" w:space="0" w:color="auto"/>
      </w:divBdr>
    </w:div>
    <w:div w:id="723333407">
      <w:bodyDiv w:val="1"/>
      <w:marLeft w:val="0"/>
      <w:marRight w:val="0"/>
      <w:marTop w:val="0"/>
      <w:marBottom w:val="0"/>
      <w:divBdr>
        <w:top w:val="none" w:sz="0" w:space="0" w:color="auto"/>
        <w:left w:val="none" w:sz="0" w:space="0" w:color="auto"/>
        <w:bottom w:val="none" w:sz="0" w:space="0" w:color="auto"/>
        <w:right w:val="none" w:sz="0" w:space="0" w:color="auto"/>
      </w:divBdr>
    </w:div>
    <w:div w:id="802115685">
      <w:bodyDiv w:val="1"/>
      <w:marLeft w:val="0"/>
      <w:marRight w:val="0"/>
      <w:marTop w:val="0"/>
      <w:marBottom w:val="0"/>
      <w:divBdr>
        <w:top w:val="none" w:sz="0" w:space="0" w:color="auto"/>
        <w:left w:val="none" w:sz="0" w:space="0" w:color="auto"/>
        <w:bottom w:val="none" w:sz="0" w:space="0" w:color="auto"/>
        <w:right w:val="none" w:sz="0" w:space="0" w:color="auto"/>
      </w:divBdr>
    </w:div>
    <w:div w:id="830877054">
      <w:bodyDiv w:val="1"/>
      <w:marLeft w:val="0"/>
      <w:marRight w:val="0"/>
      <w:marTop w:val="0"/>
      <w:marBottom w:val="0"/>
      <w:divBdr>
        <w:top w:val="none" w:sz="0" w:space="0" w:color="auto"/>
        <w:left w:val="none" w:sz="0" w:space="0" w:color="auto"/>
        <w:bottom w:val="none" w:sz="0" w:space="0" w:color="auto"/>
        <w:right w:val="none" w:sz="0" w:space="0" w:color="auto"/>
      </w:divBdr>
    </w:div>
    <w:div w:id="1330401782">
      <w:bodyDiv w:val="1"/>
      <w:marLeft w:val="0"/>
      <w:marRight w:val="0"/>
      <w:marTop w:val="0"/>
      <w:marBottom w:val="0"/>
      <w:divBdr>
        <w:top w:val="none" w:sz="0" w:space="0" w:color="auto"/>
        <w:left w:val="none" w:sz="0" w:space="0" w:color="auto"/>
        <w:bottom w:val="none" w:sz="0" w:space="0" w:color="auto"/>
        <w:right w:val="none" w:sz="0" w:space="0" w:color="auto"/>
      </w:divBdr>
    </w:div>
    <w:div w:id="1665743812">
      <w:bodyDiv w:val="1"/>
      <w:marLeft w:val="0"/>
      <w:marRight w:val="0"/>
      <w:marTop w:val="0"/>
      <w:marBottom w:val="0"/>
      <w:divBdr>
        <w:top w:val="none" w:sz="0" w:space="0" w:color="auto"/>
        <w:left w:val="none" w:sz="0" w:space="0" w:color="auto"/>
        <w:bottom w:val="none" w:sz="0" w:space="0" w:color="auto"/>
        <w:right w:val="none" w:sz="0" w:space="0" w:color="auto"/>
      </w:divBdr>
    </w:div>
    <w:div w:id="1690570986">
      <w:bodyDiv w:val="1"/>
      <w:marLeft w:val="0"/>
      <w:marRight w:val="0"/>
      <w:marTop w:val="0"/>
      <w:marBottom w:val="0"/>
      <w:divBdr>
        <w:top w:val="none" w:sz="0" w:space="0" w:color="auto"/>
        <w:left w:val="none" w:sz="0" w:space="0" w:color="auto"/>
        <w:bottom w:val="none" w:sz="0" w:space="0" w:color="auto"/>
        <w:right w:val="none" w:sz="0" w:space="0" w:color="auto"/>
      </w:divBdr>
    </w:div>
    <w:div w:id="1715344354">
      <w:bodyDiv w:val="1"/>
      <w:marLeft w:val="0"/>
      <w:marRight w:val="0"/>
      <w:marTop w:val="0"/>
      <w:marBottom w:val="0"/>
      <w:divBdr>
        <w:top w:val="none" w:sz="0" w:space="0" w:color="auto"/>
        <w:left w:val="none" w:sz="0" w:space="0" w:color="auto"/>
        <w:bottom w:val="none" w:sz="0" w:space="0" w:color="auto"/>
        <w:right w:val="none" w:sz="0" w:space="0" w:color="auto"/>
      </w:divBdr>
    </w:div>
    <w:div w:id="1742019152">
      <w:bodyDiv w:val="1"/>
      <w:marLeft w:val="0"/>
      <w:marRight w:val="0"/>
      <w:marTop w:val="0"/>
      <w:marBottom w:val="0"/>
      <w:divBdr>
        <w:top w:val="none" w:sz="0" w:space="0" w:color="auto"/>
        <w:left w:val="none" w:sz="0" w:space="0" w:color="auto"/>
        <w:bottom w:val="none" w:sz="0" w:space="0" w:color="auto"/>
        <w:right w:val="none" w:sz="0" w:space="0" w:color="auto"/>
      </w:divBdr>
    </w:div>
    <w:div w:id="1744642741">
      <w:bodyDiv w:val="1"/>
      <w:marLeft w:val="0"/>
      <w:marRight w:val="0"/>
      <w:marTop w:val="0"/>
      <w:marBottom w:val="0"/>
      <w:divBdr>
        <w:top w:val="none" w:sz="0" w:space="0" w:color="auto"/>
        <w:left w:val="none" w:sz="0" w:space="0" w:color="auto"/>
        <w:bottom w:val="none" w:sz="0" w:space="0" w:color="auto"/>
        <w:right w:val="none" w:sz="0" w:space="0" w:color="auto"/>
      </w:divBdr>
    </w:div>
    <w:div w:id="1765034080">
      <w:bodyDiv w:val="1"/>
      <w:marLeft w:val="0"/>
      <w:marRight w:val="0"/>
      <w:marTop w:val="0"/>
      <w:marBottom w:val="0"/>
      <w:divBdr>
        <w:top w:val="none" w:sz="0" w:space="0" w:color="auto"/>
        <w:left w:val="none" w:sz="0" w:space="0" w:color="auto"/>
        <w:bottom w:val="none" w:sz="0" w:space="0" w:color="auto"/>
        <w:right w:val="none" w:sz="0" w:space="0" w:color="auto"/>
      </w:divBdr>
    </w:div>
    <w:div w:id="1897624987">
      <w:bodyDiv w:val="1"/>
      <w:marLeft w:val="0"/>
      <w:marRight w:val="0"/>
      <w:marTop w:val="0"/>
      <w:marBottom w:val="0"/>
      <w:divBdr>
        <w:top w:val="none" w:sz="0" w:space="0" w:color="auto"/>
        <w:left w:val="none" w:sz="0" w:space="0" w:color="auto"/>
        <w:bottom w:val="none" w:sz="0" w:space="0" w:color="auto"/>
        <w:right w:val="none" w:sz="0" w:space="0" w:color="auto"/>
      </w:divBdr>
    </w:div>
    <w:div w:id="189805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AB17D-C3E8-43C9-97CF-887D2DE94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2972</TotalTime>
  <Pages>55</Pages>
  <Words>18763</Words>
  <Characters>106954</Characters>
  <Application>Microsoft Office Word</Application>
  <DocSecurity>0</DocSecurity>
  <Lines>891</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257</cp:revision>
  <dcterms:created xsi:type="dcterms:W3CDTF">2024-12-21T01:09:00Z</dcterms:created>
  <dcterms:modified xsi:type="dcterms:W3CDTF">2025-11-20T09:00:00Z</dcterms:modified>
</cp:coreProperties>
</file>